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51A761E2" w14:textId="62967FE6" w:rsidR="00A02858" w:rsidRPr="00A02858" w:rsidRDefault="00A02858"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A02858">
        <w:rPr>
          <w:rFonts w:ascii="Arial" w:eastAsiaTheme="minorHAnsi" w:hAnsi="Arial" w:cs="Arial"/>
          <w:b w:val="0"/>
          <w:bCs w:val="0"/>
          <w:kern w:val="0"/>
          <w:sz w:val="28"/>
          <w:szCs w:val="28"/>
          <w:lang w:eastAsia="en-US"/>
        </w:rPr>
        <w:t>Unidad 1</w:t>
      </w:r>
      <w:r w:rsidRPr="00A02858">
        <w:rPr>
          <w:rFonts w:ascii="Arial" w:eastAsiaTheme="minorHAnsi" w:hAnsi="Arial" w:cs="Arial"/>
          <w:b w:val="0"/>
          <w:bCs w:val="0"/>
          <w:kern w:val="0"/>
          <w:sz w:val="28"/>
          <w:szCs w:val="28"/>
          <w:lang w:eastAsia="en-US"/>
        </w:rPr>
        <w:t>.-</w:t>
      </w:r>
      <w:r w:rsidRPr="00A02858">
        <w:rPr>
          <w:rFonts w:ascii="Arial" w:eastAsiaTheme="minorHAnsi" w:hAnsi="Arial" w:cs="Arial"/>
          <w:b w:val="0"/>
          <w:bCs w:val="0"/>
          <w:kern w:val="0"/>
          <w:sz w:val="28"/>
          <w:szCs w:val="28"/>
          <w:lang w:eastAsia="en-US"/>
        </w:rPr>
        <w:t>Introducción al estudio de la Administración</w:t>
      </w:r>
    </w:p>
    <w:p w14:paraId="1929A538" w14:textId="77777777" w:rsidR="006A209D" w:rsidRDefault="006A209D" w:rsidP="006A209D">
      <w:pPr>
        <w:spacing w:after="0" w:line="360" w:lineRule="auto"/>
        <w:jc w:val="center"/>
        <w:rPr>
          <w:rFonts w:ascii="Arial" w:hAnsi="Arial" w:cs="Arial"/>
          <w:b/>
          <w:bCs/>
          <w:sz w:val="28"/>
          <w:szCs w:val="28"/>
        </w:rPr>
      </w:pPr>
    </w:p>
    <w:p w14:paraId="06AE5615" w14:textId="77777777" w:rsidR="00A02858" w:rsidRPr="00A02858" w:rsidRDefault="006A209D" w:rsidP="00A02858">
      <w:pPr>
        <w:pStyle w:val="Ttulo2"/>
        <w:shd w:val="clear" w:color="auto" w:fill="FFFFFF"/>
        <w:spacing w:before="0"/>
        <w:jc w:val="center"/>
        <w:rPr>
          <w:rFonts w:ascii="Arial" w:eastAsiaTheme="minorHAnsi" w:hAnsi="Arial" w:cs="Arial"/>
          <w:color w:val="auto"/>
          <w:sz w:val="28"/>
          <w:szCs w:val="28"/>
        </w:rPr>
      </w:pPr>
      <w:r w:rsidRPr="00A02858">
        <w:rPr>
          <w:rFonts w:ascii="Arial" w:eastAsiaTheme="minorHAnsi" w:hAnsi="Arial" w:cs="Arial"/>
          <w:b/>
          <w:bCs/>
          <w:color w:val="auto"/>
          <w:sz w:val="28"/>
          <w:szCs w:val="28"/>
        </w:rPr>
        <w:t>ACTIVIDAD:</w:t>
      </w:r>
      <w:r w:rsidR="00A02858" w:rsidRPr="00A02858">
        <w:rPr>
          <w:rFonts w:ascii="Arial" w:eastAsiaTheme="minorHAnsi" w:hAnsi="Arial" w:cs="Arial"/>
          <w:b/>
          <w:bCs/>
          <w:color w:val="auto"/>
          <w:sz w:val="28"/>
          <w:szCs w:val="28"/>
        </w:rPr>
        <w:t xml:space="preserve"> </w:t>
      </w:r>
      <w:r w:rsidR="00A02858">
        <w:rPr>
          <w:rFonts w:ascii="Arial" w:hAnsi="Arial" w:cs="Arial"/>
          <w:b/>
          <w:bCs/>
          <w:sz w:val="28"/>
          <w:szCs w:val="28"/>
        </w:rPr>
        <w:t xml:space="preserve"> </w:t>
      </w:r>
      <w:r w:rsidR="00A02858" w:rsidRPr="00A02858">
        <w:rPr>
          <w:rFonts w:ascii="Arial" w:eastAsiaTheme="minorHAnsi" w:hAnsi="Arial" w:cs="Arial"/>
          <w:color w:val="auto"/>
          <w:sz w:val="28"/>
          <w:szCs w:val="28"/>
        </w:rPr>
        <w:t>Actividad 2. Pensamiento administrativo</w:t>
      </w:r>
    </w:p>
    <w:p w14:paraId="6DB4272A" w14:textId="69291814" w:rsidR="006A209D" w:rsidRPr="00A02858" w:rsidRDefault="006A209D" w:rsidP="00A02858">
      <w:pPr>
        <w:spacing w:after="0" w:line="360" w:lineRule="auto"/>
        <w:rPr>
          <w:rFonts w:ascii="Arial" w:hAnsi="Arial" w:cs="Arial"/>
          <w:sz w:val="28"/>
          <w:szCs w:val="28"/>
        </w:rPr>
      </w:pP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8"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20AB38E" w:rsidR="00D04DA7" w:rsidRPr="00A02858" w:rsidRDefault="00A02858" w:rsidP="00A02858">
      <w:pPr>
        <w:jc w:val="center"/>
        <w:rPr>
          <w:rFonts w:ascii="Arial" w:hAnsi="Arial" w:cs="Arial"/>
          <w:sz w:val="28"/>
          <w:szCs w:val="28"/>
        </w:rPr>
      </w:pPr>
      <w:r w:rsidRPr="00A02858">
        <w:rPr>
          <w:rFonts w:ascii="Arial" w:hAnsi="Arial" w:cs="Arial"/>
          <w:sz w:val="28"/>
          <w:szCs w:val="28"/>
        </w:rPr>
        <w:t>27 de julio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1E339279" w14:textId="77777777" w:rsidR="0041671C" w:rsidRPr="006544AD" w:rsidRDefault="0041671C" w:rsidP="0041671C">
      <w:pPr>
        <w:spacing w:line="276" w:lineRule="auto"/>
        <w:jc w:val="both"/>
        <w:rPr>
          <w:rFonts w:ascii="Arial" w:hAnsi="Arial" w:cs="Arial"/>
        </w:rPr>
      </w:pPr>
      <w:r w:rsidRPr="006544AD">
        <w:rPr>
          <w:rFonts w:ascii="Arial" w:hAnsi="Arial" w:cs="Arial"/>
        </w:rPr>
        <w:t>A lo largo de la historia, la administración ha sido una disciplina clave para el funcionamiento y desarrollo de las organizaciones en diversos contextos sociales. Desde sus orígenes en las primeras civilizaciones hasta la actualidad, diferentes escuelas y corrientes administrativas han surgido, evolucionado e influenciado de manera significativa la gestión de empresas, instituciones y entidades gubernamentales. Estas escuelas y corrientes han sido propuestas por destacados pensadores, académicos y profesionales que buscaban mejorar la eficiencia, la productividad y las relaciones laborales dentro de las organizaciones.</w:t>
      </w:r>
    </w:p>
    <w:p w14:paraId="3B86FAC8" w14:textId="77777777" w:rsidR="0041671C" w:rsidRPr="006544AD" w:rsidRDefault="0041671C" w:rsidP="0041671C">
      <w:pPr>
        <w:spacing w:line="276" w:lineRule="auto"/>
        <w:jc w:val="both"/>
        <w:rPr>
          <w:rFonts w:ascii="Arial" w:hAnsi="Arial" w:cs="Arial"/>
        </w:rPr>
      </w:pPr>
      <w:r w:rsidRPr="006544AD">
        <w:rPr>
          <w:rFonts w:ascii="Arial" w:hAnsi="Arial" w:cs="Arial"/>
        </w:rPr>
        <w:t>La administración clásica, representada por Henri Fayol, destacó la importancia de la estructura organizativa y la división del trabajo, sentando las bases para una gestión jerárquica en las grandes empresas industriales del siglo XIX. Por otro lado, Frederick Taylor, con su enfoque científico, revolucionó la producción al aplicar métodos de estudio y medición para optimizar los procesos y mejorar la eficiencia laboral. Ambas corrientes influyeron en la consolidación del modelo de administración tradicional, que primaba la eficiencia y la productividad como pilares fundamentales de la gestión.</w:t>
      </w:r>
    </w:p>
    <w:p w14:paraId="444FA7CB" w14:textId="77777777" w:rsidR="0041671C" w:rsidRPr="006544AD" w:rsidRDefault="0041671C" w:rsidP="0041671C">
      <w:pPr>
        <w:spacing w:line="276" w:lineRule="auto"/>
        <w:jc w:val="both"/>
        <w:rPr>
          <w:rFonts w:ascii="Arial" w:hAnsi="Arial" w:cs="Arial"/>
        </w:rPr>
      </w:pPr>
      <w:r w:rsidRPr="006544AD">
        <w:rPr>
          <w:rFonts w:ascii="Arial" w:hAnsi="Arial" w:cs="Arial"/>
        </w:rPr>
        <w:t>Sin embargo, con el paso del tiempo, surgió la Escuela de Relaciones Humanas, liderada por Elton Mayo, que puso de manifiesto la importancia del factor humano en el ámbito laboral. Esta corriente destacó la motivación y la satisfacción de los trabajadores como elementos esenciales para mejorar el desempeño y la calidad del trabajo. Este enfoque humanista tuvo un impacto significativo en el contexto social, generando una mayor valoración del trabajador como individuo y promoviendo ambientes laborales más colaborativos y armoniosos.</w:t>
      </w:r>
    </w:p>
    <w:p w14:paraId="3EE4E81E" w14:textId="77777777" w:rsidR="0041671C" w:rsidRPr="006544AD" w:rsidRDefault="0041671C" w:rsidP="0041671C">
      <w:pPr>
        <w:spacing w:line="276" w:lineRule="auto"/>
        <w:jc w:val="both"/>
        <w:rPr>
          <w:rFonts w:ascii="Arial" w:hAnsi="Arial" w:cs="Arial"/>
        </w:rPr>
      </w:pPr>
      <w:r w:rsidRPr="006544AD">
        <w:rPr>
          <w:rFonts w:ascii="Arial" w:hAnsi="Arial" w:cs="Arial"/>
        </w:rPr>
        <w:t xml:space="preserve">Con el advenimiento de la Escuela de Sistemas, impulsada por Ludwig </w:t>
      </w:r>
      <w:proofErr w:type="spellStart"/>
      <w:r w:rsidRPr="006544AD">
        <w:rPr>
          <w:rFonts w:ascii="Arial" w:hAnsi="Arial" w:cs="Arial"/>
        </w:rPr>
        <w:t>von</w:t>
      </w:r>
      <w:proofErr w:type="spellEnd"/>
      <w:r w:rsidRPr="006544AD">
        <w:rPr>
          <w:rFonts w:ascii="Arial" w:hAnsi="Arial" w:cs="Arial"/>
        </w:rPr>
        <w:t xml:space="preserve"> Bertalanffy, la administración adquirió una perspectiva más holística e integradora. Se reconoció que las organizaciones son sistemas complejos e interconectados, donde cada parte afecta al conjunto y viceversa. Este enfoque sistémico tuvo implicaciones profundas en la forma en que se concebían las estrategias y las decisiones gerenciales, promoviendo una visión más integral de la administración.</w:t>
      </w:r>
    </w:p>
    <w:p w14:paraId="6EA9AAC6" w14:textId="77777777" w:rsidR="0041671C" w:rsidRPr="006544AD" w:rsidRDefault="0041671C" w:rsidP="0041671C">
      <w:pPr>
        <w:spacing w:line="276" w:lineRule="auto"/>
        <w:jc w:val="both"/>
        <w:rPr>
          <w:rFonts w:ascii="Arial" w:hAnsi="Arial" w:cs="Arial"/>
        </w:rPr>
      </w:pPr>
      <w:r w:rsidRPr="006544AD">
        <w:rPr>
          <w:rFonts w:ascii="Arial" w:hAnsi="Arial" w:cs="Arial"/>
        </w:rPr>
        <w:t>A medida que la sociedad y el entorno empresarial han cambiado, también lo han hecho las corrientes administrativas. El enfoque contingente, por ejemplo, reconoce que no existe una única fórmula para administrar con éxito, sino que las prácticas y enfoques deben adaptarse a las circunstancias específicas de cada situación. Esta flexibilidad ha demostrado su vigencia en un mundo cada vez más volátil, incierto, complejo y ambiguo, donde las organizaciones enfrentan constantes desafíos y cambios.</w:t>
      </w:r>
    </w:p>
    <w:p w14:paraId="7E097300" w14:textId="77777777" w:rsidR="0041671C" w:rsidRPr="006544AD" w:rsidRDefault="0041671C" w:rsidP="0041671C">
      <w:pPr>
        <w:spacing w:line="276" w:lineRule="auto"/>
        <w:jc w:val="both"/>
        <w:rPr>
          <w:rFonts w:ascii="Arial" w:hAnsi="Arial" w:cs="Arial"/>
        </w:rPr>
      </w:pPr>
      <w:r w:rsidRPr="006544AD">
        <w:rPr>
          <w:rFonts w:ascii="Arial" w:hAnsi="Arial" w:cs="Arial"/>
        </w:rPr>
        <w:t>En la actualidad, el conocimiento de estas diferentes escuelas y corrientes administrativas es esencial para los profesionales en cualquier ámbito laboral. Comprender sus principios y enfoques permite abordar los retos de manera más eficiente y efectiva, adaptándose a las necesidades y características particulares de cada organización y contexto. Asimismo, las corrientes actuales, como la administración por objetivos, siguen aportando a la mejora del desempeño y la alineación con los objetivos organizacionales.</w:t>
      </w:r>
    </w:p>
    <w:p w14:paraId="4A88623D" w14:textId="77777777" w:rsidR="00A2343B" w:rsidRDefault="00A2343B" w:rsidP="006544AD">
      <w:pPr>
        <w:rPr>
          <w:rFonts w:ascii="Arial" w:hAnsi="Arial" w:cs="Arial"/>
          <w:b/>
          <w:bCs/>
          <w:sz w:val="24"/>
          <w:szCs w:val="24"/>
        </w:rPr>
        <w:sectPr w:rsidR="00A2343B">
          <w:headerReference w:type="default" r:id="rId9"/>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1"/>
        <w:tblW w:w="14691" w:type="dxa"/>
        <w:tblInd w:w="-551" w:type="dxa"/>
        <w:tblLook w:val="04A0" w:firstRow="1" w:lastRow="0" w:firstColumn="1" w:lastColumn="0" w:noHBand="0" w:noVBand="1"/>
      </w:tblPr>
      <w:tblGrid>
        <w:gridCol w:w="1822"/>
        <w:gridCol w:w="2410"/>
        <w:gridCol w:w="4111"/>
        <w:gridCol w:w="3428"/>
        <w:gridCol w:w="2920"/>
      </w:tblGrid>
      <w:tr w:rsidR="006544AD" w:rsidRPr="006544AD" w14:paraId="073B837F" w14:textId="77777777" w:rsidTr="006544AD">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822" w:type="dxa"/>
          </w:tcPr>
          <w:p w14:paraId="23FA3766" w14:textId="489D03A8" w:rsidR="0041671C" w:rsidRPr="006544AD" w:rsidRDefault="0041671C" w:rsidP="00D04DA7">
            <w:pPr>
              <w:rPr>
                <w:rFonts w:ascii="Arial" w:hAnsi="Arial" w:cs="Arial"/>
              </w:rPr>
            </w:pPr>
            <w:r w:rsidRPr="006544AD">
              <w:rPr>
                <w:rFonts w:ascii="Arial" w:hAnsi="Arial" w:cs="Arial"/>
              </w:rPr>
              <w:t>Autor(es)</w:t>
            </w:r>
          </w:p>
        </w:tc>
        <w:tc>
          <w:tcPr>
            <w:tcW w:w="2410" w:type="dxa"/>
          </w:tcPr>
          <w:p w14:paraId="512BFE46" w14:textId="77885CCB" w:rsidR="0041671C" w:rsidRPr="006544AD" w:rsidRDefault="0041671C"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Época o fecha en donde tuvo su origen y auge</w:t>
            </w:r>
          </w:p>
        </w:tc>
        <w:tc>
          <w:tcPr>
            <w:tcW w:w="4111" w:type="dxa"/>
          </w:tcPr>
          <w:p w14:paraId="1FC6A271" w14:textId="2E86C456" w:rsidR="0041671C" w:rsidRPr="006544AD" w:rsidRDefault="0041671C"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Principales características</w:t>
            </w:r>
          </w:p>
        </w:tc>
        <w:tc>
          <w:tcPr>
            <w:tcW w:w="3428" w:type="dxa"/>
          </w:tcPr>
          <w:p w14:paraId="225288D1" w14:textId="07380D19" w:rsidR="0041671C" w:rsidRPr="006544AD" w:rsidRDefault="0041671C"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Modo en que influyó al contexto social</w:t>
            </w:r>
          </w:p>
        </w:tc>
        <w:tc>
          <w:tcPr>
            <w:tcW w:w="2920" w:type="dxa"/>
          </w:tcPr>
          <w:p w14:paraId="53578381" w14:textId="65DEFB6F" w:rsidR="0041671C" w:rsidRPr="006544AD" w:rsidRDefault="0041671C"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Vigencia o influencia actual</w:t>
            </w:r>
          </w:p>
        </w:tc>
      </w:tr>
      <w:tr w:rsidR="006544AD" w:rsidRPr="006544AD" w14:paraId="4AB98837" w14:textId="77777777" w:rsidTr="006544A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22" w:type="dxa"/>
          </w:tcPr>
          <w:p w14:paraId="1130426E" w14:textId="4744BDB4" w:rsidR="0041671C" w:rsidRPr="006544AD" w:rsidRDefault="0041671C" w:rsidP="006544AD">
            <w:pPr>
              <w:spacing w:line="276" w:lineRule="auto"/>
              <w:jc w:val="both"/>
              <w:rPr>
                <w:rFonts w:ascii="Arial" w:hAnsi="Arial" w:cs="Arial"/>
                <w:b w:val="0"/>
                <w:bCs w:val="0"/>
              </w:rPr>
            </w:pPr>
            <w:r w:rsidRPr="006544AD">
              <w:rPr>
                <w:rFonts w:ascii="Arial" w:hAnsi="Arial" w:cs="Arial"/>
                <w:b w:val="0"/>
                <w:bCs w:val="0"/>
              </w:rPr>
              <w:t>Henri Fayol</w:t>
            </w:r>
          </w:p>
        </w:tc>
        <w:tc>
          <w:tcPr>
            <w:tcW w:w="2410" w:type="dxa"/>
          </w:tcPr>
          <w:p w14:paraId="26A2D198"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Finales del siglo XIX</w:t>
            </w:r>
          </w:p>
          <w:p w14:paraId="03713EA5"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11" w:type="dxa"/>
          </w:tcPr>
          <w:p w14:paraId="5A1074F6" w14:textId="36A9111F"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0041671C" w:rsidRPr="006544AD">
              <w:rPr>
                <w:rFonts w:ascii="Arial" w:hAnsi="Arial" w:cs="Arial"/>
              </w:rPr>
              <w:t xml:space="preserve">Énfasis en la estructura organizativa. </w:t>
            </w:r>
          </w:p>
          <w:p w14:paraId="675C685A" w14:textId="4CEB8B36"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0041671C" w:rsidRPr="006544AD">
              <w:rPr>
                <w:rFonts w:ascii="Arial" w:hAnsi="Arial" w:cs="Arial"/>
              </w:rPr>
              <w:t xml:space="preserve">Principios de Administración: Planificación, Organización, Dirección, Coordinación y </w:t>
            </w:r>
            <w:r w:rsidRPr="006544AD">
              <w:rPr>
                <w:rFonts w:ascii="Arial" w:hAnsi="Arial" w:cs="Arial"/>
              </w:rPr>
              <w:t>*</w:t>
            </w:r>
            <w:r w:rsidR="0041671C" w:rsidRPr="006544AD">
              <w:rPr>
                <w:rFonts w:ascii="Arial" w:hAnsi="Arial" w:cs="Arial"/>
              </w:rPr>
              <w:t xml:space="preserve">Control. Jerarquía de autoridad. </w:t>
            </w:r>
          </w:p>
          <w:p w14:paraId="12DFBD30" w14:textId="03487328"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0041671C" w:rsidRPr="006544AD">
              <w:rPr>
                <w:rFonts w:ascii="Arial" w:hAnsi="Arial" w:cs="Arial"/>
              </w:rPr>
              <w:t xml:space="preserve">División del trabajo. </w:t>
            </w:r>
          </w:p>
          <w:p w14:paraId="2A7CFAC3" w14:textId="0D768586" w:rsidR="0041671C"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0041671C" w:rsidRPr="006544AD">
              <w:rPr>
                <w:rFonts w:ascii="Arial" w:hAnsi="Arial" w:cs="Arial"/>
              </w:rPr>
              <w:t>Unidad de mando.</w:t>
            </w:r>
          </w:p>
        </w:tc>
        <w:tc>
          <w:tcPr>
            <w:tcW w:w="3428" w:type="dxa"/>
          </w:tcPr>
          <w:p w14:paraId="17ACD4DF" w14:textId="5B461F7C"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Proporcionó una base sólida para la gestión de grandes organizaciones y empresas industriales emergentes, mejorando la eficiencia y productividad en un contexto de industrialización</w:t>
            </w:r>
          </w:p>
        </w:tc>
        <w:tc>
          <w:tcPr>
            <w:tcW w:w="2920" w:type="dxa"/>
          </w:tcPr>
          <w:p w14:paraId="5C6F342B" w14:textId="4AD78DB5"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Aunque algunas ideas siguen vigentes, ha sido superada por otras corrientes más modernas.</w:t>
            </w:r>
          </w:p>
        </w:tc>
      </w:tr>
      <w:tr w:rsidR="006544AD" w:rsidRPr="006544AD" w14:paraId="77E52DAB" w14:textId="77777777" w:rsidTr="006544AD">
        <w:trPr>
          <w:trHeight w:val="2314"/>
        </w:trPr>
        <w:tc>
          <w:tcPr>
            <w:cnfStyle w:val="001000000000" w:firstRow="0" w:lastRow="0" w:firstColumn="1" w:lastColumn="0" w:oddVBand="0" w:evenVBand="0" w:oddHBand="0" w:evenHBand="0" w:firstRowFirstColumn="0" w:firstRowLastColumn="0" w:lastRowFirstColumn="0" w:lastRowLastColumn="0"/>
            <w:tcW w:w="1822" w:type="dxa"/>
          </w:tcPr>
          <w:p w14:paraId="44982343" w14:textId="77777777" w:rsidR="0041671C" w:rsidRPr="006544AD" w:rsidRDefault="0041671C" w:rsidP="006544AD">
            <w:pPr>
              <w:spacing w:line="276" w:lineRule="auto"/>
              <w:jc w:val="both"/>
              <w:rPr>
                <w:rFonts w:ascii="Arial" w:hAnsi="Arial" w:cs="Arial"/>
                <w:b w:val="0"/>
                <w:bCs w:val="0"/>
              </w:rPr>
            </w:pPr>
            <w:r w:rsidRPr="006544AD">
              <w:rPr>
                <w:rFonts w:ascii="Arial" w:hAnsi="Arial" w:cs="Arial"/>
                <w:b w:val="0"/>
                <w:bCs w:val="0"/>
              </w:rPr>
              <w:t>Frederick Taylor</w:t>
            </w:r>
          </w:p>
          <w:p w14:paraId="4AAB7FE5" w14:textId="77777777" w:rsidR="0041671C" w:rsidRPr="006544AD" w:rsidRDefault="0041671C" w:rsidP="006544AD">
            <w:pPr>
              <w:spacing w:line="276" w:lineRule="auto"/>
              <w:jc w:val="both"/>
              <w:rPr>
                <w:rFonts w:ascii="Arial" w:hAnsi="Arial" w:cs="Arial"/>
                <w:b w:val="0"/>
                <w:bCs w:val="0"/>
              </w:rPr>
            </w:pPr>
          </w:p>
        </w:tc>
        <w:tc>
          <w:tcPr>
            <w:tcW w:w="2410" w:type="dxa"/>
          </w:tcPr>
          <w:p w14:paraId="31C25BF1"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Finales del siglo XIX</w:t>
            </w:r>
          </w:p>
          <w:p w14:paraId="30564CD5" w14:textId="77777777" w:rsidR="0041671C" w:rsidRPr="006544AD" w:rsidRDefault="0041671C"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111" w:type="dxa"/>
          </w:tcPr>
          <w:p w14:paraId="522AF099" w14:textId="212C2C3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Aplicación del método científico al estudio de la administración. </w:t>
            </w:r>
            <w:r w:rsidRPr="006544AD">
              <w:rPr>
                <w:rFonts w:ascii="Arial" w:hAnsi="Arial" w:cs="Arial"/>
              </w:rPr>
              <w:t>*</w:t>
            </w:r>
            <w:r w:rsidRPr="006544AD">
              <w:rPr>
                <w:rFonts w:ascii="Arial" w:hAnsi="Arial" w:cs="Arial"/>
              </w:rPr>
              <w:t xml:space="preserve">Enfoque en la eficiencia y la productividad.  </w:t>
            </w:r>
            <w:r w:rsidRPr="006544AD">
              <w:rPr>
                <w:rFonts w:ascii="Arial" w:hAnsi="Arial" w:cs="Arial"/>
              </w:rPr>
              <w:br/>
              <w:t>*</w:t>
            </w:r>
            <w:r w:rsidRPr="006544AD">
              <w:rPr>
                <w:rFonts w:ascii="Arial" w:hAnsi="Arial" w:cs="Arial"/>
              </w:rPr>
              <w:t xml:space="preserve">División de responsabilidades entre trabajadores y directivos. </w:t>
            </w:r>
            <w:r w:rsidRPr="006544AD">
              <w:rPr>
                <w:rFonts w:ascii="Arial" w:hAnsi="Arial" w:cs="Arial"/>
              </w:rPr>
              <w:t>*</w:t>
            </w:r>
            <w:r w:rsidRPr="006544AD">
              <w:rPr>
                <w:rFonts w:ascii="Arial" w:hAnsi="Arial" w:cs="Arial"/>
              </w:rPr>
              <w:t>Establecimiento de estándares de trabajo.</w:t>
            </w:r>
          </w:p>
          <w:p w14:paraId="79CE5CA5" w14:textId="77777777" w:rsidR="0041671C" w:rsidRPr="006544AD" w:rsidRDefault="0041671C"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28" w:type="dxa"/>
          </w:tcPr>
          <w:p w14:paraId="0A1F4635"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Revolucionó los procesos de producción y trabajo en fábricas, optimizando la eficiencia laboral, estandarizando tareas y generando una mayor especialización de los trabajadores.</w:t>
            </w:r>
          </w:p>
          <w:p w14:paraId="7CC51AE7" w14:textId="77777777" w:rsidR="0041671C" w:rsidRPr="006544AD" w:rsidRDefault="0041671C"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20" w:type="dxa"/>
          </w:tcPr>
          <w:p w14:paraId="0365E068"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2343B">
              <w:rPr>
                <w:rFonts w:ascii="Arial" w:hAnsi="Arial" w:cs="Arial"/>
                <w:lang w:eastAsia="es-MX"/>
              </w:rPr>
              <w:t>Aunque algunos principios siguen presentes en la administración moderna, se han adaptado y combinado con otras corrientes.</w:t>
            </w:r>
          </w:p>
          <w:p w14:paraId="30A5FE97" w14:textId="77777777" w:rsidR="0041671C" w:rsidRPr="006544AD" w:rsidRDefault="0041671C"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343B" w:rsidRPr="006544AD" w14:paraId="5235DD58" w14:textId="77777777" w:rsidTr="006544AD">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1822" w:type="dxa"/>
          </w:tcPr>
          <w:p w14:paraId="787D81CF" w14:textId="77777777" w:rsidR="00A2343B" w:rsidRPr="006544AD" w:rsidRDefault="00A2343B" w:rsidP="006544AD">
            <w:pPr>
              <w:spacing w:line="276" w:lineRule="auto"/>
              <w:jc w:val="both"/>
              <w:rPr>
                <w:rFonts w:ascii="Arial" w:hAnsi="Arial" w:cs="Arial"/>
                <w:b w:val="0"/>
                <w:bCs w:val="0"/>
              </w:rPr>
            </w:pPr>
            <w:r w:rsidRPr="006544AD">
              <w:rPr>
                <w:rFonts w:ascii="Arial" w:hAnsi="Arial" w:cs="Arial"/>
                <w:b w:val="0"/>
                <w:bCs w:val="0"/>
              </w:rPr>
              <w:t>Elton Mayo</w:t>
            </w:r>
          </w:p>
          <w:p w14:paraId="2E15DEA6" w14:textId="77777777" w:rsidR="00A2343B" w:rsidRPr="006544AD" w:rsidRDefault="00A2343B" w:rsidP="006544AD">
            <w:pPr>
              <w:spacing w:line="276" w:lineRule="auto"/>
              <w:jc w:val="both"/>
              <w:rPr>
                <w:rFonts w:ascii="Arial" w:hAnsi="Arial" w:cs="Arial"/>
                <w:b w:val="0"/>
                <w:bCs w:val="0"/>
              </w:rPr>
            </w:pPr>
          </w:p>
        </w:tc>
        <w:tc>
          <w:tcPr>
            <w:tcW w:w="2410" w:type="dxa"/>
          </w:tcPr>
          <w:p w14:paraId="42704724"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Década de 1930</w:t>
            </w:r>
          </w:p>
          <w:p w14:paraId="180B64F1"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11" w:type="dxa"/>
          </w:tcPr>
          <w:p w14:paraId="37E955CE" w14:textId="736C6A05"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Importancia de las relaciones interpersonales y la motivación de los trabajadores. </w:t>
            </w:r>
          </w:p>
          <w:p w14:paraId="57B0CBFA"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Enfoque en el factor humano. </w:t>
            </w:r>
            <w:r w:rsidRPr="006544AD">
              <w:rPr>
                <w:rFonts w:ascii="Arial" w:hAnsi="Arial" w:cs="Arial"/>
              </w:rPr>
              <w:t>*</w:t>
            </w:r>
            <w:r w:rsidRPr="006544AD">
              <w:rPr>
                <w:rFonts w:ascii="Arial" w:hAnsi="Arial" w:cs="Arial"/>
              </w:rPr>
              <w:t xml:space="preserve">Valoración del trabajador como individuo. </w:t>
            </w:r>
          </w:p>
          <w:p w14:paraId="6F2A6092" w14:textId="348E1A73"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Énfasis en el trabajo en equipo.</w:t>
            </w:r>
          </w:p>
          <w:p w14:paraId="082C34D7"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28" w:type="dxa"/>
          </w:tcPr>
          <w:p w14:paraId="4B56C1F9"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Cambió la percepción sobre la importancia del factor humano en las organizaciones, promoviendo un ambiente laboral más humano, colaborativo y enfocado en el bienestar del empleado.</w:t>
            </w:r>
          </w:p>
          <w:p w14:paraId="22F3D3EE"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20" w:type="dxa"/>
          </w:tcPr>
          <w:p w14:paraId="734F6E2F"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2343B">
              <w:rPr>
                <w:rFonts w:ascii="Arial" w:hAnsi="Arial" w:cs="Arial"/>
              </w:rPr>
              <w:t>Aún es relevante en la actualidad, especialmente en el campo de recursos humanos y liderazgo.</w:t>
            </w:r>
          </w:p>
          <w:p w14:paraId="7F16114C"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343B" w:rsidRPr="006544AD" w14:paraId="177B6171" w14:textId="77777777" w:rsidTr="006544AD">
        <w:trPr>
          <w:trHeight w:val="295"/>
        </w:trPr>
        <w:tc>
          <w:tcPr>
            <w:cnfStyle w:val="001000000000" w:firstRow="0" w:lastRow="0" w:firstColumn="1" w:lastColumn="0" w:oddVBand="0" w:evenVBand="0" w:oddHBand="0" w:evenHBand="0" w:firstRowFirstColumn="0" w:firstRowLastColumn="0" w:lastRowFirstColumn="0" w:lastRowLastColumn="0"/>
            <w:tcW w:w="1822" w:type="dxa"/>
          </w:tcPr>
          <w:p w14:paraId="7E010F4F" w14:textId="77777777" w:rsidR="00A2343B" w:rsidRPr="006544AD" w:rsidRDefault="00A2343B" w:rsidP="006544AD">
            <w:pPr>
              <w:spacing w:line="276" w:lineRule="auto"/>
              <w:jc w:val="both"/>
              <w:rPr>
                <w:rFonts w:ascii="Arial" w:hAnsi="Arial" w:cs="Arial"/>
                <w:b w:val="0"/>
                <w:bCs w:val="0"/>
              </w:rPr>
            </w:pPr>
            <w:r w:rsidRPr="006544AD">
              <w:rPr>
                <w:rFonts w:ascii="Arial" w:hAnsi="Arial" w:cs="Arial"/>
                <w:b w:val="0"/>
                <w:bCs w:val="0"/>
              </w:rPr>
              <w:lastRenderedPageBreak/>
              <w:t xml:space="preserve">Ludwig </w:t>
            </w:r>
            <w:proofErr w:type="spellStart"/>
            <w:r w:rsidRPr="006544AD">
              <w:rPr>
                <w:rFonts w:ascii="Arial" w:hAnsi="Arial" w:cs="Arial"/>
                <w:b w:val="0"/>
                <w:bCs w:val="0"/>
              </w:rPr>
              <w:t>von</w:t>
            </w:r>
            <w:proofErr w:type="spellEnd"/>
            <w:r w:rsidRPr="006544AD">
              <w:rPr>
                <w:rFonts w:ascii="Arial" w:hAnsi="Arial" w:cs="Arial"/>
                <w:b w:val="0"/>
                <w:bCs w:val="0"/>
              </w:rPr>
              <w:t xml:space="preserve"> Bertalanffy</w:t>
            </w:r>
          </w:p>
          <w:p w14:paraId="680378DC" w14:textId="77777777" w:rsidR="00A2343B" w:rsidRPr="006544AD" w:rsidRDefault="00A2343B" w:rsidP="006544AD">
            <w:pPr>
              <w:spacing w:line="276" w:lineRule="auto"/>
              <w:jc w:val="both"/>
              <w:rPr>
                <w:rFonts w:ascii="Arial" w:hAnsi="Arial" w:cs="Arial"/>
                <w:b w:val="0"/>
                <w:bCs w:val="0"/>
              </w:rPr>
            </w:pPr>
          </w:p>
        </w:tc>
        <w:tc>
          <w:tcPr>
            <w:tcW w:w="2410" w:type="dxa"/>
          </w:tcPr>
          <w:p w14:paraId="32B872BB"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Década de 1950</w:t>
            </w:r>
          </w:p>
          <w:p w14:paraId="6840729A"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111" w:type="dxa"/>
          </w:tcPr>
          <w:p w14:paraId="01A9A75A" w14:textId="096B4616"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Enfoque en el estudio de las organizaciones como sistemas complejos. </w:t>
            </w:r>
          </w:p>
          <w:p w14:paraId="14F6CE04"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Interacción y dependencia entre las partes.  </w:t>
            </w:r>
          </w:p>
          <w:p w14:paraId="24E80C80"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Aplicación de la teoría de sistemas. </w:t>
            </w:r>
          </w:p>
          <w:p w14:paraId="7A4D4E50" w14:textId="75344C36"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Enfoque en la retroalimentación.</w:t>
            </w:r>
          </w:p>
          <w:p w14:paraId="0B796041"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28" w:type="dxa"/>
          </w:tcPr>
          <w:p w14:paraId="0A2C8637"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Contribuyó al entendimiento de las organizaciones como sistemas dinámicos y complejos, fomentando una gestión más integrada y holística, reconociendo la interdependencia entre las partes y el impacto de las decisiones en el conjunto.</w:t>
            </w:r>
          </w:p>
          <w:p w14:paraId="4A6E5D14"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20" w:type="dxa"/>
          </w:tcPr>
          <w:p w14:paraId="4A452103"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2343B">
              <w:rPr>
                <w:rFonts w:ascii="Arial" w:hAnsi="Arial" w:cs="Arial"/>
                <w:lang w:eastAsia="es-MX"/>
              </w:rPr>
              <w:t>Sigue siendo relevante en la actualidad, especialmente en el campo de la gestión de procesos y la toma de decisiones.</w:t>
            </w:r>
          </w:p>
          <w:p w14:paraId="06F59C57"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343B" w:rsidRPr="006544AD" w14:paraId="4A5C9F2F" w14:textId="77777777" w:rsidTr="006544AD">
        <w:trPr>
          <w:cnfStyle w:val="000000100000" w:firstRow="0" w:lastRow="0" w:firstColumn="0" w:lastColumn="0" w:oddVBand="0" w:evenVBand="0" w:oddHBand="1" w:evenHBand="0" w:firstRowFirstColumn="0" w:firstRowLastColumn="0" w:lastRowFirstColumn="0" w:lastRowLastColumn="0"/>
          <w:trHeight w:val="2442"/>
        </w:trPr>
        <w:tc>
          <w:tcPr>
            <w:cnfStyle w:val="001000000000" w:firstRow="0" w:lastRow="0" w:firstColumn="1" w:lastColumn="0" w:oddVBand="0" w:evenVBand="0" w:oddHBand="0" w:evenHBand="0" w:firstRowFirstColumn="0" w:firstRowLastColumn="0" w:lastRowFirstColumn="0" w:lastRowLastColumn="0"/>
            <w:tcW w:w="1822" w:type="dxa"/>
          </w:tcPr>
          <w:p w14:paraId="1FA07525" w14:textId="77777777" w:rsidR="00A2343B" w:rsidRPr="006544AD" w:rsidRDefault="00A2343B" w:rsidP="006544AD">
            <w:pPr>
              <w:spacing w:line="276" w:lineRule="auto"/>
              <w:jc w:val="both"/>
              <w:rPr>
                <w:rFonts w:ascii="Arial" w:hAnsi="Arial" w:cs="Arial"/>
                <w:b w:val="0"/>
                <w:bCs w:val="0"/>
              </w:rPr>
            </w:pPr>
            <w:r w:rsidRPr="006544AD">
              <w:rPr>
                <w:rFonts w:ascii="Arial" w:hAnsi="Arial" w:cs="Arial"/>
                <w:b w:val="0"/>
                <w:bCs w:val="0"/>
              </w:rPr>
              <w:t>Peter Drucker</w:t>
            </w:r>
          </w:p>
          <w:p w14:paraId="241AC48D" w14:textId="77777777" w:rsidR="0041671C" w:rsidRPr="006544AD" w:rsidRDefault="0041671C" w:rsidP="006544AD">
            <w:pPr>
              <w:spacing w:line="276" w:lineRule="auto"/>
              <w:jc w:val="both"/>
              <w:rPr>
                <w:rFonts w:ascii="Arial" w:hAnsi="Arial" w:cs="Arial"/>
                <w:b w:val="0"/>
                <w:bCs w:val="0"/>
              </w:rPr>
            </w:pPr>
          </w:p>
        </w:tc>
        <w:tc>
          <w:tcPr>
            <w:tcW w:w="2410" w:type="dxa"/>
          </w:tcPr>
          <w:p w14:paraId="6D356604"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Década de 1950-1960</w:t>
            </w:r>
          </w:p>
          <w:p w14:paraId="31F313F0"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111" w:type="dxa"/>
          </w:tcPr>
          <w:p w14:paraId="6C8D35C7" w14:textId="079F682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Enfoque en el establecimiento de objetivos claros y medibles. </w:t>
            </w:r>
          </w:p>
          <w:p w14:paraId="26F102D8" w14:textId="1FDECC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Participación de los empleados en la definición de objetivos. </w:t>
            </w:r>
          </w:p>
          <w:p w14:paraId="5B614408"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Evaluación del desempeño en función de los resultados. </w:t>
            </w:r>
          </w:p>
          <w:p w14:paraId="283728A3" w14:textId="3D7BCEAF"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Enfoque en la eficiencia y la efectividad.</w:t>
            </w:r>
          </w:p>
          <w:p w14:paraId="5550B94D"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28" w:type="dxa"/>
          </w:tcPr>
          <w:p w14:paraId="3E13017C"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544AD">
              <w:rPr>
                <w:rFonts w:ascii="Arial" w:hAnsi="Arial" w:cs="Arial"/>
              </w:rPr>
              <w:t>Impulsó una mayor orientación hacia el logro de resultados y una mayor participación de los empleados en la toma de decisiones, fomentando la alineación con los objetivos organizacionales y mejorando la eficiencia en el logro de metas.</w:t>
            </w:r>
          </w:p>
          <w:p w14:paraId="14E19405"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20" w:type="dxa"/>
          </w:tcPr>
          <w:p w14:paraId="3B8716C3" w14:textId="77777777" w:rsidR="00A2343B" w:rsidRPr="006544AD" w:rsidRDefault="00A2343B"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2343B">
              <w:rPr>
                <w:rFonts w:ascii="Arial" w:hAnsi="Arial" w:cs="Arial"/>
                <w:lang w:eastAsia="es-MX"/>
              </w:rPr>
              <w:t>Aún se aplica en muchas organizaciones para mejorar el desempeño y la alineación con los objetivos.</w:t>
            </w:r>
          </w:p>
          <w:p w14:paraId="2CF83D83" w14:textId="77777777" w:rsidR="0041671C" w:rsidRPr="006544AD" w:rsidRDefault="0041671C" w:rsidP="006544A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343B" w:rsidRPr="006544AD" w14:paraId="113D9619" w14:textId="77777777" w:rsidTr="006544AD">
        <w:trPr>
          <w:trHeight w:val="2338"/>
        </w:trPr>
        <w:tc>
          <w:tcPr>
            <w:cnfStyle w:val="001000000000" w:firstRow="0" w:lastRow="0" w:firstColumn="1" w:lastColumn="0" w:oddVBand="0" w:evenVBand="0" w:oddHBand="0" w:evenHBand="0" w:firstRowFirstColumn="0" w:firstRowLastColumn="0" w:lastRowFirstColumn="0" w:lastRowLastColumn="0"/>
            <w:tcW w:w="1822" w:type="dxa"/>
          </w:tcPr>
          <w:p w14:paraId="4B8CC2C9" w14:textId="77777777" w:rsidR="00A2343B" w:rsidRPr="006544AD" w:rsidRDefault="00A2343B" w:rsidP="006544AD">
            <w:pPr>
              <w:spacing w:line="276" w:lineRule="auto"/>
              <w:jc w:val="both"/>
              <w:rPr>
                <w:rFonts w:ascii="Arial" w:hAnsi="Arial" w:cs="Arial"/>
                <w:b w:val="0"/>
                <w:bCs w:val="0"/>
              </w:rPr>
            </w:pPr>
            <w:r w:rsidRPr="006544AD">
              <w:rPr>
                <w:rFonts w:ascii="Arial" w:hAnsi="Arial" w:cs="Arial"/>
                <w:b w:val="0"/>
                <w:bCs w:val="0"/>
              </w:rPr>
              <w:t xml:space="preserve">Harold Koontz y </w:t>
            </w:r>
            <w:proofErr w:type="spellStart"/>
            <w:r w:rsidRPr="006544AD">
              <w:rPr>
                <w:rFonts w:ascii="Arial" w:hAnsi="Arial" w:cs="Arial"/>
                <w:b w:val="0"/>
                <w:bCs w:val="0"/>
              </w:rPr>
              <w:t>Cyril</w:t>
            </w:r>
            <w:proofErr w:type="spellEnd"/>
            <w:r w:rsidRPr="006544AD">
              <w:rPr>
                <w:rFonts w:ascii="Arial" w:hAnsi="Arial" w:cs="Arial"/>
                <w:b w:val="0"/>
                <w:bCs w:val="0"/>
              </w:rPr>
              <w:t xml:space="preserve"> O'Donnell</w:t>
            </w:r>
          </w:p>
          <w:p w14:paraId="038F3646" w14:textId="77777777" w:rsidR="00A2343B" w:rsidRPr="006544AD" w:rsidRDefault="00A2343B" w:rsidP="006544AD">
            <w:pPr>
              <w:spacing w:line="276" w:lineRule="auto"/>
              <w:jc w:val="both"/>
              <w:rPr>
                <w:rFonts w:ascii="Arial" w:hAnsi="Arial" w:cs="Arial"/>
                <w:b w:val="0"/>
                <w:bCs w:val="0"/>
              </w:rPr>
            </w:pPr>
          </w:p>
        </w:tc>
        <w:tc>
          <w:tcPr>
            <w:tcW w:w="2410" w:type="dxa"/>
          </w:tcPr>
          <w:p w14:paraId="73C87225"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Década de 1950-1960</w:t>
            </w:r>
          </w:p>
          <w:p w14:paraId="2821CD7C"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111" w:type="dxa"/>
          </w:tcPr>
          <w:p w14:paraId="4D9493B8"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 xml:space="preserve">Enfoque en el proceso administrativo como un ciclo continuo de funciones: Planificación, Organización, Dirección y Control. </w:t>
            </w:r>
          </w:p>
          <w:p w14:paraId="6534C92C"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 xml:space="preserve">Énfasis en la toma de decisiones informada y sistemática. </w:t>
            </w:r>
          </w:p>
          <w:p w14:paraId="0C89FAED" w14:textId="35168D2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w:t>
            </w:r>
            <w:r w:rsidRPr="006544AD">
              <w:rPr>
                <w:rFonts w:ascii="Arial" w:hAnsi="Arial" w:cs="Arial"/>
              </w:rPr>
              <w:t>Coordinación y evaluación de resultados.</w:t>
            </w:r>
          </w:p>
          <w:p w14:paraId="33D4CE69"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28" w:type="dxa"/>
          </w:tcPr>
          <w:p w14:paraId="122163B6"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544AD">
              <w:rPr>
                <w:rFonts w:ascii="Arial" w:hAnsi="Arial" w:cs="Arial"/>
              </w:rPr>
              <w:t>Facilitó la gestión y toma de decisiones en organizaciones al enfocarse en un proceso integral y estructurado, permitiendo una administración más efectiva y organizada en el logro de los objetivos organizacionales.</w:t>
            </w:r>
          </w:p>
          <w:p w14:paraId="05FF6D1D"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20" w:type="dxa"/>
          </w:tcPr>
          <w:p w14:paraId="5AD6FF15"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2343B">
              <w:rPr>
                <w:rFonts w:ascii="Arial" w:hAnsi="Arial" w:cs="Arial"/>
              </w:rPr>
              <w:t>Aún se aplica en la actualidad como marco para gestionar actividades y alcanzar los objetivos organizacionales.</w:t>
            </w:r>
          </w:p>
          <w:p w14:paraId="33099248" w14:textId="77777777" w:rsidR="00A2343B" w:rsidRPr="006544AD" w:rsidRDefault="00A2343B" w:rsidP="006544A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D2DA5B5" w14:textId="77777777" w:rsidR="00A2343B" w:rsidRDefault="00A2343B" w:rsidP="00627A06">
      <w:pPr>
        <w:jc w:val="center"/>
        <w:cnfStyle w:val="001000100000" w:firstRow="0" w:lastRow="0" w:firstColumn="1" w:lastColumn="0" w:oddVBand="0" w:evenVBand="0" w:oddHBand="1" w:evenHBand="0" w:firstRowFirstColumn="0" w:firstRowLastColumn="0" w:lastRowFirstColumn="0" w:lastRowLastColumn="0"/>
        <w:rPr>
          <w:rFonts w:ascii="Arial" w:hAnsi="Arial" w:cs="Arial"/>
          <w:b/>
          <w:bCs/>
        </w:rPr>
        <w:sectPr w:rsidR="00A2343B" w:rsidSect="00A2343B">
          <w:pgSz w:w="15840" w:h="12240" w:orient="landscape"/>
          <w:pgMar w:top="1701" w:right="1418" w:bottom="1701" w:left="1418" w:header="709" w:footer="709" w:gutter="0"/>
          <w:cols w:space="708"/>
          <w:docGrid w:linePitch="360"/>
        </w:sectPr>
      </w:pPr>
    </w:p>
    <w:p w14:paraId="5C67D82F" w14:textId="0AAB78B6" w:rsidR="006544AD" w:rsidRPr="006544AD" w:rsidRDefault="006544AD" w:rsidP="006544AD">
      <w:pPr>
        <w:spacing w:line="276" w:lineRule="auto"/>
        <w:jc w:val="both"/>
        <w:rPr>
          <w:rFonts w:ascii="Arial" w:hAnsi="Arial" w:cs="Arial"/>
          <w:b/>
          <w:bCs/>
        </w:rPr>
      </w:pPr>
      <w:r w:rsidRPr="006544AD">
        <w:rPr>
          <w:rFonts w:ascii="Arial" w:hAnsi="Arial" w:cs="Arial"/>
          <w:b/>
          <w:bCs/>
        </w:rPr>
        <w:lastRenderedPageBreak/>
        <w:t xml:space="preserve">1.- </w:t>
      </w:r>
      <w:r w:rsidRPr="006544AD">
        <w:rPr>
          <w:rFonts w:ascii="Arial" w:hAnsi="Arial" w:cs="Arial"/>
          <w:b/>
          <w:bCs/>
        </w:rPr>
        <w:t>¿Qué escuelas tienen mayor vigencia o influencia en la actualidad? ¿Por qué? Menciona un ejemplo.</w:t>
      </w:r>
    </w:p>
    <w:p w14:paraId="16DD65FB" w14:textId="77777777" w:rsidR="006544AD" w:rsidRPr="006544AD" w:rsidRDefault="006544AD" w:rsidP="006544AD">
      <w:pPr>
        <w:spacing w:line="276" w:lineRule="auto"/>
        <w:jc w:val="both"/>
        <w:rPr>
          <w:rFonts w:ascii="Arial" w:hAnsi="Arial" w:cs="Arial"/>
        </w:rPr>
      </w:pPr>
      <w:r w:rsidRPr="006544AD">
        <w:rPr>
          <w:rFonts w:ascii="Arial" w:hAnsi="Arial" w:cs="Arial"/>
        </w:rPr>
        <w:t>Las escuelas que tienen mayor vigencia e influencia en la actualidad en México son la Escuela de Relaciones Humanas y el Enfoque Contingente. La Escuela de Relaciones Humanas sigue siendo relevante porque valora el factor humano en las organizaciones y promueve un ambiente laboral colaborativo, lo cual es fundamental en la actualidad para motivar y retener talento en el entorno empresarial mexicano. El Enfoque Contingente también es relevante porque permite a las organizaciones adaptarse a los cambios y desafíos del entorno, lo que es especialmente importante en un país con un contexto empresarial y social dinámico como México.</w:t>
      </w:r>
    </w:p>
    <w:p w14:paraId="469E1F08" w14:textId="77777777" w:rsidR="006544AD" w:rsidRPr="006544AD" w:rsidRDefault="006544AD" w:rsidP="006544AD">
      <w:pPr>
        <w:spacing w:line="276" w:lineRule="auto"/>
        <w:jc w:val="both"/>
        <w:rPr>
          <w:rFonts w:ascii="Arial" w:hAnsi="Arial" w:cs="Arial"/>
        </w:rPr>
      </w:pPr>
      <w:r w:rsidRPr="006544AD">
        <w:rPr>
          <w:rFonts w:ascii="Arial" w:hAnsi="Arial" w:cs="Arial"/>
        </w:rPr>
        <w:t>Ejemplo: Empresas mexicanas que aplican el Enfoque Contingente adaptan sus estrategias de gestión y toma de decisiones según las condiciones del mercado y las particularidades de su industria. Esto les permite ser más flexibles y competitivas en un entorno empresarial cambiante y altamente competitivo.</w:t>
      </w:r>
    </w:p>
    <w:p w14:paraId="3B194F5F" w14:textId="53BD9F7D" w:rsidR="006544AD" w:rsidRPr="006544AD" w:rsidRDefault="006544AD" w:rsidP="006544AD">
      <w:pPr>
        <w:spacing w:line="276" w:lineRule="auto"/>
        <w:jc w:val="both"/>
        <w:rPr>
          <w:rFonts w:ascii="Arial" w:hAnsi="Arial" w:cs="Arial"/>
          <w:b/>
          <w:bCs/>
        </w:rPr>
      </w:pPr>
      <w:r w:rsidRPr="006544AD">
        <w:rPr>
          <w:rFonts w:ascii="Arial" w:hAnsi="Arial" w:cs="Arial"/>
          <w:b/>
          <w:bCs/>
        </w:rPr>
        <w:t xml:space="preserve">2.- </w:t>
      </w:r>
      <w:r w:rsidRPr="006544AD">
        <w:rPr>
          <w:rFonts w:ascii="Arial" w:hAnsi="Arial" w:cs="Arial"/>
          <w:b/>
          <w:bCs/>
        </w:rPr>
        <w:t>¿Cómo han evolucionado las escuelas y corrientes administrativas con el paso del tiempo?</w:t>
      </w:r>
    </w:p>
    <w:p w14:paraId="5506C4B4" w14:textId="77777777" w:rsidR="006544AD" w:rsidRPr="006544AD" w:rsidRDefault="006544AD" w:rsidP="006544AD">
      <w:pPr>
        <w:spacing w:line="276" w:lineRule="auto"/>
        <w:jc w:val="both"/>
        <w:rPr>
          <w:rFonts w:ascii="Arial" w:hAnsi="Arial" w:cs="Arial"/>
        </w:rPr>
      </w:pPr>
      <w:r w:rsidRPr="006544AD">
        <w:rPr>
          <w:rFonts w:ascii="Arial" w:hAnsi="Arial" w:cs="Arial"/>
        </w:rPr>
        <w:t>A lo largo del tiempo, las escuelas y corrientes administrativas han evolucionado para adaptarse a las cambiantes necesidades y desafíos de la sociedad y el entorno empresarial. La evolución ha incluido una mayor consideración del factor humano, el enfoque en la eficiencia y efectividad, la importancia de la adaptabilidad y la flexibilidad, así como la integración de diferentes enfoques teóricos para abordar problemas complejos en la administración.</w:t>
      </w:r>
    </w:p>
    <w:p w14:paraId="7FB51B62" w14:textId="7912EA5C" w:rsidR="006544AD" w:rsidRPr="006544AD" w:rsidRDefault="006544AD" w:rsidP="006544AD">
      <w:pPr>
        <w:spacing w:line="276" w:lineRule="auto"/>
        <w:jc w:val="both"/>
        <w:rPr>
          <w:rFonts w:ascii="Arial" w:hAnsi="Arial" w:cs="Arial"/>
          <w:b/>
          <w:bCs/>
        </w:rPr>
      </w:pPr>
      <w:r w:rsidRPr="006544AD">
        <w:rPr>
          <w:rFonts w:ascii="Arial" w:hAnsi="Arial" w:cs="Arial"/>
          <w:b/>
          <w:bCs/>
        </w:rPr>
        <w:t xml:space="preserve">3.- </w:t>
      </w:r>
      <w:r w:rsidRPr="006544AD">
        <w:rPr>
          <w:rFonts w:ascii="Arial" w:hAnsi="Arial" w:cs="Arial"/>
          <w:b/>
          <w:bCs/>
        </w:rPr>
        <w:t>¿Cuál es la importancia de conocer las diferentes escuelas y corrientes administrativas?</w:t>
      </w:r>
    </w:p>
    <w:p w14:paraId="61E87151" w14:textId="77777777" w:rsidR="006544AD" w:rsidRPr="006544AD" w:rsidRDefault="006544AD" w:rsidP="006544AD">
      <w:pPr>
        <w:spacing w:line="276" w:lineRule="auto"/>
        <w:jc w:val="both"/>
        <w:rPr>
          <w:rFonts w:ascii="Arial" w:hAnsi="Arial" w:cs="Arial"/>
        </w:rPr>
      </w:pPr>
      <w:r w:rsidRPr="006544AD">
        <w:rPr>
          <w:rFonts w:ascii="Arial" w:hAnsi="Arial" w:cs="Arial"/>
        </w:rPr>
        <w:t>Conocer las diferentes escuelas y corrientes administrativas es importante porque permite comprender la evolución de la teoría y la práctica de la administración a lo largo del tiempo. Además, brinda herramientas y enfoques diversos para abordar los desafíos actuales en el entorno empresarial y organizacional. A través de la comprensión de estas corrientes, los profesionales pueden aplicar principios y técnicas adecuadas a cada situación y contexto particular.</w:t>
      </w:r>
    </w:p>
    <w:p w14:paraId="2D500DDD" w14:textId="6053216E" w:rsidR="006544AD" w:rsidRPr="006544AD" w:rsidRDefault="006544AD" w:rsidP="006544AD">
      <w:pPr>
        <w:spacing w:line="276" w:lineRule="auto"/>
        <w:jc w:val="both"/>
        <w:rPr>
          <w:rFonts w:ascii="Arial" w:hAnsi="Arial" w:cs="Arial"/>
          <w:b/>
          <w:bCs/>
        </w:rPr>
      </w:pPr>
      <w:r w:rsidRPr="006544AD">
        <w:rPr>
          <w:rFonts w:ascii="Arial" w:hAnsi="Arial" w:cs="Arial"/>
          <w:b/>
          <w:bCs/>
        </w:rPr>
        <w:t xml:space="preserve">4.- </w:t>
      </w:r>
      <w:r w:rsidRPr="006544AD">
        <w:rPr>
          <w:rFonts w:ascii="Arial" w:hAnsi="Arial" w:cs="Arial"/>
          <w:b/>
          <w:bCs/>
        </w:rPr>
        <w:t>¿De qué manera o qué han aportado las diferentes escuelas y corrientes administrativas al desarrollo de la sociedad hasta nuestros días?</w:t>
      </w:r>
    </w:p>
    <w:p w14:paraId="73309E2A" w14:textId="77777777" w:rsidR="006544AD" w:rsidRPr="006544AD" w:rsidRDefault="006544AD" w:rsidP="006544AD">
      <w:pPr>
        <w:spacing w:line="276" w:lineRule="auto"/>
        <w:jc w:val="both"/>
        <w:rPr>
          <w:rFonts w:ascii="Arial" w:hAnsi="Arial" w:cs="Arial"/>
        </w:rPr>
      </w:pPr>
      <w:r w:rsidRPr="006544AD">
        <w:rPr>
          <w:rFonts w:ascii="Arial" w:hAnsi="Arial" w:cs="Arial"/>
        </w:rPr>
        <w:t>Las diferentes escuelas y corrientes administrativas han aportado al desarrollo de la sociedad de diversas formas:</w:t>
      </w:r>
    </w:p>
    <w:p w14:paraId="2B30AB05" w14:textId="77777777" w:rsidR="006544AD" w:rsidRPr="006544AD" w:rsidRDefault="006544AD" w:rsidP="006544AD">
      <w:pPr>
        <w:pStyle w:val="Prrafodelista"/>
        <w:numPr>
          <w:ilvl w:val="0"/>
          <w:numId w:val="9"/>
        </w:numPr>
        <w:spacing w:line="276" w:lineRule="auto"/>
        <w:jc w:val="both"/>
        <w:rPr>
          <w:rFonts w:ascii="Arial" w:hAnsi="Arial" w:cs="Arial"/>
        </w:rPr>
      </w:pPr>
      <w:r w:rsidRPr="006544AD">
        <w:rPr>
          <w:rFonts w:ascii="Arial" w:hAnsi="Arial" w:cs="Arial"/>
        </w:rPr>
        <w:t>Mejora de la productividad y eficiencia en las organizaciones.</w:t>
      </w:r>
    </w:p>
    <w:p w14:paraId="051D98BD" w14:textId="77777777" w:rsidR="006544AD" w:rsidRPr="006544AD" w:rsidRDefault="006544AD" w:rsidP="006544AD">
      <w:pPr>
        <w:pStyle w:val="Prrafodelista"/>
        <w:numPr>
          <w:ilvl w:val="0"/>
          <w:numId w:val="9"/>
        </w:numPr>
        <w:spacing w:line="276" w:lineRule="auto"/>
        <w:jc w:val="both"/>
        <w:rPr>
          <w:rFonts w:ascii="Arial" w:hAnsi="Arial" w:cs="Arial"/>
        </w:rPr>
      </w:pPr>
      <w:r w:rsidRPr="006544AD">
        <w:rPr>
          <w:rFonts w:ascii="Arial" w:hAnsi="Arial" w:cs="Arial"/>
        </w:rPr>
        <w:t>Consideración del bienestar y desarrollo del talento humano en el ámbito laboral.</w:t>
      </w:r>
    </w:p>
    <w:p w14:paraId="5B794DCB" w14:textId="77777777" w:rsidR="006544AD" w:rsidRPr="006544AD" w:rsidRDefault="006544AD" w:rsidP="006544AD">
      <w:pPr>
        <w:pStyle w:val="Prrafodelista"/>
        <w:numPr>
          <w:ilvl w:val="0"/>
          <w:numId w:val="9"/>
        </w:numPr>
        <w:spacing w:line="276" w:lineRule="auto"/>
        <w:jc w:val="both"/>
        <w:rPr>
          <w:rFonts w:ascii="Arial" w:hAnsi="Arial" w:cs="Arial"/>
        </w:rPr>
      </w:pPr>
      <w:r w:rsidRPr="006544AD">
        <w:rPr>
          <w:rFonts w:ascii="Arial" w:hAnsi="Arial" w:cs="Arial"/>
        </w:rPr>
        <w:t>Fomento de un enfoque más integrado y holístico en la gestión de las organizaciones.</w:t>
      </w:r>
    </w:p>
    <w:p w14:paraId="57AA5B5B" w14:textId="77777777" w:rsidR="006544AD" w:rsidRPr="006544AD" w:rsidRDefault="006544AD" w:rsidP="006544AD">
      <w:pPr>
        <w:pStyle w:val="Prrafodelista"/>
        <w:numPr>
          <w:ilvl w:val="0"/>
          <w:numId w:val="9"/>
        </w:numPr>
        <w:spacing w:line="276" w:lineRule="auto"/>
        <w:jc w:val="both"/>
        <w:rPr>
          <w:rFonts w:ascii="Arial" w:hAnsi="Arial" w:cs="Arial"/>
        </w:rPr>
      </w:pPr>
      <w:r w:rsidRPr="006544AD">
        <w:rPr>
          <w:rFonts w:ascii="Arial" w:hAnsi="Arial" w:cs="Arial"/>
        </w:rPr>
        <w:t>Adaptabilidad y flexibilidad para enfrentar los cambios y desafíos del entorno.</w:t>
      </w:r>
    </w:p>
    <w:p w14:paraId="3D7FA081" w14:textId="77777777" w:rsidR="006544AD" w:rsidRPr="006544AD" w:rsidRDefault="006544AD" w:rsidP="006544AD">
      <w:pPr>
        <w:pStyle w:val="Prrafodelista"/>
        <w:numPr>
          <w:ilvl w:val="0"/>
          <w:numId w:val="9"/>
        </w:numPr>
        <w:spacing w:line="276" w:lineRule="auto"/>
        <w:jc w:val="both"/>
        <w:rPr>
          <w:rFonts w:ascii="Arial" w:hAnsi="Arial" w:cs="Arial"/>
        </w:rPr>
      </w:pPr>
      <w:r w:rsidRPr="006544AD">
        <w:rPr>
          <w:rFonts w:ascii="Arial" w:hAnsi="Arial" w:cs="Arial"/>
        </w:rPr>
        <w:lastRenderedPageBreak/>
        <w:t>Orientación hacia el logro de resultados y alineación con los objetivos organizacionales.</w:t>
      </w:r>
    </w:p>
    <w:p w14:paraId="643D44A9" w14:textId="3FBD383E" w:rsidR="006544AD" w:rsidRPr="006544AD" w:rsidRDefault="006544AD" w:rsidP="006544AD">
      <w:pPr>
        <w:spacing w:line="276" w:lineRule="auto"/>
        <w:jc w:val="both"/>
        <w:rPr>
          <w:rFonts w:ascii="Arial" w:hAnsi="Arial" w:cs="Arial"/>
          <w:b/>
          <w:bCs/>
        </w:rPr>
      </w:pPr>
      <w:r w:rsidRPr="006544AD">
        <w:rPr>
          <w:rFonts w:ascii="Arial" w:hAnsi="Arial" w:cs="Arial"/>
          <w:b/>
          <w:bCs/>
        </w:rPr>
        <w:t xml:space="preserve">5.- </w:t>
      </w:r>
      <w:r w:rsidRPr="006544AD">
        <w:rPr>
          <w:rFonts w:ascii="Arial" w:hAnsi="Arial" w:cs="Arial"/>
          <w:b/>
          <w:bCs/>
        </w:rPr>
        <w:t>¿Cómo identifico las escuelas de administración en mi trabajo (empleo, negocio, familia o escuela)?</w:t>
      </w:r>
    </w:p>
    <w:p w14:paraId="1D7FF265" w14:textId="77777777" w:rsidR="006544AD" w:rsidRPr="006544AD" w:rsidRDefault="006544AD" w:rsidP="006544AD">
      <w:pPr>
        <w:spacing w:line="276" w:lineRule="auto"/>
        <w:jc w:val="both"/>
        <w:rPr>
          <w:rFonts w:ascii="Arial" w:hAnsi="Arial" w:cs="Arial"/>
        </w:rPr>
      </w:pPr>
      <w:r w:rsidRPr="006544AD">
        <w:rPr>
          <w:rFonts w:ascii="Arial" w:hAnsi="Arial" w:cs="Arial"/>
        </w:rPr>
        <w:t>Identificar las escuelas de administración en el entorno laboral o personal implica reconocer los enfoques y principios que se aplican en la toma de decisiones y en la organización del trabajo. Algunas formas de identificarlos son:</w:t>
      </w:r>
    </w:p>
    <w:p w14:paraId="5082CEDA" w14:textId="77777777" w:rsidR="006544AD" w:rsidRPr="006544AD" w:rsidRDefault="006544AD" w:rsidP="006544AD">
      <w:pPr>
        <w:spacing w:line="276" w:lineRule="auto"/>
        <w:jc w:val="both"/>
        <w:rPr>
          <w:rFonts w:ascii="Arial" w:hAnsi="Arial" w:cs="Arial"/>
        </w:rPr>
      </w:pPr>
      <w:r w:rsidRPr="006544AD">
        <w:rPr>
          <w:rFonts w:ascii="Arial" w:hAnsi="Arial" w:cs="Arial"/>
        </w:rPr>
        <w:t>Observar si se prioriza el factor humano y la motivación de los trabajadores (Escuela de Relaciones Humanas).</w:t>
      </w:r>
    </w:p>
    <w:p w14:paraId="454669F2" w14:textId="77777777" w:rsidR="006544AD" w:rsidRPr="006544AD" w:rsidRDefault="006544AD" w:rsidP="006544AD">
      <w:pPr>
        <w:spacing w:line="276" w:lineRule="auto"/>
        <w:jc w:val="both"/>
        <w:rPr>
          <w:rFonts w:ascii="Arial" w:hAnsi="Arial" w:cs="Arial"/>
        </w:rPr>
      </w:pPr>
      <w:r w:rsidRPr="006544AD">
        <w:rPr>
          <w:rFonts w:ascii="Arial" w:hAnsi="Arial" w:cs="Arial"/>
        </w:rPr>
        <w:t>Verificar si se aplican objetivos claros y medibles para evaluar el desempeño y los resultados (Administración por Objetivos).</w:t>
      </w:r>
    </w:p>
    <w:p w14:paraId="395B4035" w14:textId="77777777" w:rsidR="006544AD" w:rsidRPr="006544AD" w:rsidRDefault="006544AD" w:rsidP="006544AD">
      <w:pPr>
        <w:spacing w:line="276" w:lineRule="auto"/>
        <w:jc w:val="both"/>
        <w:rPr>
          <w:rFonts w:ascii="Arial" w:hAnsi="Arial" w:cs="Arial"/>
        </w:rPr>
      </w:pPr>
      <w:r w:rsidRPr="006544AD">
        <w:rPr>
          <w:rFonts w:ascii="Arial" w:hAnsi="Arial" w:cs="Arial"/>
        </w:rPr>
        <w:t>Notar si se busca adaptar las estrategias y prácticas a diferentes contextos y situaciones (Enfoque Contingente).</w:t>
      </w:r>
    </w:p>
    <w:p w14:paraId="7CBAFC2E" w14:textId="77777777" w:rsidR="006544AD" w:rsidRPr="006544AD" w:rsidRDefault="006544AD" w:rsidP="006544AD">
      <w:pPr>
        <w:spacing w:line="276" w:lineRule="auto"/>
        <w:jc w:val="both"/>
        <w:rPr>
          <w:rFonts w:ascii="Arial" w:hAnsi="Arial" w:cs="Arial"/>
        </w:rPr>
      </w:pPr>
      <w:r w:rsidRPr="006544AD">
        <w:rPr>
          <w:rFonts w:ascii="Arial" w:hAnsi="Arial" w:cs="Arial"/>
        </w:rPr>
        <w:t>Identificar si se considera a la organización como un sistema interdependiente y en constante retroalimentación (Escuela de Sistemas).</w:t>
      </w:r>
    </w:p>
    <w:p w14:paraId="1791B983" w14:textId="77777777" w:rsidR="00D04DA7" w:rsidRPr="006544AD" w:rsidRDefault="00D04DA7" w:rsidP="006544AD">
      <w:pPr>
        <w:spacing w:line="276" w:lineRule="auto"/>
        <w:jc w:val="both"/>
        <w:rPr>
          <w:rFonts w:ascii="Arial" w:hAnsi="Arial" w:cs="Arial"/>
          <w:sz w:val="24"/>
          <w:szCs w:val="24"/>
        </w:rPr>
      </w:pPr>
    </w:p>
    <w:p w14:paraId="4C868C76" w14:textId="77777777" w:rsidR="00D04DA7" w:rsidRPr="006544AD" w:rsidRDefault="00D04DA7" w:rsidP="006544AD">
      <w:pPr>
        <w:jc w:val="both"/>
        <w:rPr>
          <w:rFonts w:ascii="Arial" w:hAnsi="Arial" w:cs="Arial"/>
          <w:sz w:val="24"/>
          <w:szCs w:val="24"/>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AEC2F9E" w14:textId="77777777" w:rsidR="006544AD" w:rsidRPr="006544AD" w:rsidRDefault="006544AD" w:rsidP="006544AD">
      <w:pPr>
        <w:spacing w:line="276" w:lineRule="auto"/>
        <w:jc w:val="both"/>
        <w:rPr>
          <w:rFonts w:ascii="Arial" w:hAnsi="Arial" w:cs="Arial"/>
        </w:rPr>
      </w:pPr>
      <w:r w:rsidRPr="006544AD">
        <w:rPr>
          <w:rFonts w:ascii="Arial" w:hAnsi="Arial" w:cs="Arial"/>
        </w:rPr>
        <w:t>A lo largo de la historia, las diferentes escuelas y corrientes administrativas han sido fundamentales para el desarrollo y evolución de la disciplina de la administración. Cada una de estas corrientes ha aportado enfoques y principios distintos, enfocándose en aspectos diversos como la eficiencia, el factor humano, la adaptabilidad y la efectividad en la gestión de las organizaciones. Estos enfoques han sido propuestos por destacados pensadores, académicos y profesionales que buscaban mejorar la eficiencia, la productividad y las relaciones laborales dentro de las organizaciones.</w:t>
      </w:r>
    </w:p>
    <w:p w14:paraId="51EBCAF1" w14:textId="77777777" w:rsidR="006544AD" w:rsidRPr="006544AD" w:rsidRDefault="006544AD" w:rsidP="006544AD">
      <w:pPr>
        <w:spacing w:line="276" w:lineRule="auto"/>
        <w:jc w:val="both"/>
        <w:rPr>
          <w:rFonts w:ascii="Arial" w:hAnsi="Arial" w:cs="Arial"/>
        </w:rPr>
      </w:pPr>
      <w:r w:rsidRPr="006544AD">
        <w:rPr>
          <w:rFonts w:ascii="Arial" w:hAnsi="Arial" w:cs="Arial"/>
        </w:rPr>
        <w:t>La Escuela Clásica, representada por Henri Fayol, y la Escuela Científica, liderada por Frederick Taylor, sentaron las bases de la administración tradicional, enfocándose en la estructura organizativa y la eficiencia en la producción. Sin embargo, la Escuela de Relaciones Humanas, promovida por Elton Mayo, revolucionó la gestión al reconocer la importancia del factor humano en el ámbito laboral y promover la motivación y el trabajo en equipo.</w:t>
      </w:r>
    </w:p>
    <w:p w14:paraId="5DD553D8" w14:textId="77777777" w:rsidR="006544AD" w:rsidRPr="006544AD" w:rsidRDefault="006544AD" w:rsidP="006544AD">
      <w:pPr>
        <w:spacing w:line="276" w:lineRule="auto"/>
        <w:jc w:val="both"/>
        <w:rPr>
          <w:rFonts w:ascii="Arial" w:hAnsi="Arial" w:cs="Arial"/>
        </w:rPr>
      </w:pPr>
      <w:r w:rsidRPr="006544AD">
        <w:rPr>
          <w:rFonts w:ascii="Arial" w:hAnsi="Arial" w:cs="Arial"/>
        </w:rPr>
        <w:t xml:space="preserve">Con el paso del tiempo, la Escuela de Sistemas, impulsada por Ludwig </w:t>
      </w:r>
      <w:proofErr w:type="spellStart"/>
      <w:r w:rsidRPr="006544AD">
        <w:rPr>
          <w:rFonts w:ascii="Arial" w:hAnsi="Arial" w:cs="Arial"/>
        </w:rPr>
        <w:t>von</w:t>
      </w:r>
      <w:proofErr w:type="spellEnd"/>
      <w:r w:rsidRPr="006544AD">
        <w:rPr>
          <w:rFonts w:ascii="Arial" w:hAnsi="Arial" w:cs="Arial"/>
        </w:rPr>
        <w:t xml:space="preserve"> Bertalanffy, aportó una perspectiva más holística e integradora, considerando a las organizaciones como sistemas complejos e interconectados. Por su parte, el Enfoque Contingente reconoció la importancia de adaptar las prácticas de administración a diferentes contextos y situaciones específicas.</w:t>
      </w:r>
    </w:p>
    <w:p w14:paraId="5BFE6C92" w14:textId="77777777" w:rsidR="006544AD" w:rsidRPr="006544AD" w:rsidRDefault="006544AD" w:rsidP="006544AD">
      <w:pPr>
        <w:spacing w:line="276" w:lineRule="auto"/>
        <w:jc w:val="both"/>
        <w:rPr>
          <w:rFonts w:ascii="Arial" w:hAnsi="Arial" w:cs="Arial"/>
        </w:rPr>
      </w:pPr>
      <w:r w:rsidRPr="006544AD">
        <w:rPr>
          <w:rFonts w:ascii="Arial" w:hAnsi="Arial" w:cs="Arial"/>
        </w:rPr>
        <w:t>La Administración por Objetivos, propuesta por Peter Drucker, promovió el establecimiento de metas claras y medibles, impulsando una mayor orientación hacia el logro de resultados y la participación de los empleados en la toma de decisiones.</w:t>
      </w:r>
    </w:p>
    <w:p w14:paraId="4A97F47B" w14:textId="77777777" w:rsidR="006544AD" w:rsidRPr="006544AD" w:rsidRDefault="006544AD" w:rsidP="006544AD">
      <w:pPr>
        <w:spacing w:line="276" w:lineRule="auto"/>
        <w:jc w:val="both"/>
        <w:rPr>
          <w:rFonts w:ascii="Arial" w:hAnsi="Arial" w:cs="Arial"/>
        </w:rPr>
      </w:pPr>
      <w:r w:rsidRPr="006544AD">
        <w:rPr>
          <w:rFonts w:ascii="Arial" w:hAnsi="Arial" w:cs="Arial"/>
        </w:rPr>
        <w:t xml:space="preserve">Además, la Escuela de Proceso Administrativo, liderada por Harold Koontz y </w:t>
      </w:r>
      <w:proofErr w:type="spellStart"/>
      <w:r w:rsidRPr="006544AD">
        <w:rPr>
          <w:rFonts w:ascii="Arial" w:hAnsi="Arial" w:cs="Arial"/>
        </w:rPr>
        <w:t>Cyril</w:t>
      </w:r>
      <w:proofErr w:type="spellEnd"/>
      <w:r w:rsidRPr="006544AD">
        <w:rPr>
          <w:rFonts w:ascii="Arial" w:hAnsi="Arial" w:cs="Arial"/>
        </w:rPr>
        <w:t xml:space="preserve"> O'Donnell, se enfocó en la gestión como un ciclo continuo de funciones, facilitando la toma de decisiones informada y coordinando las acciones para alcanzar los objetivos organizacionales.</w:t>
      </w:r>
    </w:p>
    <w:p w14:paraId="428AEB8C" w14:textId="77777777" w:rsidR="006544AD" w:rsidRPr="006544AD" w:rsidRDefault="006544AD" w:rsidP="006544AD">
      <w:pPr>
        <w:spacing w:line="276" w:lineRule="auto"/>
        <w:jc w:val="both"/>
        <w:rPr>
          <w:rFonts w:ascii="Arial" w:hAnsi="Arial" w:cs="Arial"/>
        </w:rPr>
      </w:pPr>
      <w:r w:rsidRPr="006544AD">
        <w:rPr>
          <w:rFonts w:ascii="Arial" w:hAnsi="Arial" w:cs="Arial"/>
        </w:rPr>
        <w:t>Por último, el enfoque de Sistemas de Calidad Total, propuesto por José A. Fernández Arena, ha tenido una influencia significativa en la gestión moderna, promoviendo una cultura de mejora continua y una mayor atención a la calidad y la satisfacción del cliente.</w:t>
      </w:r>
    </w:p>
    <w:p w14:paraId="5042B78D" w14:textId="57DBDA7F" w:rsidR="00D04DA7" w:rsidRDefault="006544AD" w:rsidP="006544AD">
      <w:pPr>
        <w:spacing w:line="276" w:lineRule="auto"/>
        <w:jc w:val="both"/>
        <w:rPr>
          <w:rFonts w:ascii="Arial" w:hAnsi="Arial" w:cs="Arial"/>
        </w:rPr>
      </w:pPr>
      <w:r w:rsidRPr="006544AD">
        <w:rPr>
          <w:rFonts w:ascii="Arial" w:hAnsi="Arial" w:cs="Arial"/>
        </w:rPr>
        <w:t>Es evidente que cada escuela y corriente administrativa ha dejado un legado valioso que ha influido en la forma en que se comprende y aplica la administración en la actualidad. Su relevancia y vigencia en la gestión moderna dependerá de su adaptabilidad y pertinencia en el entorno empresarial y social en constante cambio. Conocer estas corrientes administrativas es esencial para los profesionales en cualquier ámbito laboral, ya que les permite identificar y aplicar los principios más adecuados para alcanzar el éxito en sus proyectos, organizaciones y desafíos laborales. La combinación y adaptación de estos enfoques en la gestión moderna permite abordar los retos de manera más efectiva, promoviendo la eficiencia, la innovación y la satisfacción tanto de los empleados como de los clientes, contribuyendo al desarrollo y progreso de la sociedad hasta nuestros días.</w:t>
      </w:r>
    </w:p>
    <w:p w14:paraId="26E79F84" w14:textId="77777777" w:rsidR="006544AD" w:rsidRPr="006544AD" w:rsidRDefault="006544AD" w:rsidP="006544AD">
      <w:pPr>
        <w:spacing w:line="276" w:lineRule="auto"/>
        <w:jc w:val="both"/>
        <w:rPr>
          <w:rFonts w:ascii="Arial" w:hAnsi="Arial" w:cs="Arial"/>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AE31AA7" w14:textId="124A636F" w:rsidR="00A521F6" w:rsidRDefault="00A521F6" w:rsidP="00A521F6">
      <w:pPr>
        <w:spacing w:line="276" w:lineRule="auto"/>
        <w:jc w:val="both"/>
        <w:rPr>
          <w:rFonts w:ascii="Arial" w:hAnsi="Arial" w:cs="Arial"/>
          <w:sz w:val="20"/>
          <w:szCs w:val="20"/>
        </w:rPr>
      </w:pPr>
      <w:r w:rsidRPr="00A521F6">
        <w:rPr>
          <w:rFonts w:ascii="Arial" w:hAnsi="Arial" w:cs="Arial"/>
          <w:sz w:val="20"/>
          <w:szCs w:val="20"/>
        </w:rPr>
        <w:t>UNADM. (</w:t>
      </w:r>
      <w:proofErr w:type="spellStart"/>
      <w:r w:rsidRPr="00A521F6">
        <w:rPr>
          <w:rFonts w:ascii="Arial" w:hAnsi="Arial" w:cs="Arial"/>
          <w:sz w:val="20"/>
          <w:szCs w:val="20"/>
        </w:rPr>
        <w:t>n.d</w:t>
      </w:r>
      <w:proofErr w:type="spellEnd"/>
      <w:r w:rsidRPr="00A521F6">
        <w:rPr>
          <w:rFonts w:ascii="Arial" w:hAnsi="Arial" w:cs="Arial"/>
          <w:sz w:val="20"/>
          <w:szCs w:val="20"/>
        </w:rPr>
        <w:t xml:space="preserve">.-b). Introducción al estudio de la Administración. </w:t>
      </w:r>
      <w:r w:rsidR="00F42D1E" w:rsidRPr="00A521F6">
        <w:rPr>
          <w:rFonts w:ascii="Arial" w:hAnsi="Arial" w:cs="Arial"/>
          <w:sz w:val="20"/>
          <w:szCs w:val="20"/>
        </w:rPr>
        <w:t xml:space="preserve">Recuperado </w:t>
      </w:r>
      <w:r w:rsidR="00F42D1E" w:rsidRPr="00A521F6">
        <w:rPr>
          <w:rFonts w:ascii="Arial" w:hAnsi="Arial" w:cs="Arial"/>
          <w:sz w:val="20"/>
          <w:szCs w:val="20"/>
        </w:rPr>
        <w:t>el 27</w:t>
      </w:r>
      <w:r w:rsidR="00F42D1E" w:rsidRPr="00A521F6">
        <w:rPr>
          <w:rFonts w:ascii="Arial" w:hAnsi="Arial" w:cs="Arial"/>
          <w:sz w:val="20"/>
          <w:szCs w:val="20"/>
        </w:rPr>
        <w:t xml:space="preserve"> de julio de 2023 de </w:t>
      </w:r>
      <w:hyperlink r:id="rId10" w:history="1">
        <w:r w:rsidR="00F42D1E" w:rsidRPr="00F84F78">
          <w:rPr>
            <w:rStyle w:val="Hipervnculo"/>
            <w:rFonts w:ascii="Arial" w:hAnsi="Arial" w:cs="Arial"/>
            <w:sz w:val="20"/>
            <w:szCs w:val="20"/>
          </w:rPr>
          <w:t>https://dmd.unadmexico.mx/contenidos/DCSBA/BLOQUE1/NA/02/NASA/unidad_01/descargables/NASA_U1_Contenido.pdf</w:t>
        </w:r>
      </w:hyperlink>
    </w:p>
    <w:p w14:paraId="31669761" w14:textId="77777777" w:rsidR="00F42D1E" w:rsidRDefault="00F42D1E" w:rsidP="00A521F6">
      <w:pPr>
        <w:spacing w:line="276" w:lineRule="auto"/>
        <w:jc w:val="both"/>
        <w:rPr>
          <w:rFonts w:ascii="Arial" w:hAnsi="Arial" w:cs="Arial"/>
          <w:sz w:val="20"/>
          <w:szCs w:val="20"/>
        </w:rPr>
      </w:pPr>
    </w:p>
    <w:p w14:paraId="0F5C258F" w14:textId="1B3966A9" w:rsidR="00A521F6" w:rsidRDefault="00A521F6" w:rsidP="00A521F6">
      <w:pPr>
        <w:spacing w:line="276" w:lineRule="auto"/>
        <w:jc w:val="both"/>
        <w:rPr>
          <w:rFonts w:ascii="Arial" w:hAnsi="Arial" w:cs="Arial"/>
          <w:sz w:val="20"/>
          <w:szCs w:val="20"/>
        </w:rPr>
      </w:pPr>
      <w:r w:rsidRPr="00A521F6">
        <w:rPr>
          <w:rFonts w:ascii="Arial" w:hAnsi="Arial" w:cs="Arial"/>
          <w:sz w:val="20"/>
          <w:szCs w:val="20"/>
        </w:rPr>
        <w:t xml:space="preserve">Facultad de contaduría y administración. (2006) Unidad 5. Diferentes escuelas de la Administración. Recuperado </w:t>
      </w:r>
      <w:proofErr w:type="gramStart"/>
      <w:r w:rsidRPr="00A521F6">
        <w:rPr>
          <w:rFonts w:ascii="Arial" w:hAnsi="Arial" w:cs="Arial"/>
          <w:sz w:val="20"/>
          <w:szCs w:val="20"/>
        </w:rPr>
        <w:t>el  27</w:t>
      </w:r>
      <w:proofErr w:type="gramEnd"/>
      <w:r w:rsidRPr="00A521F6">
        <w:rPr>
          <w:rFonts w:ascii="Arial" w:hAnsi="Arial" w:cs="Arial"/>
          <w:sz w:val="20"/>
          <w:szCs w:val="20"/>
        </w:rPr>
        <w:t xml:space="preserve"> de julio de 2023 de [Archivo </w:t>
      </w:r>
      <w:proofErr w:type="spellStart"/>
      <w:r w:rsidRPr="00A521F6">
        <w:rPr>
          <w:rFonts w:ascii="Arial" w:hAnsi="Arial" w:cs="Arial"/>
          <w:sz w:val="20"/>
          <w:szCs w:val="20"/>
        </w:rPr>
        <w:t>pdf</w:t>
      </w:r>
      <w:proofErr w:type="spellEnd"/>
      <w:r w:rsidRPr="00A521F6">
        <w:rPr>
          <w:rFonts w:ascii="Arial" w:hAnsi="Arial" w:cs="Arial"/>
          <w:sz w:val="20"/>
          <w:szCs w:val="20"/>
        </w:rPr>
        <w:t xml:space="preserve">] </w:t>
      </w:r>
      <w:hyperlink r:id="rId11" w:history="1">
        <w:r w:rsidRPr="00F84F78">
          <w:rPr>
            <w:rStyle w:val="Hipervnculo"/>
            <w:rFonts w:ascii="Arial" w:hAnsi="Arial" w:cs="Arial"/>
            <w:sz w:val="20"/>
            <w:szCs w:val="20"/>
          </w:rPr>
          <w:t>http://fcaenlinea.unam.mx/2006/1130/docs/unidad5.p</w:t>
        </w:r>
        <w:r w:rsidRPr="00F84F78">
          <w:rPr>
            <w:rStyle w:val="Hipervnculo"/>
            <w:rFonts w:ascii="Arial" w:hAnsi="Arial" w:cs="Arial"/>
            <w:sz w:val="20"/>
            <w:szCs w:val="20"/>
          </w:rPr>
          <w:t>d</w:t>
        </w:r>
        <w:r w:rsidRPr="00F84F78">
          <w:rPr>
            <w:rStyle w:val="Hipervnculo"/>
            <w:rFonts w:ascii="Arial" w:hAnsi="Arial" w:cs="Arial"/>
            <w:sz w:val="20"/>
            <w:szCs w:val="20"/>
          </w:rPr>
          <w:t>f</w:t>
        </w:r>
      </w:hyperlink>
    </w:p>
    <w:p w14:paraId="168462AB" w14:textId="77777777" w:rsidR="00A521F6" w:rsidRPr="00A521F6" w:rsidRDefault="00A521F6" w:rsidP="00A521F6">
      <w:pPr>
        <w:spacing w:line="276" w:lineRule="auto"/>
        <w:jc w:val="both"/>
        <w:rPr>
          <w:rFonts w:ascii="Arial" w:hAnsi="Arial" w:cs="Arial"/>
          <w:sz w:val="20"/>
          <w:szCs w:val="20"/>
        </w:rPr>
      </w:pPr>
    </w:p>
    <w:p w14:paraId="2E89EE84" w14:textId="57F4BE84" w:rsidR="00A521F6" w:rsidRDefault="00A521F6" w:rsidP="00A521F6">
      <w:pPr>
        <w:spacing w:line="276" w:lineRule="auto"/>
        <w:jc w:val="both"/>
        <w:rPr>
          <w:rFonts w:ascii="Arial" w:hAnsi="Arial" w:cs="Arial"/>
          <w:sz w:val="20"/>
          <w:szCs w:val="20"/>
        </w:rPr>
      </w:pPr>
      <w:proofErr w:type="spellStart"/>
      <w:r w:rsidRPr="00A521F6">
        <w:rPr>
          <w:rFonts w:ascii="Arial" w:hAnsi="Arial" w:cs="Arial"/>
          <w:sz w:val="20"/>
          <w:szCs w:val="20"/>
        </w:rPr>
        <w:t>Linea</w:t>
      </w:r>
      <w:proofErr w:type="spellEnd"/>
      <w:r w:rsidRPr="00A521F6">
        <w:rPr>
          <w:rFonts w:ascii="Arial" w:hAnsi="Arial" w:cs="Arial"/>
          <w:sz w:val="20"/>
          <w:szCs w:val="20"/>
        </w:rPr>
        <w:t xml:space="preserve"> DE tiempo la </w:t>
      </w:r>
      <w:proofErr w:type="spellStart"/>
      <w:r w:rsidRPr="00A521F6">
        <w:rPr>
          <w:rFonts w:ascii="Arial" w:hAnsi="Arial" w:cs="Arial"/>
          <w:sz w:val="20"/>
          <w:szCs w:val="20"/>
        </w:rPr>
        <w:t>evolucion</w:t>
      </w:r>
      <w:proofErr w:type="spellEnd"/>
      <w:r w:rsidRPr="00A521F6">
        <w:rPr>
          <w:rFonts w:ascii="Arial" w:hAnsi="Arial" w:cs="Arial"/>
          <w:sz w:val="20"/>
          <w:szCs w:val="20"/>
        </w:rPr>
        <w:t xml:space="preserve"> DE Las escuelas administrativas timeline. (</w:t>
      </w:r>
      <w:proofErr w:type="spellStart"/>
      <w:r w:rsidRPr="00A521F6">
        <w:rPr>
          <w:rFonts w:ascii="Arial" w:hAnsi="Arial" w:cs="Arial"/>
          <w:sz w:val="20"/>
          <w:szCs w:val="20"/>
        </w:rPr>
        <w:t>n.d</w:t>
      </w:r>
      <w:proofErr w:type="spellEnd"/>
      <w:r w:rsidRPr="00A521F6">
        <w:rPr>
          <w:rFonts w:ascii="Arial" w:hAnsi="Arial" w:cs="Arial"/>
          <w:sz w:val="20"/>
          <w:szCs w:val="20"/>
        </w:rPr>
        <w:t xml:space="preserve">.). </w:t>
      </w:r>
      <w:proofErr w:type="spellStart"/>
      <w:r w:rsidRPr="00A521F6">
        <w:rPr>
          <w:rFonts w:ascii="Arial" w:hAnsi="Arial" w:cs="Arial"/>
          <w:sz w:val="20"/>
          <w:szCs w:val="20"/>
        </w:rPr>
        <w:t>Timetoast</w:t>
      </w:r>
      <w:proofErr w:type="spellEnd"/>
      <w:r w:rsidRPr="00A521F6">
        <w:rPr>
          <w:rFonts w:ascii="Arial" w:hAnsi="Arial" w:cs="Arial"/>
          <w:sz w:val="20"/>
          <w:szCs w:val="20"/>
        </w:rPr>
        <w:t xml:space="preserve"> Timelines. Recuperado </w:t>
      </w:r>
      <w:proofErr w:type="gramStart"/>
      <w:r w:rsidRPr="00A521F6">
        <w:rPr>
          <w:rFonts w:ascii="Arial" w:hAnsi="Arial" w:cs="Arial"/>
          <w:sz w:val="20"/>
          <w:szCs w:val="20"/>
        </w:rPr>
        <w:t>el  27</w:t>
      </w:r>
      <w:proofErr w:type="gramEnd"/>
      <w:r w:rsidRPr="00A521F6">
        <w:rPr>
          <w:rFonts w:ascii="Arial" w:hAnsi="Arial" w:cs="Arial"/>
          <w:sz w:val="20"/>
          <w:szCs w:val="20"/>
        </w:rPr>
        <w:t xml:space="preserve"> de julio de 2023 de </w:t>
      </w:r>
      <w:hyperlink r:id="rId12" w:history="1">
        <w:r w:rsidRPr="00F84F78">
          <w:rPr>
            <w:rStyle w:val="Hipervnculo"/>
            <w:rFonts w:ascii="Arial" w:hAnsi="Arial" w:cs="Arial"/>
            <w:sz w:val="20"/>
            <w:szCs w:val="20"/>
          </w:rPr>
          <w:t>https://www.timetoast.com/timelines/linea-de-tiempo-la-evolucion-de-las-escuelas-administrativa</w:t>
        </w:r>
      </w:hyperlink>
    </w:p>
    <w:p w14:paraId="6CDD423B" w14:textId="77777777" w:rsidR="00A521F6" w:rsidRPr="00A521F6" w:rsidRDefault="00A521F6" w:rsidP="00A521F6">
      <w:pPr>
        <w:spacing w:line="276" w:lineRule="auto"/>
        <w:jc w:val="both"/>
        <w:rPr>
          <w:rFonts w:ascii="Arial" w:hAnsi="Arial" w:cs="Arial"/>
          <w:sz w:val="20"/>
          <w:szCs w:val="20"/>
        </w:rPr>
      </w:pPr>
    </w:p>
    <w:p w14:paraId="59E556B8" w14:textId="6F4C4403" w:rsidR="00A521F6" w:rsidRPr="00A521F6" w:rsidRDefault="00A521F6" w:rsidP="00A521F6">
      <w:pPr>
        <w:spacing w:line="276" w:lineRule="auto"/>
        <w:jc w:val="both"/>
        <w:rPr>
          <w:rFonts w:ascii="Arial" w:hAnsi="Arial" w:cs="Arial"/>
          <w:sz w:val="20"/>
          <w:szCs w:val="20"/>
        </w:rPr>
      </w:pPr>
      <w:r w:rsidRPr="00A521F6">
        <w:rPr>
          <w:rFonts w:ascii="Arial" w:hAnsi="Arial" w:cs="Arial"/>
          <w:sz w:val="20"/>
          <w:szCs w:val="20"/>
        </w:rPr>
        <w:t xml:space="preserve">Rojas, C. V. (2012, </w:t>
      </w:r>
      <w:proofErr w:type="spellStart"/>
      <w:r w:rsidRPr="00A521F6">
        <w:rPr>
          <w:rFonts w:ascii="Arial" w:hAnsi="Arial" w:cs="Arial"/>
          <w:sz w:val="20"/>
          <w:szCs w:val="20"/>
        </w:rPr>
        <w:t>October</w:t>
      </w:r>
      <w:proofErr w:type="spellEnd"/>
      <w:r w:rsidRPr="00A521F6">
        <w:rPr>
          <w:rFonts w:ascii="Arial" w:hAnsi="Arial" w:cs="Arial"/>
          <w:sz w:val="20"/>
          <w:szCs w:val="20"/>
        </w:rPr>
        <w:t xml:space="preserve"> 16). Evolución de la administración y de las teorías administrativas. </w:t>
      </w:r>
      <w:proofErr w:type="spellStart"/>
      <w:r w:rsidRPr="00A521F6">
        <w:rPr>
          <w:rFonts w:ascii="Arial" w:hAnsi="Arial" w:cs="Arial"/>
          <w:sz w:val="20"/>
          <w:szCs w:val="20"/>
        </w:rPr>
        <w:t>gestiopolis</w:t>
      </w:r>
      <w:proofErr w:type="spellEnd"/>
      <w:r w:rsidRPr="00A521F6">
        <w:rPr>
          <w:rFonts w:ascii="Arial" w:hAnsi="Arial" w:cs="Arial"/>
          <w:sz w:val="20"/>
          <w:szCs w:val="20"/>
        </w:rPr>
        <w:t>; gestiopolis.com.</w:t>
      </w:r>
      <w:r>
        <w:rPr>
          <w:rFonts w:ascii="Arial" w:hAnsi="Arial" w:cs="Arial"/>
          <w:sz w:val="20"/>
          <w:szCs w:val="20"/>
        </w:rPr>
        <w:t xml:space="preserve"> </w:t>
      </w:r>
      <w:r w:rsidRPr="00A521F6">
        <w:rPr>
          <w:rFonts w:ascii="Arial" w:hAnsi="Arial" w:cs="Arial"/>
          <w:sz w:val="20"/>
          <w:szCs w:val="20"/>
        </w:rPr>
        <w:t xml:space="preserve">Recuperado </w:t>
      </w:r>
      <w:proofErr w:type="gramStart"/>
      <w:r w:rsidRPr="00A521F6">
        <w:rPr>
          <w:rFonts w:ascii="Arial" w:hAnsi="Arial" w:cs="Arial"/>
          <w:sz w:val="20"/>
          <w:szCs w:val="20"/>
        </w:rPr>
        <w:t>el  27</w:t>
      </w:r>
      <w:proofErr w:type="gramEnd"/>
      <w:r w:rsidRPr="00A521F6">
        <w:rPr>
          <w:rFonts w:ascii="Arial" w:hAnsi="Arial" w:cs="Arial"/>
          <w:sz w:val="20"/>
          <w:szCs w:val="20"/>
        </w:rPr>
        <w:t xml:space="preserve"> de julio de 2023 de</w:t>
      </w:r>
      <w:r>
        <w:rPr>
          <w:rFonts w:ascii="Arial" w:hAnsi="Arial" w:cs="Arial"/>
          <w:sz w:val="20"/>
          <w:szCs w:val="20"/>
        </w:rPr>
        <w:t xml:space="preserve"> </w:t>
      </w:r>
      <w:hyperlink r:id="rId13" w:history="1">
        <w:r w:rsidRPr="00F84F78">
          <w:rPr>
            <w:rStyle w:val="Hipervnculo"/>
            <w:rFonts w:ascii="Arial" w:hAnsi="Arial" w:cs="Arial"/>
            <w:sz w:val="20"/>
            <w:szCs w:val="20"/>
          </w:rPr>
          <w:t>h</w:t>
        </w:r>
        <w:r w:rsidRPr="00F84F78">
          <w:rPr>
            <w:rStyle w:val="Hipervnculo"/>
            <w:rFonts w:ascii="Arial" w:hAnsi="Arial" w:cs="Arial"/>
            <w:sz w:val="20"/>
            <w:szCs w:val="20"/>
          </w:rPr>
          <w:t>ttps://www.gestiopolis.com/evolucion-administracion-teorias-administrativas/</w:t>
        </w:r>
      </w:hyperlink>
    </w:p>
    <w:p w14:paraId="2FEDB088" w14:textId="77777777" w:rsidR="00A521F6" w:rsidRPr="00A521F6" w:rsidRDefault="00A521F6" w:rsidP="00A521F6">
      <w:pPr>
        <w:spacing w:line="276" w:lineRule="auto"/>
        <w:jc w:val="both"/>
        <w:rPr>
          <w:rFonts w:ascii="Arial" w:hAnsi="Arial" w:cs="Arial"/>
          <w:sz w:val="20"/>
          <w:szCs w:val="20"/>
        </w:rPr>
      </w:pPr>
    </w:p>
    <w:p w14:paraId="29329296" w14:textId="73821118" w:rsidR="00A521F6" w:rsidRDefault="00A521F6" w:rsidP="00A521F6">
      <w:pPr>
        <w:spacing w:line="276" w:lineRule="auto"/>
        <w:jc w:val="both"/>
        <w:rPr>
          <w:rFonts w:ascii="Arial" w:hAnsi="Arial" w:cs="Arial"/>
          <w:sz w:val="20"/>
          <w:szCs w:val="20"/>
        </w:rPr>
      </w:pPr>
      <w:r w:rsidRPr="00A521F6">
        <w:rPr>
          <w:rFonts w:ascii="Arial" w:hAnsi="Arial" w:cs="Arial"/>
          <w:sz w:val="20"/>
          <w:szCs w:val="20"/>
        </w:rPr>
        <w:t>¿Qué Escuelas de Pensamiento Administrativo existen? (</w:t>
      </w:r>
      <w:proofErr w:type="spellStart"/>
      <w:r w:rsidRPr="00A521F6">
        <w:rPr>
          <w:rFonts w:ascii="Arial" w:hAnsi="Arial" w:cs="Arial"/>
          <w:sz w:val="20"/>
          <w:szCs w:val="20"/>
        </w:rPr>
        <w:t>n.d</w:t>
      </w:r>
      <w:proofErr w:type="spellEnd"/>
      <w:r w:rsidRPr="00A521F6">
        <w:rPr>
          <w:rFonts w:ascii="Arial" w:hAnsi="Arial" w:cs="Arial"/>
          <w:sz w:val="20"/>
          <w:szCs w:val="20"/>
        </w:rPr>
        <w:t xml:space="preserve">.). Eaeprogramas.es. Recuperado </w:t>
      </w:r>
      <w:proofErr w:type="gramStart"/>
      <w:r w:rsidRPr="00A521F6">
        <w:rPr>
          <w:rFonts w:ascii="Arial" w:hAnsi="Arial" w:cs="Arial"/>
          <w:sz w:val="20"/>
          <w:szCs w:val="20"/>
        </w:rPr>
        <w:t>el  27</w:t>
      </w:r>
      <w:proofErr w:type="gramEnd"/>
      <w:r w:rsidRPr="00A521F6">
        <w:rPr>
          <w:rFonts w:ascii="Arial" w:hAnsi="Arial" w:cs="Arial"/>
          <w:sz w:val="20"/>
          <w:szCs w:val="20"/>
        </w:rPr>
        <w:t xml:space="preserve"> de julio de 2023 de </w:t>
      </w:r>
      <w:hyperlink r:id="rId14" w:history="1">
        <w:r w:rsidRPr="00F84F78">
          <w:rPr>
            <w:rStyle w:val="Hipervnculo"/>
            <w:rFonts w:ascii="Arial" w:hAnsi="Arial" w:cs="Arial"/>
            <w:sz w:val="20"/>
            <w:szCs w:val="20"/>
          </w:rPr>
          <w:t>https://www.eaeprogramas.es/blog/marketing/que-escuelas-de-pensamiento-administrativo-existen</w:t>
        </w:r>
      </w:hyperlink>
    </w:p>
    <w:p w14:paraId="45DD678D" w14:textId="77777777" w:rsidR="00A521F6" w:rsidRDefault="00A521F6" w:rsidP="00A521F6">
      <w:pPr>
        <w:spacing w:line="276" w:lineRule="auto"/>
        <w:jc w:val="both"/>
        <w:rPr>
          <w:rFonts w:ascii="Arial" w:hAnsi="Arial" w:cs="Arial"/>
          <w:sz w:val="20"/>
          <w:szCs w:val="20"/>
        </w:rPr>
      </w:pPr>
    </w:p>
    <w:p w14:paraId="6D5A43F8" w14:textId="25A41589" w:rsidR="00A521F6" w:rsidRDefault="00A521F6" w:rsidP="00A521F6">
      <w:pPr>
        <w:spacing w:line="276" w:lineRule="auto"/>
        <w:jc w:val="both"/>
        <w:rPr>
          <w:rFonts w:ascii="Arial" w:hAnsi="Arial" w:cs="Arial"/>
          <w:sz w:val="20"/>
          <w:szCs w:val="20"/>
        </w:rPr>
      </w:pPr>
      <w:r w:rsidRPr="00A521F6">
        <w:rPr>
          <w:rFonts w:ascii="Arial" w:hAnsi="Arial" w:cs="Arial"/>
          <w:sz w:val="20"/>
          <w:szCs w:val="20"/>
        </w:rPr>
        <w:t>Vásquez, V., &amp; Completo, N. (</w:t>
      </w:r>
      <w:proofErr w:type="spellStart"/>
      <w:r w:rsidRPr="00A521F6">
        <w:rPr>
          <w:rFonts w:ascii="Arial" w:hAnsi="Arial" w:cs="Arial"/>
          <w:sz w:val="20"/>
          <w:szCs w:val="20"/>
        </w:rPr>
        <w:t>n.d</w:t>
      </w:r>
      <w:proofErr w:type="spellEnd"/>
      <w:r w:rsidRPr="00A521F6">
        <w:rPr>
          <w:rFonts w:ascii="Arial" w:hAnsi="Arial" w:cs="Arial"/>
          <w:sz w:val="20"/>
          <w:szCs w:val="20"/>
        </w:rPr>
        <w:t xml:space="preserve">.). ESCUELAS E INTERPRETACIONES DEL PENSAMIENTO </w:t>
      </w:r>
      <w:proofErr w:type="gramStart"/>
      <w:r w:rsidRPr="00A521F6">
        <w:rPr>
          <w:rFonts w:ascii="Arial" w:hAnsi="Arial" w:cs="Arial"/>
          <w:sz w:val="20"/>
          <w:szCs w:val="20"/>
        </w:rPr>
        <w:t xml:space="preserve">ADMINISTRATIVO </w:t>
      </w:r>
      <w:r w:rsidRPr="00A521F6">
        <w:rPr>
          <w:rFonts w:ascii="Arial" w:hAnsi="Arial" w:cs="Arial"/>
          <w:sz w:val="20"/>
          <w:szCs w:val="20"/>
        </w:rPr>
        <w:t xml:space="preserve"> </w:t>
      </w:r>
      <w:r w:rsidRPr="00A521F6">
        <w:rPr>
          <w:rFonts w:ascii="Arial" w:hAnsi="Arial" w:cs="Arial"/>
          <w:sz w:val="20"/>
          <w:szCs w:val="20"/>
        </w:rPr>
        <w:t>Redalyc.org</w:t>
      </w:r>
      <w:proofErr w:type="gramEnd"/>
      <w:r w:rsidRPr="00A521F6">
        <w:rPr>
          <w:rFonts w:ascii="Arial" w:hAnsi="Arial" w:cs="Arial"/>
          <w:sz w:val="20"/>
          <w:szCs w:val="20"/>
        </w:rPr>
        <w:t xml:space="preserve">. </w:t>
      </w:r>
      <w:r w:rsidRPr="00A521F6">
        <w:rPr>
          <w:rFonts w:ascii="Arial" w:hAnsi="Arial" w:cs="Arial"/>
          <w:sz w:val="20"/>
          <w:szCs w:val="20"/>
        </w:rPr>
        <w:t xml:space="preserve">Recuperado </w:t>
      </w:r>
      <w:proofErr w:type="gramStart"/>
      <w:r w:rsidRPr="00A521F6">
        <w:rPr>
          <w:rFonts w:ascii="Arial" w:hAnsi="Arial" w:cs="Arial"/>
          <w:sz w:val="20"/>
          <w:szCs w:val="20"/>
        </w:rPr>
        <w:t xml:space="preserve">el </w:t>
      </w:r>
      <w:r w:rsidRPr="00A521F6">
        <w:rPr>
          <w:rFonts w:ascii="Arial" w:hAnsi="Arial" w:cs="Arial"/>
          <w:sz w:val="20"/>
          <w:szCs w:val="20"/>
        </w:rPr>
        <w:t xml:space="preserve"> 27</w:t>
      </w:r>
      <w:proofErr w:type="gramEnd"/>
      <w:r w:rsidRPr="00A521F6">
        <w:rPr>
          <w:rFonts w:ascii="Arial" w:hAnsi="Arial" w:cs="Arial"/>
          <w:sz w:val="20"/>
          <w:szCs w:val="20"/>
        </w:rPr>
        <w:t xml:space="preserve"> de julio de 2023 de</w:t>
      </w:r>
      <w:r w:rsidRPr="00A521F6">
        <w:rPr>
          <w:rFonts w:ascii="Arial" w:hAnsi="Arial" w:cs="Arial"/>
          <w:sz w:val="20"/>
          <w:szCs w:val="20"/>
        </w:rPr>
        <w:t xml:space="preserve"> </w:t>
      </w:r>
      <w:hyperlink r:id="rId15" w:history="1">
        <w:r w:rsidRPr="00F84F78">
          <w:rPr>
            <w:rStyle w:val="Hipervnculo"/>
            <w:rFonts w:ascii="Arial" w:hAnsi="Arial" w:cs="Arial"/>
            <w:sz w:val="20"/>
            <w:szCs w:val="20"/>
          </w:rPr>
          <w:t>https://www.redalyc.org/pdf/212/21208302.pdf</w:t>
        </w:r>
      </w:hyperlink>
    </w:p>
    <w:p w14:paraId="494A2D18" w14:textId="77777777" w:rsidR="00A521F6" w:rsidRPr="00A521F6" w:rsidRDefault="00A521F6" w:rsidP="00A521F6">
      <w:pPr>
        <w:spacing w:line="276" w:lineRule="auto"/>
        <w:jc w:val="both"/>
        <w:rPr>
          <w:rFonts w:ascii="Arial" w:hAnsi="Arial" w:cs="Arial"/>
          <w:sz w:val="20"/>
          <w:szCs w:val="20"/>
        </w:rPr>
      </w:pPr>
    </w:p>
    <w:p w14:paraId="160994A8" w14:textId="77777777" w:rsidR="00A521F6" w:rsidRPr="00A521F6" w:rsidRDefault="00A521F6" w:rsidP="00A521F6">
      <w:pPr>
        <w:spacing w:line="276" w:lineRule="auto"/>
        <w:jc w:val="both"/>
        <w:rPr>
          <w:rFonts w:ascii="Arial" w:hAnsi="Arial" w:cs="Arial"/>
          <w:sz w:val="20"/>
          <w:szCs w:val="20"/>
        </w:rPr>
      </w:pPr>
    </w:p>
    <w:p w14:paraId="7D6DA04D" w14:textId="77777777" w:rsidR="00A521F6" w:rsidRDefault="00A521F6" w:rsidP="00A521F6">
      <w:pPr>
        <w:pStyle w:val="NormalWeb"/>
        <w:spacing w:after="0" w:afterAutospacing="0" w:line="480" w:lineRule="auto"/>
        <w:ind w:left="720" w:hanging="720"/>
        <w:rPr>
          <w:rFonts w:ascii="Georgia" w:hAnsi="Georgia"/>
        </w:rPr>
      </w:pPr>
    </w:p>
    <w:p w14:paraId="2AB53136" w14:textId="77777777" w:rsidR="00A521F6" w:rsidRDefault="00A521F6"/>
    <w:sectPr w:rsidR="00A521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CA91" w14:textId="77777777" w:rsidR="004C2819" w:rsidRDefault="004C2819" w:rsidP="00D04DA7">
      <w:pPr>
        <w:spacing w:after="0" w:line="240" w:lineRule="auto"/>
      </w:pPr>
      <w:r>
        <w:separator/>
      </w:r>
    </w:p>
  </w:endnote>
  <w:endnote w:type="continuationSeparator" w:id="0">
    <w:p w14:paraId="3B57E0C0" w14:textId="77777777" w:rsidR="004C2819" w:rsidRDefault="004C281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153D" w14:textId="77777777" w:rsidR="004C2819" w:rsidRDefault="004C2819" w:rsidP="00D04DA7">
      <w:pPr>
        <w:spacing w:after="0" w:line="240" w:lineRule="auto"/>
      </w:pPr>
      <w:r>
        <w:separator/>
      </w:r>
    </w:p>
  </w:footnote>
  <w:footnote w:type="continuationSeparator" w:id="0">
    <w:p w14:paraId="16ACB4EB" w14:textId="77777777" w:rsidR="004C2819" w:rsidRDefault="004C281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E758"/>
      </v:shape>
    </w:pict>
  </w:numPicBullet>
  <w:abstractNum w:abstractNumId="0" w15:restartNumberingAfterBreak="0">
    <w:nsid w:val="16002847"/>
    <w:multiLevelType w:val="multilevel"/>
    <w:tmpl w:val="BC1C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358DA"/>
    <w:multiLevelType w:val="multilevel"/>
    <w:tmpl w:val="BEE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37FA4"/>
    <w:multiLevelType w:val="multilevel"/>
    <w:tmpl w:val="07443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8C723C"/>
    <w:multiLevelType w:val="multilevel"/>
    <w:tmpl w:val="4EA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C25C0"/>
    <w:multiLevelType w:val="multilevel"/>
    <w:tmpl w:val="F4CCD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A4CA1"/>
    <w:multiLevelType w:val="multilevel"/>
    <w:tmpl w:val="00868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183"/>
    <w:multiLevelType w:val="hybridMultilevel"/>
    <w:tmpl w:val="40FED4F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E51431"/>
    <w:multiLevelType w:val="multilevel"/>
    <w:tmpl w:val="7B0A9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3"/>
  </w:num>
  <w:num w:numId="2" w16cid:durableId="860122772">
    <w:abstractNumId w:val="0"/>
  </w:num>
  <w:num w:numId="3" w16cid:durableId="1911770545">
    <w:abstractNumId w:val="2"/>
  </w:num>
  <w:num w:numId="4" w16cid:durableId="949749152">
    <w:abstractNumId w:val="5"/>
  </w:num>
  <w:num w:numId="5" w16cid:durableId="1912351129">
    <w:abstractNumId w:val="6"/>
  </w:num>
  <w:num w:numId="6" w16cid:durableId="2089962963">
    <w:abstractNumId w:val="4"/>
  </w:num>
  <w:num w:numId="7" w16cid:durableId="1667441820">
    <w:abstractNumId w:val="8"/>
  </w:num>
  <w:num w:numId="8" w16cid:durableId="461385308">
    <w:abstractNumId w:val="1"/>
  </w:num>
  <w:num w:numId="9" w16cid:durableId="74208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3C646E"/>
    <w:rsid w:val="003D1E2A"/>
    <w:rsid w:val="0041671C"/>
    <w:rsid w:val="004339A9"/>
    <w:rsid w:val="004C2819"/>
    <w:rsid w:val="006544AD"/>
    <w:rsid w:val="006A209D"/>
    <w:rsid w:val="00761426"/>
    <w:rsid w:val="00776735"/>
    <w:rsid w:val="008B6E73"/>
    <w:rsid w:val="00921EF1"/>
    <w:rsid w:val="00A02858"/>
    <w:rsid w:val="00A2343B"/>
    <w:rsid w:val="00A27F3C"/>
    <w:rsid w:val="00A521F6"/>
    <w:rsid w:val="00B2643B"/>
    <w:rsid w:val="00C253F1"/>
    <w:rsid w:val="00D04DA7"/>
    <w:rsid w:val="00EB4020"/>
    <w:rsid w:val="00F42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671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4-nfasis1">
    <w:name w:val="Grid Table 4 Accent 1"/>
    <w:basedOn w:val="Tablanormal"/>
    <w:uiPriority w:val="49"/>
    <w:rsid w:val="004167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A52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231">
      <w:bodyDiv w:val="1"/>
      <w:marLeft w:val="0"/>
      <w:marRight w:val="0"/>
      <w:marTop w:val="0"/>
      <w:marBottom w:val="0"/>
      <w:divBdr>
        <w:top w:val="none" w:sz="0" w:space="0" w:color="auto"/>
        <w:left w:val="none" w:sz="0" w:space="0" w:color="auto"/>
        <w:bottom w:val="none" w:sz="0" w:space="0" w:color="auto"/>
        <w:right w:val="none" w:sz="0" w:space="0" w:color="auto"/>
      </w:divBdr>
    </w:div>
    <w:div w:id="112329708">
      <w:bodyDiv w:val="1"/>
      <w:marLeft w:val="0"/>
      <w:marRight w:val="0"/>
      <w:marTop w:val="0"/>
      <w:marBottom w:val="0"/>
      <w:divBdr>
        <w:top w:val="none" w:sz="0" w:space="0" w:color="auto"/>
        <w:left w:val="none" w:sz="0" w:space="0" w:color="auto"/>
        <w:bottom w:val="none" w:sz="0" w:space="0" w:color="auto"/>
        <w:right w:val="none" w:sz="0" w:space="0" w:color="auto"/>
      </w:divBdr>
    </w:div>
    <w:div w:id="128473120">
      <w:bodyDiv w:val="1"/>
      <w:marLeft w:val="0"/>
      <w:marRight w:val="0"/>
      <w:marTop w:val="0"/>
      <w:marBottom w:val="0"/>
      <w:divBdr>
        <w:top w:val="none" w:sz="0" w:space="0" w:color="auto"/>
        <w:left w:val="none" w:sz="0" w:space="0" w:color="auto"/>
        <w:bottom w:val="none" w:sz="0" w:space="0" w:color="auto"/>
        <w:right w:val="none" w:sz="0" w:space="0" w:color="auto"/>
      </w:divBdr>
    </w:div>
    <w:div w:id="223882397">
      <w:bodyDiv w:val="1"/>
      <w:marLeft w:val="0"/>
      <w:marRight w:val="0"/>
      <w:marTop w:val="0"/>
      <w:marBottom w:val="0"/>
      <w:divBdr>
        <w:top w:val="none" w:sz="0" w:space="0" w:color="auto"/>
        <w:left w:val="none" w:sz="0" w:space="0" w:color="auto"/>
        <w:bottom w:val="none" w:sz="0" w:space="0" w:color="auto"/>
        <w:right w:val="none" w:sz="0" w:space="0" w:color="auto"/>
      </w:divBdr>
    </w:div>
    <w:div w:id="315651326">
      <w:bodyDiv w:val="1"/>
      <w:marLeft w:val="0"/>
      <w:marRight w:val="0"/>
      <w:marTop w:val="0"/>
      <w:marBottom w:val="0"/>
      <w:divBdr>
        <w:top w:val="none" w:sz="0" w:space="0" w:color="auto"/>
        <w:left w:val="none" w:sz="0" w:space="0" w:color="auto"/>
        <w:bottom w:val="none" w:sz="0" w:space="0" w:color="auto"/>
        <w:right w:val="none" w:sz="0" w:space="0" w:color="auto"/>
      </w:divBdr>
    </w:div>
    <w:div w:id="378944397">
      <w:bodyDiv w:val="1"/>
      <w:marLeft w:val="0"/>
      <w:marRight w:val="0"/>
      <w:marTop w:val="0"/>
      <w:marBottom w:val="0"/>
      <w:divBdr>
        <w:top w:val="none" w:sz="0" w:space="0" w:color="auto"/>
        <w:left w:val="none" w:sz="0" w:space="0" w:color="auto"/>
        <w:bottom w:val="none" w:sz="0" w:space="0" w:color="auto"/>
        <w:right w:val="none" w:sz="0" w:space="0" w:color="auto"/>
      </w:divBdr>
    </w:div>
    <w:div w:id="382876383">
      <w:bodyDiv w:val="1"/>
      <w:marLeft w:val="0"/>
      <w:marRight w:val="0"/>
      <w:marTop w:val="0"/>
      <w:marBottom w:val="0"/>
      <w:divBdr>
        <w:top w:val="none" w:sz="0" w:space="0" w:color="auto"/>
        <w:left w:val="none" w:sz="0" w:space="0" w:color="auto"/>
        <w:bottom w:val="none" w:sz="0" w:space="0" w:color="auto"/>
        <w:right w:val="none" w:sz="0" w:space="0" w:color="auto"/>
      </w:divBdr>
    </w:div>
    <w:div w:id="407772296">
      <w:bodyDiv w:val="1"/>
      <w:marLeft w:val="0"/>
      <w:marRight w:val="0"/>
      <w:marTop w:val="0"/>
      <w:marBottom w:val="0"/>
      <w:divBdr>
        <w:top w:val="none" w:sz="0" w:space="0" w:color="auto"/>
        <w:left w:val="none" w:sz="0" w:space="0" w:color="auto"/>
        <w:bottom w:val="none" w:sz="0" w:space="0" w:color="auto"/>
        <w:right w:val="none" w:sz="0" w:space="0" w:color="auto"/>
      </w:divBdr>
    </w:div>
    <w:div w:id="424883545">
      <w:bodyDiv w:val="1"/>
      <w:marLeft w:val="0"/>
      <w:marRight w:val="0"/>
      <w:marTop w:val="0"/>
      <w:marBottom w:val="0"/>
      <w:divBdr>
        <w:top w:val="none" w:sz="0" w:space="0" w:color="auto"/>
        <w:left w:val="none" w:sz="0" w:space="0" w:color="auto"/>
        <w:bottom w:val="none" w:sz="0" w:space="0" w:color="auto"/>
        <w:right w:val="none" w:sz="0" w:space="0" w:color="auto"/>
      </w:divBdr>
    </w:div>
    <w:div w:id="546912521">
      <w:bodyDiv w:val="1"/>
      <w:marLeft w:val="0"/>
      <w:marRight w:val="0"/>
      <w:marTop w:val="0"/>
      <w:marBottom w:val="0"/>
      <w:divBdr>
        <w:top w:val="none" w:sz="0" w:space="0" w:color="auto"/>
        <w:left w:val="none" w:sz="0" w:space="0" w:color="auto"/>
        <w:bottom w:val="none" w:sz="0" w:space="0" w:color="auto"/>
        <w:right w:val="none" w:sz="0" w:space="0" w:color="auto"/>
      </w:divBdr>
    </w:div>
    <w:div w:id="630744417">
      <w:bodyDiv w:val="1"/>
      <w:marLeft w:val="0"/>
      <w:marRight w:val="0"/>
      <w:marTop w:val="0"/>
      <w:marBottom w:val="0"/>
      <w:divBdr>
        <w:top w:val="none" w:sz="0" w:space="0" w:color="auto"/>
        <w:left w:val="none" w:sz="0" w:space="0" w:color="auto"/>
        <w:bottom w:val="none" w:sz="0" w:space="0" w:color="auto"/>
        <w:right w:val="none" w:sz="0" w:space="0" w:color="auto"/>
      </w:divBdr>
    </w:div>
    <w:div w:id="741945582">
      <w:bodyDiv w:val="1"/>
      <w:marLeft w:val="0"/>
      <w:marRight w:val="0"/>
      <w:marTop w:val="0"/>
      <w:marBottom w:val="0"/>
      <w:divBdr>
        <w:top w:val="none" w:sz="0" w:space="0" w:color="auto"/>
        <w:left w:val="none" w:sz="0" w:space="0" w:color="auto"/>
        <w:bottom w:val="none" w:sz="0" w:space="0" w:color="auto"/>
        <w:right w:val="none" w:sz="0" w:space="0" w:color="auto"/>
      </w:divBdr>
    </w:div>
    <w:div w:id="75289806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2302004">
      <w:bodyDiv w:val="1"/>
      <w:marLeft w:val="0"/>
      <w:marRight w:val="0"/>
      <w:marTop w:val="0"/>
      <w:marBottom w:val="0"/>
      <w:divBdr>
        <w:top w:val="none" w:sz="0" w:space="0" w:color="auto"/>
        <w:left w:val="none" w:sz="0" w:space="0" w:color="auto"/>
        <w:bottom w:val="none" w:sz="0" w:space="0" w:color="auto"/>
        <w:right w:val="none" w:sz="0" w:space="0" w:color="auto"/>
      </w:divBdr>
    </w:div>
    <w:div w:id="896892635">
      <w:bodyDiv w:val="1"/>
      <w:marLeft w:val="0"/>
      <w:marRight w:val="0"/>
      <w:marTop w:val="0"/>
      <w:marBottom w:val="0"/>
      <w:divBdr>
        <w:top w:val="none" w:sz="0" w:space="0" w:color="auto"/>
        <w:left w:val="none" w:sz="0" w:space="0" w:color="auto"/>
        <w:bottom w:val="none" w:sz="0" w:space="0" w:color="auto"/>
        <w:right w:val="none" w:sz="0" w:space="0" w:color="auto"/>
      </w:divBdr>
    </w:div>
    <w:div w:id="922950706">
      <w:bodyDiv w:val="1"/>
      <w:marLeft w:val="0"/>
      <w:marRight w:val="0"/>
      <w:marTop w:val="0"/>
      <w:marBottom w:val="0"/>
      <w:divBdr>
        <w:top w:val="none" w:sz="0" w:space="0" w:color="auto"/>
        <w:left w:val="none" w:sz="0" w:space="0" w:color="auto"/>
        <w:bottom w:val="none" w:sz="0" w:space="0" w:color="auto"/>
        <w:right w:val="none" w:sz="0" w:space="0" w:color="auto"/>
      </w:divBdr>
    </w:div>
    <w:div w:id="951981655">
      <w:bodyDiv w:val="1"/>
      <w:marLeft w:val="0"/>
      <w:marRight w:val="0"/>
      <w:marTop w:val="0"/>
      <w:marBottom w:val="0"/>
      <w:divBdr>
        <w:top w:val="none" w:sz="0" w:space="0" w:color="auto"/>
        <w:left w:val="none" w:sz="0" w:space="0" w:color="auto"/>
        <w:bottom w:val="none" w:sz="0" w:space="0" w:color="auto"/>
        <w:right w:val="none" w:sz="0" w:space="0" w:color="auto"/>
      </w:divBdr>
    </w:div>
    <w:div w:id="1061175141">
      <w:bodyDiv w:val="1"/>
      <w:marLeft w:val="0"/>
      <w:marRight w:val="0"/>
      <w:marTop w:val="0"/>
      <w:marBottom w:val="0"/>
      <w:divBdr>
        <w:top w:val="none" w:sz="0" w:space="0" w:color="auto"/>
        <w:left w:val="none" w:sz="0" w:space="0" w:color="auto"/>
        <w:bottom w:val="none" w:sz="0" w:space="0" w:color="auto"/>
        <w:right w:val="none" w:sz="0" w:space="0" w:color="auto"/>
      </w:divBdr>
    </w:div>
    <w:div w:id="1160579240">
      <w:bodyDiv w:val="1"/>
      <w:marLeft w:val="0"/>
      <w:marRight w:val="0"/>
      <w:marTop w:val="0"/>
      <w:marBottom w:val="0"/>
      <w:divBdr>
        <w:top w:val="none" w:sz="0" w:space="0" w:color="auto"/>
        <w:left w:val="none" w:sz="0" w:space="0" w:color="auto"/>
        <w:bottom w:val="none" w:sz="0" w:space="0" w:color="auto"/>
        <w:right w:val="none" w:sz="0" w:space="0" w:color="auto"/>
      </w:divBdr>
    </w:div>
    <w:div w:id="1200317843">
      <w:bodyDiv w:val="1"/>
      <w:marLeft w:val="0"/>
      <w:marRight w:val="0"/>
      <w:marTop w:val="0"/>
      <w:marBottom w:val="0"/>
      <w:divBdr>
        <w:top w:val="none" w:sz="0" w:space="0" w:color="auto"/>
        <w:left w:val="none" w:sz="0" w:space="0" w:color="auto"/>
        <w:bottom w:val="none" w:sz="0" w:space="0" w:color="auto"/>
        <w:right w:val="none" w:sz="0" w:space="0" w:color="auto"/>
      </w:divBdr>
    </w:div>
    <w:div w:id="129428828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8355614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62265062">
      <w:bodyDiv w:val="1"/>
      <w:marLeft w:val="0"/>
      <w:marRight w:val="0"/>
      <w:marTop w:val="0"/>
      <w:marBottom w:val="0"/>
      <w:divBdr>
        <w:top w:val="none" w:sz="0" w:space="0" w:color="auto"/>
        <w:left w:val="none" w:sz="0" w:space="0" w:color="auto"/>
        <w:bottom w:val="none" w:sz="0" w:space="0" w:color="auto"/>
        <w:right w:val="none" w:sz="0" w:space="0" w:color="auto"/>
      </w:divBdr>
    </w:div>
    <w:div w:id="1526014957">
      <w:bodyDiv w:val="1"/>
      <w:marLeft w:val="0"/>
      <w:marRight w:val="0"/>
      <w:marTop w:val="0"/>
      <w:marBottom w:val="0"/>
      <w:divBdr>
        <w:top w:val="none" w:sz="0" w:space="0" w:color="auto"/>
        <w:left w:val="none" w:sz="0" w:space="0" w:color="auto"/>
        <w:bottom w:val="none" w:sz="0" w:space="0" w:color="auto"/>
        <w:right w:val="none" w:sz="0" w:space="0" w:color="auto"/>
      </w:divBdr>
    </w:div>
    <w:div w:id="1597590067">
      <w:bodyDiv w:val="1"/>
      <w:marLeft w:val="0"/>
      <w:marRight w:val="0"/>
      <w:marTop w:val="0"/>
      <w:marBottom w:val="0"/>
      <w:divBdr>
        <w:top w:val="none" w:sz="0" w:space="0" w:color="auto"/>
        <w:left w:val="none" w:sz="0" w:space="0" w:color="auto"/>
        <w:bottom w:val="none" w:sz="0" w:space="0" w:color="auto"/>
        <w:right w:val="none" w:sz="0" w:space="0" w:color="auto"/>
      </w:divBdr>
    </w:div>
    <w:div w:id="1615214413">
      <w:bodyDiv w:val="1"/>
      <w:marLeft w:val="0"/>
      <w:marRight w:val="0"/>
      <w:marTop w:val="0"/>
      <w:marBottom w:val="0"/>
      <w:divBdr>
        <w:top w:val="none" w:sz="0" w:space="0" w:color="auto"/>
        <w:left w:val="none" w:sz="0" w:space="0" w:color="auto"/>
        <w:bottom w:val="none" w:sz="0" w:space="0" w:color="auto"/>
        <w:right w:val="none" w:sz="0" w:space="0" w:color="auto"/>
      </w:divBdr>
    </w:div>
    <w:div w:id="1622565976">
      <w:bodyDiv w:val="1"/>
      <w:marLeft w:val="0"/>
      <w:marRight w:val="0"/>
      <w:marTop w:val="0"/>
      <w:marBottom w:val="0"/>
      <w:divBdr>
        <w:top w:val="none" w:sz="0" w:space="0" w:color="auto"/>
        <w:left w:val="none" w:sz="0" w:space="0" w:color="auto"/>
        <w:bottom w:val="none" w:sz="0" w:space="0" w:color="auto"/>
        <w:right w:val="none" w:sz="0" w:space="0" w:color="auto"/>
      </w:divBdr>
    </w:div>
    <w:div w:id="1705591958">
      <w:bodyDiv w:val="1"/>
      <w:marLeft w:val="0"/>
      <w:marRight w:val="0"/>
      <w:marTop w:val="0"/>
      <w:marBottom w:val="0"/>
      <w:divBdr>
        <w:top w:val="none" w:sz="0" w:space="0" w:color="auto"/>
        <w:left w:val="none" w:sz="0" w:space="0" w:color="auto"/>
        <w:bottom w:val="none" w:sz="0" w:space="0" w:color="auto"/>
        <w:right w:val="none" w:sz="0" w:space="0" w:color="auto"/>
      </w:divBdr>
    </w:div>
    <w:div w:id="1825970503">
      <w:bodyDiv w:val="1"/>
      <w:marLeft w:val="0"/>
      <w:marRight w:val="0"/>
      <w:marTop w:val="0"/>
      <w:marBottom w:val="0"/>
      <w:divBdr>
        <w:top w:val="none" w:sz="0" w:space="0" w:color="auto"/>
        <w:left w:val="none" w:sz="0" w:space="0" w:color="auto"/>
        <w:bottom w:val="none" w:sz="0" w:space="0" w:color="auto"/>
        <w:right w:val="none" w:sz="0" w:space="0" w:color="auto"/>
      </w:divBdr>
    </w:div>
    <w:div w:id="1887450361">
      <w:bodyDiv w:val="1"/>
      <w:marLeft w:val="0"/>
      <w:marRight w:val="0"/>
      <w:marTop w:val="0"/>
      <w:marBottom w:val="0"/>
      <w:divBdr>
        <w:top w:val="none" w:sz="0" w:space="0" w:color="auto"/>
        <w:left w:val="none" w:sz="0" w:space="0" w:color="auto"/>
        <w:bottom w:val="none" w:sz="0" w:space="0" w:color="auto"/>
        <w:right w:val="none" w:sz="0" w:space="0" w:color="auto"/>
      </w:divBdr>
    </w:div>
    <w:div w:id="1888760854">
      <w:bodyDiv w:val="1"/>
      <w:marLeft w:val="0"/>
      <w:marRight w:val="0"/>
      <w:marTop w:val="0"/>
      <w:marBottom w:val="0"/>
      <w:divBdr>
        <w:top w:val="none" w:sz="0" w:space="0" w:color="auto"/>
        <w:left w:val="none" w:sz="0" w:space="0" w:color="auto"/>
        <w:bottom w:val="none" w:sz="0" w:space="0" w:color="auto"/>
        <w:right w:val="none" w:sz="0" w:space="0" w:color="auto"/>
      </w:divBdr>
    </w:div>
    <w:div w:id="1893227458">
      <w:bodyDiv w:val="1"/>
      <w:marLeft w:val="0"/>
      <w:marRight w:val="0"/>
      <w:marTop w:val="0"/>
      <w:marBottom w:val="0"/>
      <w:divBdr>
        <w:top w:val="none" w:sz="0" w:space="0" w:color="auto"/>
        <w:left w:val="none" w:sz="0" w:space="0" w:color="auto"/>
        <w:bottom w:val="none" w:sz="0" w:space="0" w:color="auto"/>
        <w:right w:val="none" w:sz="0" w:space="0" w:color="auto"/>
      </w:divBdr>
    </w:div>
    <w:div w:id="1943877234">
      <w:bodyDiv w:val="1"/>
      <w:marLeft w:val="0"/>
      <w:marRight w:val="0"/>
      <w:marTop w:val="0"/>
      <w:marBottom w:val="0"/>
      <w:divBdr>
        <w:top w:val="none" w:sz="0" w:space="0" w:color="auto"/>
        <w:left w:val="none" w:sz="0" w:space="0" w:color="auto"/>
        <w:bottom w:val="none" w:sz="0" w:space="0" w:color="auto"/>
        <w:right w:val="none" w:sz="0" w:space="0" w:color="auto"/>
      </w:divBdr>
    </w:div>
    <w:div w:id="1944996606">
      <w:bodyDiv w:val="1"/>
      <w:marLeft w:val="0"/>
      <w:marRight w:val="0"/>
      <w:marTop w:val="0"/>
      <w:marBottom w:val="0"/>
      <w:divBdr>
        <w:top w:val="none" w:sz="0" w:space="0" w:color="auto"/>
        <w:left w:val="none" w:sz="0" w:space="0" w:color="auto"/>
        <w:bottom w:val="none" w:sz="0" w:space="0" w:color="auto"/>
        <w:right w:val="none" w:sz="0" w:space="0" w:color="auto"/>
      </w:divBdr>
    </w:div>
    <w:div w:id="1990985015">
      <w:bodyDiv w:val="1"/>
      <w:marLeft w:val="0"/>
      <w:marRight w:val="0"/>
      <w:marTop w:val="0"/>
      <w:marBottom w:val="0"/>
      <w:divBdr>
        <w:top w:val="none" w:sz="0" w:space="0" w:color="auto"/>
        <w:left w:val="none" w:sz="0" w:space="0" w:color="auto"/>
        <w:bottom w:val="none" w:sz="0" w:space="0" w:color="auto"/>
        <w:right w:val="none" w:sz="0" w:space="0" w:color="auto"/>
      </w:divBdr>
    </w:div>
    <w:div w:id="2010911683">
      <w:bodyDiv w:val="1"/>
      <w:marLeft w:val="0"/>
      <w:marRight w:val="0"/>
      <w:marTop w:val="0"/>
      <w:marBottom w:val="0"/>
      <w:divBdr>
        <w:top w:val="none" w:sz="0" w:space="0" w:color="auto"/>
        <w:left w:val="none" w:sz="0" w:space="0" w:color="auto"/>
        <w:bottom w:val="none" w:sz="0" w:space="0" w:color="auto"/>
        <w:right w:val="none" w:sz="0" w:space="0" w:color="auto"/>
      </w:divBdr>
    </w:div>
    <w:div w:id="206825644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2944920">
      <w:bodyDiv w:val="1"/>
      <w:marLeft w:val="0"/>
      <w:marRight w:val="0"/>
      <w:marTop w:val="0"/>
      <w:marBottom w:val="0"/>
      <w:divBdr>
        <w:top w:val="none" w:sz="0" w:space="0" w:color="auto"/>
        <w:left w:val="none" w:sz="0" w:space="0" w:color="auto"/>
        <w:bottom w:val="none" w:sz="0" w:space="0" w:color="auto"/>
        <w:right w:val="none" w:sz="0" w:space="0" w:color="auto"/>
      </w:divBdr>
    </w:div>
    <w:div w:id="21204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639&amp;course=1029" TargetMode="External"/><Relationship Id="rId13" Type="http://schemas.openxmlformats.org/officeDocument/2006/relationships/hyperlink" Target="https://www.gestiopolis.com/evolucion-administracion-teorias-administrativ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metoast.com/timelines/linea-de-tiempo-la-evolucion-de-las-escuelas-administrati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unam.mx/2006/1130/docs/unidad5.pdf" TargetMode="External"/><Relationship Id="rId5" Type="http://schemas.openxmlformats.org/officeDocument/2006/relationships/webSettings" Target="webSettings.xml"/><Relationship Id="rId15" Type="http://schemas.openxmlformats.org/officeDocument/2006/relationships/hyperlink" Target="https://www.redalyc.org/pdf/212/21208302.pdf" TargetMode="External"/><Relationship Id="rId10" Type="http://schemas.openxmlformats.org/officeDocument/2006/relationships/hyperlink" Target="https://dmd.unadmexico.mx/contenidos/DCSBA/BLOQUE1/NA/02/NASA/unidad_01/descargables/NASA_U1_Contenido.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aeprogramas.es/blog/marketing/que-escuelas-de-pensamiento-administrativo-exist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83CC-F451-43E6-AC2E-8E65B0CF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2440</Words>
  <Characters>13421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2023-07-27T19:40:00Z</dcterms:created>
  <dcterms:modified xsi:type="dcterms:W3CDTF">2023-07-27T19:40:00Z</dcterms:modified>
</cp:coreProperties>
</file>