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69181255"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647DBF8B" w:rsidR="006A209D" w:rsidRDefault="00C42DA7" w:rsidP="006A209D">
      <w:pPr>
        <w:spacing w:after="0" w:line="360" w:lineRule="auto"/>
        <w:jc w:val="center"/>
        <w:rPr>
          <w:rFonts w:ascii="Arial" w:hAnsi="Arial" w:cs="Arial"/>
          <w:sz w:val="28"/>
          <w:szCs w:val="28"/>
        </w:rPr>
      </w:pPr>
      <w:r w:rsidRPr="00C42DA7">
        <w:rPr>
          <w:rFonts w:ascii="Arial" w:hAnsi="Arial" w:cs="Arial"/>
          <w:sz w:val="28"/>
          <w:szCs w:val="28"/>
        </w:rPr>
        <w:t>Unidad 1. Generalidades de Anatomía y Fisiología</w:t>
      </w:r>
    </w:p>
    <w:p w14:paraId="732B155B" w14:textId="77777777" w:rsidR="00C42DA7" w:rsidRPr="00C42DA7" w:rsidRDefault="00C42DA7" w:rsidP="006A209D">
      <w:pPr>
        <w:spacing w:after="0" w:line="360" w:lineRule="auto"/>
        <w:jc w:val="center"/>
        <w:rPr>
          <w:rFonts w:ascii="Arial" w:hAnsi="Arial" w:cs="Arial"/>
          <w:sz w:val="28"/>
          <w:szCs w:val="28"/>
        </w:rPr>
      </w:pPr>
    </w:p>
    <w:p w14:paraId="6DB4272A" w14:textId="64397A35"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r w:rsidRPr="00C42DA7">
        <w:rPr>
          <w:rFonts w:ascii="Arial" w:hAnsi="Arial" w:cs="Arial"/>
          <w:b/>
          <w:bCs/>
          <w:sz w:val="28"/>
          <w:szCs w:val="28"/>
        </w:rPr>
        <w:t>:</w:t>
      </w:r>
      <w:r w:rsidR="00C42DA7" w:rsidRPr="00C42DA7">
        <w:rPr>
          <w:rFonts w:ascii="Arial" w:hAnsi="Arial" w:cs="Arial"/>
          <w:sz w:val="28"/>
          <w:szCs w:val="28"/>
        </w:rPr>
        <w:t xml:space="preserve"> Posiciones y movimientos.</w:t>
      </w:r>
    </w:p>
    <w:p w14:paraId="3DD7227A" w14:textId="77777777" w:rsidR="006A209D" w:rsidRDefault="006A209D" w:rsidP="006A209D">
      <w:pPr>
        <w:spacing w:after="0" w:line="360" w:lineRule="auto"/>
        <w:jc w:val="center"/>
        <w:rPr>
          <w:rFonts w:ascii="Arial" w:hAnsi="Arial" w:cs="Arial"/>
          <w:sz w:val="28"/>
          <w:szCs w:val="28"/>
        </w:rPr>
      </w:pPr>
    </w:p>
    <w:p w14:paraId="55243A8C" w14:textId="18D7287C" w:rsidR="006A209D" w:rsidRPr="006A209D"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r w:rsidR="00130717" w:rsidRPr="00130717">
          <w:rPr>
            <w:rFonts w:ascii="Arial" w:hAnsi="Arial" w:cs="Arial"/>
            <w:sz w:val="28"/>
            <w:szCs w:val="28"/>
          </w:rPr>
          <w:t>MARTHA PATRICIA LARA PUGA</w:t>
        </w:r>
      </w:hyperlink>
      <w:r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53241B0C" w14:textId="221EA954" w:rsidR="008B6E73" w:rsidRDefault="008B6E73" w:rsidP="008B6E73">
      <w:pPr>
        <w:spacing w:after="0" w:line="360" w:lineRule="auto"/>
        <w:rPr>
          <w:rFonts w:ascii="Arial" w:hAnsi="Arial" w:cs="Arial"/>
          <w:sz w:val="28"/>
          <w:szCs w:val="28"/>
        </w:rPr>
      </w:pPr>
    </w:p>
    <w:p w14:paraId="2F788107" w14:textId="77777777" w:rsidR="008B6E73" w:rsidRDefault="008B6E73" w:rsidP="00D14815">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D12A7EE" w14:textId="357E9C02" w:rsidR="00D14815" w:rsidRPr="00D14815" w:rsidRDefault="00D14815" w:rsidP="008B6E73">
      <w:pPr>
        <w:spacing w:after="0" w:line="360" w:lineRule="auto"/>
        <w:jc w:val="center"/>
        <w:rPr>
          <w:rFonts w:ascii="Arial" w:hAnsi="Arial" w:cs="Arial"/>
          <w:sz w:val="28"/>
          <w:szCs w:val="28"/>
        </w:rPr>
      </w:pPr>
      <w:r w:rsidRPr="00D14815">
        <w:rPr>
          <w:rFonts w:ascii="Arial" w:hAnsi="Arial" w:cs="Arial"/>
          <w:sz w:val="28"/>
          <w:szCs w:val="28"/>
        </w:rPr>
        <w:t>19 de octubre de 2023</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BDA4838" w14:textId="77777777" w:rsidR="008B6E73" w:rsidRDefault="008B6E73" w:rsidP="00D04DA7"/>
    <w:p w14:paraId="41DB1911" w14:textId="77777777" w:rsidR="00D04DA7" w:rsidRDefault="00D04DA7" w:rsidP="00D04DA7"/>
    <w:p w14:paraId="0D5D8150" w14:textId="4CD8D219"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323B771A" w14:textId="77777777" w:rsidR="00D14815" w:rsidRPr="00D14815" w:rsidRDefault="00D14815" w:rsidP="00D14815">
      <w:pPr>
        <w:spacing w:line="276" w:lineRule="auto"/>
        <w:jc w:val="both"/>
        <w:rPr>
          <w:rFonts w:ascii="Arial" w:hAnsi="Arial" w:cs="Arial"/>
        </w:rPr>
      </w:pPr>
      <w:r w:rsidRPr="00D14815">
        <w:rPr>
          <w:rFonts w:ascii="Arial" w:hAnsi="Arial" w:cs="Arial"/>
        </w:rPr>
        <w:t>La anatomía humana es una disciplina esencial en la ciencia médica y biológica que se enfoca en el estudio de la estructura y organización del cuerpo humano. Para describir y comunicar de manera precisa la ubicación y las relaciones entre las diferentes partes del cuerpo, se utilizan una serie de términos de dirección y posición. Estos términos proporcionan un lenguaje común y preciso para los profesionales de la salud y los científicos, permitiendo una comunicación efectiva y la comprensión de la anatomía.</w:t>
      </w:r>
    </w:p>
    <w:p w14:paraId="2E54EFF2" w14:textId="49F0DCBB" w:rsidR="00D14815" w:rsidRPr="00D14815" w:rsidRDefault="00D14815" w:rsidP="00D14815">
      <w:pPr>
        <w:spacing w:line="276" w:lineRule="auto"/>
        <w:jc w:val="both"/>
        <w:rPr>
          <w:rFonts w:ascii="Arial" w:hAnsi="Arial" w:cs="Arial"/>
        </w:rPr>
      </w:pPr>
      <w:r w:rsidRPr="00D14815">
        <w:rPr>
          <w:rFonts w:ascii="Arial" w:hAnsi="Arial" w:cs="Arial"/>
        </w:rPr>
        <w:t xml:space="preserve">En este </w:t>
      </w:r>
      <w:r>
        <w:rPr>
          <w:rFonts w:ascii="Arial" w:hAnsi="Arial" w:cs="Arial"/>
        </w:rPr>
        <w:t>trabajo</w:t>
      </w:r>
      <w:r w:rsidRPr="00D14815">
        <w:rPr>
          <w:rFonts w:ascii="Arial" w:hAnsi="Arial" w:cs="Arial"/>
        </w:rPr>
        <w:t>, exploraremos cinco términos clave de dirección y posición en anatomía: "proximal," "lateral," "distal," "ipsilateral," y "contralateral." A través de explicaciones detalladas y ejemplos ilustrativos, analizaremos cómo estos términos se aplican en el contexto de la anatomía humana.</w:t>
      </w:r>
    </w:p>
    <w:p w14:paraId="3FD730B7" w14:textId="77777777" w:rsidR="00D14815" w:rsidRPr="00D14815" w:rsidRDefault="00D14815" w:rsidP="00D14815">
      <w:pPr>
        <w:spacing w:line="276" w:lineRule="auto"/>
        <w:jc w:val="both"/>
        <w:rPr>
          <w:rFonts w:ascii="Arial" w:hAnsi="Arial" w:cs="Arial"/>
        </w:rPr>
      </w:pPr>
    </w:p>
    <w:p w14:paraId="57368F43" w14:textId="77777777" w:rsidR="00D04DA7" w:rsidRPr="00D14815" w:rsidRDefault="00D04DA7" w:rsidP="00D14815">
      <w:pPr>
        <w:spacing w:line="276" w:lineRule="auto"/>
        <w:jc w:val="both"/>
        <w:rPr>
          <w:rFonts w:ascii="Arial" w:hAnsi="Arial" w:cs="Arial"/>
        </w:rP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4E18FDA6" w14:textId="77777777" w:rsidR="00D04DA7" w:rsidRDefault="00D04DA7" w:rsidP="00D14815"/>
    <w:p w14:paraId="11975AB9" w14:textId="77777777" w:rsidR="00D14815" w:rsidRDefault="00D14815" w:rsidP="00D14815"/>
    <w:p w14:paraId="2FC7B907" w14:textId="3CA9E80C"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91B983" w14:textId="705F0EDE" w:rsidR="00D04DA7" w:rsidRPr="00C569EB" w:rsidRDefault="00A8247A" w:rsidP="00D14815">
      <w:pPr>
        <w:jc w:val="center"/>
        <w:rPr>
          <w:rFonts w:ascii="Arial" w:hAnsi="Arial" w:cs="Arial"/>
        </w:rPr>
      </w:pPr>
      <w:r>
        <w:rPr>
          <w:noProof/>
        </w:rPr>
        <w:drawing>
          <wp:anchor distT="0" distB="0" distL="114300" distR="114300" simplePos="0" relativeHeight="251656704" behindDoc="1" locked="0" layoutInCell="1" allowOverlap="1" wp14:anchorId="01859FD1" wp14:editId="192EE73B">
            <wp:simplePos x="0" y="0"/>
            <wp:positionH relativeFrom="column">
              <wp:posOffset>910590</wp:posOffset>
            </wp:positionH>
            <wp:positionV relativeFrom="paragraph">
              <wp:posOffset>9525</wp:posOffset>
            </wp:positionV>
            <wp:extent cx="2828925" cy="6496050"/>
            <wp:effectExtent l="0" t="0" r="0" b="0"/>
            <wp:wrapNone/>
            <wp:docPr id="807336602" name="Imagen 2" descr="POSICIÓN ANATÓMICA. Cuerpo de pié, erguido, con las palmas de las manos  hacia el frente. | Muscular system, Human muscular system, Human body  anat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CIÓN ANATÓMICA. Cuerpo de pié, erguido, con las palmas de las manos  hacia el frente. | Muscular system, Human muscular system, Human body  anato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6496050"/>
                    </a:xfrm>
                    <a:prstGeom prst="rect">
                      <a:avLst/>
                    </a:prstGeom>
                    <a:noFill/>
                    <a:ln>
                      <a:noFill/>
                    </a:ln>
                  </pic:spPr>
                </pic:pic>
              </a:graphicData>
            </a:graphic>
          </wp:anchor>
        </w:drawing>
      </w:r>
      <w:r w:rsidR="000B3A4B">
        <w:rPr>
          <w:noProof/>
        </w:rPr>
        <w:pict w14:anchorId="13587FAC">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0;text-align:left;margin-left:153.45pt;margin-top:204pt;width:208.5pt;height:172.5pt;rotation:90;flip:x;z-index:251678720;mso-position-horizontal-relative:text;mso-position-vertical-relative:text" o:connectortype="elbow" adj="21833,35030,-26573">
            <v:stroke endarrow="block"/>
          </v:shape>
        </w:pict>
      </w:r>
      <w:r w:rsidR="000B3A4B">
        <w:rPr>
          <w:noProof/>
        </w:rPr>
        <w:pict w14:anchorId="5C2CDC47">
          <v:oval id="_x0000_s1046" style="position:absolute;left:0;text-align:left;margin-left:139.2pt;margin-top:150.75pt;width:40.5pt;height:40.5pt;z-index:251677696;mso-position-horizontal-relative:text;mso-position-vertical-relative:text" filled="f" strokecolor="yellow" strokeweight="4.5pt"/>
        </w:pict>
      </w:r>
      <w:r w:rsidR="000B3A4B">
        <w:rPr>
          <w:noProof/>
        </w:rPr>
        <w:pict w14:anchorId="5C2CDC47">
          <v:oval id="_x0000_s1045" style="position:absolute;left:0;text-align:left;margin-left:184.95pt;margin-top:118.5pt;width:40.5pt;height:40.5pt;z-index:251676672;mso-position-horizontal-relative:text;mso-position-vertical-relative:text" filled="f" strokecolor="yellow" strokeweight="4.5pt"/>
        </w:pict>
      </w:r>
      <w:r w:rsidR="000B3A4B">
        <w:rPr>
          <w:noProof/>
        </w:rPr>
        <w:pict w14:anchorId="740564DA">
          <v:shapetype id="_x0000_t202" coordsize="21600,21600" o:spt="202" path="m,l,21600r21600,l21600,xe">
            <v:stroke joinstyle="miter"/>
            <v:path gradientshapeok="t" o:connecttype="rect"/>
          </v:shapetype>
          <v:shape id="_x0000_s1044" type="#_x0000_t202" style="position:absolute;left:0;text-align:left;margin-left:283.2pt;margin-top:411.75pt;width:213.75pt;height:138pt;z-index:251675648;mso-position-horizontal-relative:text;mso-position-vertical-relative:text">
            <v:textbox>
              <w:txbxContent>
                <w:p w14:paraId="0C44795E" w14:textId="77777777" w:rsidR="000B3A4B" w:rsidRPr="000B3A4B" w:rsidRDefault="000B3A4B" w:rsidP="000B3A4B">
                  <w:pPr>
                    <w:spacing w:line="276" w:lineRule="auto"/>
                    <w:jc w:val="both"/>
                    <w:rPr>
                      <w:rFonts w:ascii="Arial" w:hAnsi="Arial" w:cs="Arial"/>
                    </w:rPr>
                  </w:pPr>
                  <w:r w:rsidRPr="000B3A4B">
                    <w:rPr>
                      <w:rFonts w:ascii="Arial" w:hAnsi="Arial" w:cs="Arial"/>
                    </w:rPr>
                    <w:t>Contralateral se refiere a dos estructuras o partes del cuerpo que se encuentran en lados opuestos del cuerpo.</w:t>
                  </w:r>
                </w:p>
                <w:p w14:paraId="39F0D1CE" w14:textId="77777777" w:rsidR="000B3A4B" w:rsidRPr="000B3A4B" w:rsidRDefault="000B3A4B" w:rsidP="000B3A4B">
                  <w:pPr>
                    <w:spacing w:line="276" w:lineRule="auto"/>
                    <w:jc w:val="both"/>
                    <w:rPr>
                      <w:rFonts w:ascii="Arial" w:hAnsi="Arial" w:cs="Arial"/>
                    </w:rPr>
                  </w:pPr>
                  <w:r w:rsidRPr="000B3A4B">
                    <w:rPr>
                      <w:rFonts w:ascii="Arial" w:hAnsi="Arial" w:cs="Arial"/>
                    </w:rPr>
                    <w:t>Ejemplo: El corazón se encuentra en el lado izquierdo del cuerpo, mientras que el hígado está en el lado derecho, por lo que son estructuras contralaterales.</w:t>
                  </w:r>
                </w:p>
                <w:p w14:paraId="6E367FA1" w14:textId="77777777" w:rsidR="000B3A4B" w:rsidRPr="000B3A4B" w:rsidRDefault="000B3A4B" w:rsidP="000B3A4B"/>
              </w:txbxContent>
            </v:textbox>
          </v:shape>
        </w:pict>
      </w:r>
      <w:r w:rsidR="000B3A4B">
        <w:rPr>
          <w:noProof/>
        </w:rPr>
        <w:pict w14:anchorId="6B9EC115">
          <v:shape id="_x0000_s1043" type="#_x0000_t202" style="position:absolute;left:0;text-align:left;margin-left:345.45pt;margin-top:381.75pt;width:84pt;height:23.25pt;z-index:251674624;mso-position-horizontal-relative:text;mso-position-vertical-relative:text">
            <v:textbox>
              <w:txbxContent>
                <w:p w14:paraId="0743675F" w14:textId="1FA174CD" w:rsidR="000B3A4B" w:rsidRPr="000B3A4B" w:rsidRDefault="000B3A4B" w:rsidP="000B3A4B">
                  <w:pPr>
                    <w:spacing w:line="276" w:lineRule="auto"/>
                    <w:jc w:val="both"/>
                    <w:rPr>
                      <w:rFonts w:ascii="Arial" w:hAnsi="Arial" w:cs="Arial"/>
                    </w:rPr>
                  </w:pPr>
                  <w:r w:rsidRPr="000B3A4B">
                    <w:rPr>
                      <w:rFonts w:ascii="Arial" w:hAnsi="Arial" w:cs="Arial"/>
                      <w:b/>
                      <w:bCs/>
                    </w:rPr>
                    <w:t>Contralateral</w:t>
                  </w:r>
                </w:p>
              </w:txbxContent>
            </v:textbox>
          </v:shape>
        </w:pict>
      </w:r>
      <w:r w:rsidR="000B3A4B">
        <w:rPr>
          <w:noProof/>
        </w:rPr>
        <w:pict w14:anchorId="57DB0961">
          <v:shapetype id="_x0000_t32" coordsize="21600,21600" o:spt="32" o:oned="t" path="m,l21600,21600e" filled="f">
            <v:path arrowok="t" fillok="f" o:connecttype="none"/>
            <o:lock v:ext="edit" shapetype="t"/>
          </v:shapetype>
          <v:shape id="_x0000_s1042" type="#_x0000_t32" style="position:absolute;left:0;text-align:left;margin-left:60.45pt;margin-top:210.75pt;width:49.5pt;height:.75pt;flip:x y;z-index:251673600;mso-position-horizontal-relative:text;mso-position-vertical-relative:text" o:connectortype="straight">
            <v:stroke endarrow="block"/>
          </v:shape>
        </w:pict>
      </w:r>
      <w:r w:rsidR="000B3A4B">
        <w:rPr>
          <w:noProof/>
        </w:rPr>
        <w:pict w14:anchorId="5E335D98">
          <v:shape id="_x0000_s1040" type="#_x0000_t202" style="position:absolute;left:0;text-align:left;margin-left:-67.8pt;margin-top:117pt;width:123.75pt;height:172.5pt;z-index:251671552;mso-position-horizontal-relative:text;mso-position-vertical-relative:text">
            <v:textbox>
              <w:txbxContent>
                <w:p w14:paraId="1BB1FECA" w14:textId="77777777" w:rsidR="000B3A4B" w:rsidRPr="000B3A4B" w:rsidRDefault="000B3A4B" w:rsidP="000B3A4B">
                  <w:pPr>
                    <w:rPr>
                      <w:lang w:eastAsia="es-MX"/>
                    </w:rPr>
                  </w:pPr>
                  <w:r w:rsidRPr="000B3A4B">
                    <w:rPr>
                      <w:lang w:eastAsia="es-MX"/>
                    </w:rPr>
                    <w:t>Ipsilateral significa que dos estructuras o partes del cuerpo se encuentran en el mismo lado del cuerpo.</w:t>
                  </w:r>
                </w:p>
                <w:p w14:paraId="16885770" w14:textId="77777777" w:rsidR="000B3A4B" w:rsidRPr="000B3A4B" w:rsidRDefault="000B3A4B" w:rsidP="000B3A4B">
                  <w:pPr>
                    <w:rPr>
                      <w:lang w:eastAsia="es-MX"/>
                    </w:rPr>
                  </w:pPr>
                  <w:r w:rsidRPr="000B3A4B">
                    <w:rPr>
                      <w:lang w:eastAsia="es-MX"/>
                    </w:rPr>
                    <w:t xml:space="preserve">Ejemplo: Si tienes un dolor en la </w:t>
                  </w:r>
                  <w:proofErr w:type="gramStart"/>
                  <w:r w:rsidRPr="000B3A4B">
                    <w:rPr>
                      <w:lang w:eastAsia="es-MX"/>
                    </w:rPr>
                    <w:t>pierna derecha y el brazo derecho</w:t>
                  </w:r>
                  <w:proofErr w:type="gramEnd"/>
                  <w:r w:rsidRPr="000B3A4B">
                    <w:rPr>
                      <w:lang w:eastAsia="es-MX"/>
                    </w:rPr>
                    <w:t>, ese dolor es ipsilateral.</w:t>
                  </w:r>
                </w:p>
                <w:p w14:paraId="0A1982A1" w14:textId="77777777" w:rsidR="000B3A4B" w:rsidRPr="000B3A4B" w:rsidRDefault="000B3A4B" w:rsidP="000B3A4B"/>
              </w:txbxContent>
            </v:textbox>
          </v:shape>
        </w:pict>
      </w:r>
      <w:r w:rsidR="000B3A4B">
        <w:rPr>
          <w:noProof/>
        </w:rPr>
        <w:pict w14:anchorId="61660B3B">
          <v:shape id="_x0000_s1039" type="#_x0000_t202" style="position:absolute;left:0;text-align:left;margin-left:-53.55pt;margin-top:81.75pt;width:66pt;height:23.25pt;z-index:251670528;mso-position-horizontal-relative:text;mso-position-vertical-relative:text">
            <v:textbox>
              <w:txbxContent>
                <w:p w14:paraId="325ED25B" w14:textId="38C3F53C" w:rsidR="000B3A4B" w:rsidRPr="000B3A4B" w:rsidRDefault="000B3A4B" w:rsidP="000B3A4B">
                  <w:pPr>
                    <w:spacing w:line="276" w:lineRule="auto"/>
                    <w:jc w:val="both"/>
                    <w:rPr>
                      <w:rFonts w:ascii="Arial" w:hAnsi="Arial" w:cs="Arial"/>
                    </w:rPr>
                  </w:pPr>
                  <w:r w:rsidRPr="000B3A4B">
                    <w:rPr>
                      <w:rFonts w:ascii="Arial" w:hAnsi="Arial" w:cs="Arial"/>
                      <w:b/>
                      <w:bCs/>
                    </w:rPr>
                    <w:t>Ipsilateral</w:t>
                  </w:r>
                </w:p>
              </w:txbxContent>
            </v:textbox>
          </v:shape>
        </w:pict>
      </w:r>
    </w:p>
    <w:p w14:paraId="4C868C76" w14:textId="375A8A78" w:rsidR="00D04DA7" w:rsidRPr="00C569EB" w:rsidRDefault="00A8247A" w:rsidP="00D04DA7">
      <w:pPr>
        <w:rPr>
          <w:rFonts w:ascii="Arial" w:hAnsi="Arial" w:cs="Arial"/>
        </w:rPr>
      </w:pPr>
      <w:r>
        <w:rPr>
          <w:noProof/>
        </w:rPr>
        <w:pict w14:anchorId="2EEA4E86">
          <v:shape id="_x0000_s1027" type="#_x0000_t202" style="position:absolute;margin-left:383.7pt;margin-top:11.35pt;width:59.25pt;height:21pt;z-index:251658240">
            <v:textbox style="mso-next-textbox:#_x0000_s1027">
              <w:txbxContent>
                <w:p w14:paraId="7648DD10" w14:textId="485A4A54" w:rsidR="00D14815" w:rsidRPr="000B3A4B" w:rsidRDefault="00D14815" w:rsidP="00D14815">
                  <w:pPr>
                    <w:spacing w:line="276" w:lineRule="auto"/>
                    <w:jc w:val="both"/>
                    <w:rPr>
                      <w:rFonts w:ascii="Arial" w:hAnsi="Arial" w:cs="Arial"/>
                      <w:b/>
                      <w:bCs/>
                    </w:rPr>
                  </w:pPr>
                  <w:r w:rsidRPr="000B3A4B">
                    <w:rPr>
                      <w:rFonts w:ascii="Arial" w:hAnsi="Arial" w:cs="Arial"/>
                      <w:b/>
                      <w:bCs/>
                    </w:rPr>
                    <w:t>Proximal</w:t>
                  </w:r>
                </w:p>
              </w:txbxContent>
            </v:textbox>
          </v:shape>
        </w:pict>
      </w:r>
    </w:p>
    <w:p w14:paraId="60C77BB5" w14:textId="4C8C1EA1" w:rsidR="00D04DA7" w:rsidRPr="00C569EB" w:rsidRDefault="00A8247A" w:rsidP="00D04DA7">
      <w:pPr>
        <w:rPr>
          <w:rFonts w:ascii="Arial" w:hAnsi="Arial" w:cs="Arial"/>
        </w:rPr>
      </w:pPr>
      <w:r>
        <w:rPr>
          <w:noProof/>
        </w:rPr>
        <w:pict w14:anchorId="578C2175">
          <v:shape id="_x0000_s1028" type="#_x0000_t202" style="position:absolute;margin-left:327.45pt;margin-top:14.45pt;width:178.5pt;height:92.25pt;z-index:251659264">
            <v:textbox>
              <w:txbxContent>
                <w:p w14:paraId="48070528" w14:textId="163577AC" w:rsidR="00D14815" w:rsidRPr="00D14815" w:rsidRDefault="00D14815" w:rsidP="00D14815">
                  <w:pPr>
                    <w:spacing w:line="276" w:lineRule="auto"/>
                    <w:jc w:val="both"/>
                    <w:rPr>
                      <w:rFonts w:ascii="Arial" w:hAnsi="Arial" w:cs="Arial"/>
                    </w:rPr>
                  </w:pPr>
                  <w:r w:rsidRPr="00D14815">
                    <w:rPr>
                      <w:rFonts w:ascii="Arial" w:hAnsi="Arial" w:cs="Arial"/>
                    </w:rPr>
                    <w:t>Proximal se refiere a estar más cerca del punto de origen o del tronco del cuerpo.</w:t>
                  </w:r>
                  <w:r>
                    <w:rPr>
                      <w:rFonts w:ascii="Arial" w:hAnsi="Arial" w:cs="Arial"/>
                    </w:rPr>
                    <w:br/>
                  </w:r>
                  <w:r w:rsidRPr="00D14815">
                    <w:rPr>
                      <w:rFonts w:ascii="Arial" w:hAnsi="Arial" w:cs="Arial"/>
                    </w:rPr>
                    <w:t>En el brazo humano, el codo es proximal al antebrazo porque está más cerca del tronco.</w:t>
                  </w:r>
                </w:p>
              </w:txbxContent>
            </v:textbox>
          </v:shape>
        </w:pict>
      </w:r>
    </w:p>
    <w:p w14:paraId="5FE1BDB9" w14:textId="77777777" w:rsidR="00D04DA7" w:rsidRPr="00C569EB" w:rsidRDefault="00D04DA7" w:rsidP="00D04DA7">
      <w:pPr>
        <w:rPr>
          <w:rFonts w:ascii="Arial" w:hAnsi="Arial" w:cs="Arial"/>
        </w:rPr>
      </w:pPr>
    </w:p>
    <w:p w14:paraId="72383C6B" w14:textId="2A5CAB7E" w:rsidR="00D04DA7" w:rsidRPr="00C569EB" w:rsidRDefault="00A8247A" w:rsidP="00D04DA7">
      <w:pPr>
        <w:rPr>
          <w:rFonts w:ascii="Arial" w:hAnsi="Arial" w:cs="Arial"/>
        </w:rPr>
      </w:pPr>
      <w:r>
        <w:rPr>
          <w:noProof/>
        </w:rPr>
        <w:pict w14:anchorId="5E00C908">
          <v:oval id="_x0000_s1041" style="position:absolute;margin-left:82.2pt;margin-top:2.65pt;width:96pt;height:344.25pt;z-index:251672576" filled="f" strokecolor="#2f5496 [2404]" strokeweight="4.5pt"/>
        </w:pict>
      </w:r>
    </w:p>
    <w:p w14:paraId="7272C962" w14:textId="406BB91F" w:rsidR="00D04DA7" w:rsidRPr="00C569EB" w:rsidRDefault="00A8247A" w:rsidP="00D04DA7">
      <w:pPr>
        <w:rPr>
          <w:rFonts w:ascii="Arial" w:hAnsi="Arial" w:cs="Arial"/>
        </w:rPr>
      </w:pPr>
      <w:r w:rsidRPr="00A8247A">
        <w:drawing>
          <wp:anchor distT="0" distB="0" distL="114300" distR="114300" simplePos="0" relativeHeight="251659776" behindDoc="0" locked="0" layoutInCell="1" allowOverlap="1" wp14:anchorId="63470CE3" wp14:editId="7FA9B37F">
            <wp:simplePos x="0" y="0"/>
            <wp:positionH relativeFrom="column">
              <wp:posOffset>2446201</wp:posOffset>
            </wp:positionH>
            <wp:positionV relativeFrom="paragraph">
              <wp:posOffset>165727</wp:posOffset>
            </wp:positionV>
            <wp:extent cx="380010" cy="428273"/>
            <wp:effectExtent l="0" t="0" r="0" b="0"/>
            <wp:wrapNone/>
            <wp:docPr id="516315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1536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010" cy="428273"/>
                    </a:xfrm>
                    <a:prstGeom prst="rect">
                      <a:avLst/>
                    </a:prstGeom>
                  </pic:spPr>
                </pic:pic>
              </a:graphicData>
            </a:graphic>
            <wp14:sizeRelH relativeFrom="margin">
              <wp14:pctWidth>0</wp14:pctWidth>
            </wp14:sizeRelH>
            <wp14:sizeRelV relativeFrom="margin">
              <wp14:pctHeight>0</wp14:pctHeight>
            </wp14:sizeRelV>
          </wp:anchor>
        </w:drawing>
      </w:r>
    </w:p>
    <w:p w14:paraId="38A49FD3" w14:textId="09CA5FA6" w:rsidR="00D04DA7" w:rsidRPr="00C569EB" w:rsidRDefault="00596CFA" w:rsidP="00D04DA7">
      <w:pPr>
        <w:rPr>
          <w:rFonts w:ascii="Arial" w:hAnsi="Arial" w:cs="Arial"/>
        </w:rPr>
      </w:pPr>
      <w:r>
        <w:rPr>
          <w:noProof/>
        </w:rPr>
        <w:pict w14:anchorId="5D40E462">
          <v:oval id="_x0000_s1031" style="position:absolute;margin-left:184.95pt;margin-top:8.1pt;width:42.75pt;height:68.25pt;z-index:251662336" filled="f" strokecolor="red" strokeweight="3pt"/>
        </w:pict>
      </w:r>
      <w:r w:rsidR="00A8247A">
        <w:rPr>
          <w:noProof/>
        </w:rPr>
        <w:pict w14:anchorId="13CBF872">
          <v:shape id="_x0000_s1029" type="#_x0000_t34" style="position:absolute;margin-left:267.45pt;margin-top:20.1pt;width:123.75pt;height:20.25pt;flip:y;z-index:251660288" o:connectortype="elbow" adj="10796,281600,-61527">
            <v:stroke endarrow="block"/>
          </v:shape>
        </w:pict>
      </w:r>
    </w:p>
    <w:p w14:paraId="1E9438CC" w14:textId="67CBD84F" w:rsidR="00D04DA7" w:rsidRPr="00C569EB" w:rsidRDefault="00A8247A" w:rsidP="00D04DA7">
      <w:pPr>
        <w:rPr>
          <w:rFonts w:ascii="Arial" w:hAnsi="Arial" w:cs="Arial"/>
        </w:rPr>
      </w:pPr>
      <w:r>
        <w:rPr>
          <w:noProof/>
        </w:rPr>
        <w:pict w14:anchorId="5D40E462">
          <v:oval id="_x0000_s1030" style="position:absolute;margin-left:233.7pt;margin-top:14.95pt;width:32.25pt;height:21pt;z-index:251661312" filled="f" strokecolor="red" strokeweight="3pt"/>
        </w:pict>
      </w:r>
    </w:p>
    <w:p w14:paraId="3753A71A" w14:textId="504917F4" w:rsidR="00D04DA7" w:rsidRPr="00C569EB" w:rsidRDefault="00A8247A" w:rsidP="00D04DA7">
      <w:pPr>
        <w:rPr>
          <w:rFonts w:ascii="Arial" w:hAnsi="Arial" w:cs="Arial"/>
        </w:rPr>
      </w:pPr>
      <w:r>
        <w:rPr>
          <w:noProof/>
        </w:rPr>
        <w:pict w14:anchorId="08F4AF0B">
          <v:shape id="_x0000_s1033" type="#_x0000_t34" style="position:absolute;margin-left:223.2pt;margin-top:6.8pt;width:114pt;height:64.5pt;z-index:251664384" o:connectortype="elbow" adj="-426,-87153,-59116">
            <v:stroke endarrow="block"/>
          </v:shape>
        </w:pict>
      </w:r>
      <w:r>
        <w:rPr>
          <w:noProof/>
        </w:rPr>
        <w:pict w14:anchorId="18A5426A">
          <v:shape id="_x0000_s1032" type="#_x0000_t202" style="position:absolute;margin-left:363.45pt;margin-top:6.8pt;width:54pt;height:22.5pt;z-index:251663360">
            <v:textbox>
              <w:txbxContent>
                <w:p w14:paraId="5015DB36" w14:textId="5DCE0F88" w:rsidR="000B3A4B" w:rsidRPr="000B3A4B" w:rsidRDefault="000B3A4B" w:rsidP="000B3A4B">
                  <w:pPr>
                    <w:spacing w:line="276" w:lineRule="auto"/>
                    <w:jc w:val="both"/>
                    <w:rPr>
                      <w:rFonts w:ascii="Arial" w:hAnsi="Arial" w:cs="Arial"/>
                    </w:rPr>
                  </w:pPr>
                  <w:r w:rsidRPr="000B3A4B">
                    <w:rPr>
                      <w:rFonts w:ascii="Arial" w:hAnsi="Arial" w:cs="Arial"/>
                      <w:b/>
                      <w:bCs/>
                    </w:rPr>
                    <w:t>Lateral</w:t>
                  </w:r>
                </w:p>
              </w:txbxContent>
            </v:textbox>
          </v:shape>
        </w:pict>
      </w:r>
    </w:p>
    <w:p w14:paraId="1F3E64BE" w14:textId="1B25F45C" w:rsidR="00D04DA7" w:rsidRPr="00C569EB" w:rsidRDefault="00A8247A" w:rsidP="00D04DA7">
      <w:pPr>
        <w:rPr>
          <w:rFonts w:ascii="Arial" w:hAnsi="Arial" w:cs="Arial"/>
        </w:rPr>
      </w:pPr>
      <w:r>
        <w:rPr>
          <w:noProof/>
        </w:rPr>
        <w:pict w14:anchorId="7EAABB7C">
          <v:shape id="_x0000_s1034" type="#_x0000_t202" style="position:absolute;margin-left:343.2pt;margin-top:11.4pt;width:98.25pt;height:154.5pt;z-index:251665408">
            <v:textbox>
              <w:txbxContent>
                <w:p w14:paraId="186900C6" w14:textId="77777777" w:rsidR="000B3A4B" w:rsidRDefault="000B3A4B" w:rsidP="000B3A4B">
                  <w:pPr>
                    <w:rPr>
                      <w:lang w:eastAsia="es-MX"/>
                    </w:rPr>
                  </w:pPr>
                  <w:r w:rsidRPr="000B3A4B">
                    <w:rPr>
                      <w:lang w:eastAsia="es-MX"/>
                    </w:rPr>
                    <w:t>Lateral significa estar más alejado del plano medio del cuerpo o de una estructura.</w:t>
                  </w:r>
                </w:p>
                <w:p w14:paraId="25969339" w14:textId="29F789AA" w:rsidR="000B3A4B" w:rsidRPr="000B3A4B" w:rsidRDefault="000B3A4B" w:rsidP="000B3A4B">
                  <w:pPr>
                    <w:rPr>
                      <w:lang w:eastAsia="es-MX"/>
                    </w:rPr>
                  </w:pPr>
                  <w:r w:rsidRPr="000B3A4B">
                    <w:rPr>
                      <w:lang w:eastAsia="es-MX"/>
                    </w:rPr>
                    <w:t>Las costillas están ubicadas en la región lateral del torso.</w:t>
                  </w:r>
                </w:p>
                <w:p w14:paraId="2CD48576" w14:textId="77777777" w:rsidR="000B3A4B" w:rsidRDefault="000B3A4B"/>
              </w:txbxContent>
            </v:textbox>
          </v:shape>
        </w:pict>
      </w: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79409F82" w14:textId="77777777" w:rsidR="00D04DA7" w:rsidRPr="00C569EB" w:rsidRDefault="00D04DA7" w:rsidP="00D04DA7">
      <w:pPr>
        <w:rPr>
          <w:rFonts w:ascii="Arial" w:hAnsi="Arial" w:cs="Arial"/>
        </w:rPr>
      </w:pPr>
    </w:p>
    <w:p w14:paraId="3F342DF2" w14:textId="77777777" w:rsidR="00D04DA7" w:rsidRPr="00C569EB" w:rsidRDefault="00D04DA7" w:rsidP="00D04DA7">
      <w:pPr>
        <w:rPr>
          <w:rFonts w:ascii="Arial" w:hAnsi="Arial" w:cs="Arial"/>
        </w:rPr>
      </w:pPr>
    </w:p>
    <w:p w14:paraId="4FD37029" w14:textId="77777777" w:rsidR="00D04DA7" w:rsidRPr="00C569EB" w:rsidRDefault="00D04DA7" w:rsidP="00D04DA7">
      <w:pPr>
        <w:rPr>
          <w:rFonts w:ascii="Arial" w:hAnsi="Arial" w:cs="Arial"/>
        </w:rPr>
      </w:pPr>
    </w:p>
    <w:p w14:paraId="7D82A72A" w14:textId="77777777" w:rsidR="00D04DA7" w:rsidRPr="00C569EB" w:rsidRDefault="00D04DA7" w:rsidP="00D04DA7">
      <w:pPr>
        <w:rPr>
          <w:rFonts w:ascii="Arial" w:hAnsi="Arial" w:cs="Arial"/>
        </w:rPr>
      </w:pPr>
    </w:p>
    <w:p w14:paraId="1853E109" w14:textId="77777777" w:rsidR="00D04DA7" w:rsidRPr="00C569EB" w:rsidRDefault="00D04DA7" w:rsidP="00D04DA7">
      <w:pPr>
        <w:rPr>
          <w:rFonts w:ascii="Arial" w:hAnsi="Arial" w:cs="Arial"/>
        </w:rPr>
      </w:pPr>
    </w:p>
    <w:p w14:paraId="64ECC399" w14:textId="77777777" w:rsidR="00D04DA7" w:rsidRPr="00C569EB" w:rsidRDefault="00D04DA7" w:rsidP="00D04DA7">
      <w:pPr>
        <w:rPr>
          <w:rFonts w:ascii="Arial" w:hAnsi="Arial" w:cs="Arial"/>
        </w:rPr>
      </w:pPr>
    </w:p>
    <w:p w14:paraId="6A18C0A9" w14:textId="77777777" w:rsidR="00D04DA7" w:rsidRPr="00C569EB" w:rsidRDefault="00D04DA7" w:rsidP="00D04DA7">
      <w:pPr>
        <w:rPr>
          <w:rFonts w:ascii="Arial" w:hAnsi="Arial" w:cs="Arial"/>
        </w:rPr>
      </w:pPr>
    </w:p>
    <w:p w14:paraId="52A40BCE" w14:textId="0115C618" w:rsidR="00D04DA7" w:rsidRPr="00C569EB" w:rsidRDefault="00A8247A" w:rsidP="00D04DA7">
      <w:pPr>
        <w:rPr>
          <w:rFonts w:ascii="Arial" w:hAnsi="Arial" w:cs="Arial"/>
        </w:rPr>
      </w:pPr>
      <w:r>
        <w:rPr>
          <w:rFonts w:ascii="Arial" w:hAnsi="Arial" w:cs="Arial"/>
          <w:noProof/>
        </w:rPr>
        <w:pict w14:anchorId="5D40E462">
          <v:oval id="_x0000_s1037" style="position:absolute;margin-left:144.45pt;margin-top:13.35pt;width:36pt;height:26.25pt;z-index:251668480" filled="f" strokecolor="red" strokeweight="3pt"/>
        </w:pict>
      </w:r>
    </w:p>
    <w:p w14:paraId="7A65B3B3" w14:textId="3B5D3998" w:rsidR="00D04DA7" w:rsidRDefault="00A8247A" w:rsidP="00D04DA7">
      <w:pPr>
        <w:rPr>
          <w:rFonts w:ascii="Arial" w:hAnsi="Arial" w:cs="Arial"/>
        </w:rPr>
      </w:pPr>
      <w:r>
        <w:rPr>
          <w:rFonts w:ascii="Arial" w:hAnsi="Arial" w:cs="Arial"/>
          <w:noProof/>
        </w:rPr>
        <w:pict w14:anchorId="4FE65AAA">
          <v:shape id="_x0000_s1038" type="#_x0000_t32" style="position:absolute;margin-left:55.95pt;margin-top:1.45pt;width:87pt;height:40.5pt;flip:x;z-index:251669504" o:connectortype="straight">
            <v:stroke endarrow="block"/>
          </v:shape>
        </w:pict>
      </w:r>
    </w:p>
    <w:p w14:paraId="3ACD9CB9" w14:textId="7D02397F" w:rsidR="00D04DA7" w:rsidRDefault="00D04DA7" w:rsidP="00D04DA7">
      <w:pPr>
        <w:rPr>
          <w:rFonts w:ascii="Arial" w:hAnsi="Arial" w:cs="Arial"/>
        </w:rPr>
      </w:pPr>
    </w:p>
    <w:p w14:paraId="5964CA9A" w14:textId="33F2C79D" w:rsidR="00D04DA7" w:rsidRDefault="00A8247A" w:rsidP="00D04DA7">
      <w:pPr>
        <w:rPr>
          <w:rFonts w:ascii="Arial" w:hAnsi="Arial" w:cs="Arial"/>
        </w:rPr>
      </w:pPr>
      <w:r>
        <w:rPr>
          <w:noProof/>
        </w:rPr>
        <w:pict w14:anchorId="733148C5">
          <v:shape id="_x0000_s1035" type="#_x0000_t202" style="position:absolute;margin-left:7.95pt;margin-top:1.65pt;width:47.25pt;height:26.25pt;z-index:251666432">
            <v:textbox>
              <w:txbxContent>
                <w:p w14:paraId="52DB6B6B" w14:textId="5B909D8D" w:rsidR="000B3A4B" w:rsidRPr="000B3A4B" w:rsidRDefault="000B3A4B" w:rsidP="000B3A4B">
                  <w:pPr>
                    <w:spacing w:line="276" w:lineRule="auto"/>
                    <w:jc w:val="both"/>
                    <w:rPr>
                      <w:rFonts w:ascii="Arial" w:hAnsi="Arial" w:cs="Arial"/>
                      <w:b/>
                      <w:bCs/>
                    </w:rPr>
                  </w:pPr>
                  <w:r w:rsidRPr="000B3A4B">
                    <w:rPr>
                      <w:rFonts w:ascii="Arial" w:hAnsi="Arial" w:cs="Arial"/>
                      <w:b/>
                      <w:bCs/>
                    </w:rPr>
                    <w:t>Distal</w:t>
                  </w:r>
                </w:p>
              </w:txbxContent>
            </v:textbox>
          </v:shape>
        </w:pict>
      </w:r>
    </w:p>
    <w:p w14:paraId="1B4EA7D5" w14:textId="300752FD" w:rsidR="00D04DA7" w:rsidRPr="00C569EB" w:rsidRDefault="00A8247A" w:rsidP="00D04DA7">
      <w:pPr>
        <w:rPr>
          <w:rFonts w:ascii="Arial" w:hAnsi="Arial" w:cs="Arial"/>
        </w:rPr>
      </w:pPr>
      <w:r>
        <w:rPr>
          <w:rFonts w:ascii="Arial" w:hAnsi="Arial" w:cs="Arial"/>
          <w:noProof/>
        </w:rPr>
        <w:pict w14:anchorId="56AD2036">
          <v:shape id="_x0000_s1036" type="#_x0000_t202" style="position:absolute;margin-left:-58.8pt;margin-top:14.5pt;width:197.25pt;height:82.5pt;z-index:251667456">
            <v:textbox>
              <w:txbxContent>
                <w:p w14:paraId="569A47C9" w14:textId="14F5E15B" w:rsidR="000B3A4B" w:rsidRPr="000B3A4B" w:rsidRDefault="000B3A4B" w:rsidP="000B3A4B">
                  <w:pPr>
                    <w:spacing w:line="276" w:lineRule="auto"/>
                    <w:jc w:val="both"/>
                    <w:rPr>
                      <w:rFonts w:ascii="Arial" w:hAnsi="Arial" w:cs="Arial"/>
                    </w:rPr>
                  </w:pPr>
                  <w:r w:rsidRPr="000B3A4B">
                    <w:rPr>
                      <w:rFonts w:ascii="Arial" w:hAnsi="Arial" w:cs="Arial"/>
                    </w:rPr>
                    <w:t>Distal se refiere a estar más lejos del punto de origen o del tronco del cuerpo.</w:t>
                  </w:r>
                  <w:r>
                    <w:rPr>
                      <w:rFonts w:ascii="Arial" w:hAnsi="Arial" w:cs="Arial"/>
                    </w:rPr>
                    <w:t xml:space="preserve"> </w:t>
                  </w:r>
                  <w:r w:rsidRPr="000B3A4B">
                    <w:rPr>
                      <w:rFonts w:ascii="Arial" w:hAnsi="Arial" w:cs="Arial"/>
                    </w:rPr>
                    <w:t>En la pierna humana, el tobillo es distal al muslo porque está más lejos del tronco.</w:t>
                  </w:r>
                </w:p>
                <w:p w14:paraId="4ACEF588" w14:textId="77777777" w:rsidR="000B3A4B" w:rsidRDefault="000B3A4B"/>
              </w:txbxContent>
            </v:textbox>
          </v:shape>
        </w:pict>
      </w:r>
    </w:p>
    <w:p w14:paraId="2AABE060" w14:textId="3854276F" w:rsidR="00D04DA7" w:rsidRDefault="00D04DA7" w:rsidP="00D04DA7">
      <w:pPr>
        <w:rPr>
          <w:rFonts w:ascii="Arial" w:hAnsi="Arial" w:cs="Arial"/>
        </w:rPr>
      </w:pPr>
    </w:p>
    <w:p w14:paraId="0F798D17" w14:textId="77777777" w:rsidR="004339A9" w:rsidRDefault="004339A9" w:rsidP="00D04DA7">
      <w:pPr>
        <w:rPr>
          <w:rFonts w:ascii="Arial" w:hAnsi="Arial" w:cs="Arial"/>
        </w:rPr>
      </w:pPr>
    </w:p>
    <w:p w14:paraId="759EFA0C" w14:textId="77777777" w:rsidR="006A209D" w:rsidRPr="00C569EB" w:rsidRDefault="006A209D" w:rsidP="00D04DA7">
      <w:pPr>
        <w:rPr>
          <w:rFonts w:ascii="Arial" w:hAnsi="Arial" w:cs="Arial"/>
        </w:rPr>
      </w:pPr>
    </w:p>
    <w:p w14:paraId="5C2994D7" w14:textId="59BE717E" w:rsidR="00A8247A" w:rsidRPr="00A8247A" w:rsidRDefault="00A8247A" w:rsidP="00A8247A">
      <w:pPr>
        <w:spacing w:line="276" w:lineRule="auto"/>
        <w:jc w:val="both"/>
        <w:rPr>
          <w:rFonts w:ascii="Arial" w:hAnsi="Arial" w:cs="Arial"/>
        </w:rPr>
      </w:pPr>
      <w:r w:rsidRPr="00A8247A">
        <w:rPr>
          <w:rFonts w:ascii="Arial" w:hAnsi="Arial" w:cs="Arial"/>
        </w:rPr>
        <w:lastRenderedPageBreak/>
        <w:t>La posición anatómica es un concepto esencial en el campo de la anatomía y la fisiología humana, ya que establece una referencia común y precisa para describir la ubicación y orientación de las estructuras del cuerpo. Esta postura universal implica que una persona esté erguida, con las palmas de las manos hacia adelante, los pulgares apuntando hacia afuera del cuerpo, y los brazos colgando a los lados, con los pies ligeramente paralelos y los dedos apuntando hacia adelante. La posición anatómica sirve como punto de partida desde el cual se utilizan una serie de términos anatómicos para describir la ubicación relativa de las diferentes partes del cuerpo. Estos términos son de gran importancia para profesionales de la medicina, biólogos y otros en el campo de la salud, ya que facilitan la comunicación precisa y la comprensión compartida de la anatomía humana.</w:t>
      </w:r>
    </w:p>
    <w:p w14:paraId="271C09C9" w14:textId="77777777" w:rsidR="00A8247A" w:rsidRPr="00A8247A" w:rsidRDefault="00A8247A" w:rsidP="00A8247A">
      <w:pPr>
        <w:spacing w:line="276" w:lineRule="auto"/>
        <w:jc w:val="both"/>
        <w:rPr>
          <w:rFonts w:ascii="Arial" w:hAnsi="Arial" w:cs="Arial"/>
        </w:rPr>
      </w:pPr>
    </w:p>
    <w:p w14:paraId="758A7D66" w14:textId="77777777" w:rsidR="00A8247A" w:rsidRPr="00A8247A" w:rsidRDefault="00A8247A" w:rsidP="00A8247A">
      <w:pPr>
        <w:spacing w:line="276" w:lineRule="auto"/>
        <w:jc w:val="both"/>
        <w:rPr>
          <w:rFonts w:ascii="Arial" w:hAnsi="Arial" w:cs="Arial"/>
        </w:rPr>
      </w:pPr>
    </w:p>
    <w:p w14:paraId="6F9D7DB9" w14:textId="77777777" w:rsidR="00A8247A" w:rsidRPr="00A8247A" w:rsidRDefault="00A8247A" w:rsidP="00A8247A">
      <w:pPr>
        <w:spacing w:line="276" w:lineRule="auto"/>
        <w:jc w:val="both"/>
        <w:rPr>
          <w:rFonts w:ascii="Arial" w:hAnsi="Arial" w:cs="Arial"/>
        </w:rPr>
      </w:pPr>
    </w:p>
    <w:p w14:paraId="2FD501E4" w14:textId="77777777" w:rsidR="00A8247A" w:rsidRDefault="00A8247A" w:rsidP="00D04DA7">
      <w:pPr>
        <w:jc w:val="center"/>
        <w:rPr>
          <w:rFonts w:ascii="Arial" w:hAnsi="Arial" w:cs="Arial"/>
          <w:b/>
          <w:bCs/>
          <w:sz w:val="24"/>
          <w:szCs w:val="24"/>
        </w:rPr>
      </w:pPr>
    </w:p>
    <w:p w14:paraId="00CB7CF7" w14:textId="77777777" w:rsidR="00A8247A" w:rsidRDefault="00A8247A" w:rsidP="00D04DA7">
      <w:pPr>
        <w:jc w:val="center"/>
        <w:rPr>
          <w:rFonts w:ascii="Arial" w:hAnsi="Arial" w:cs="Arial"/>
          <w:b/>
          <w:bCs/>
          <w:sz w:val="24"/>
          <w:szCs w:val="24"/>
        </w:rPr>
      </w:pPr>
    </w:p>
    <w:p w14:paraId="3D8FE38E" w14:textId="77777777" w:rsidR="00A8247A" w:rsidRDefault="00A8247A" w:rsidP="00D04DA7">
      <w:pPr>
        <w:jc w:val="center"/>
        <w:rPr>
          <w:rFonts w:ascii="Arial" w:hAnsi="Arial" w:cs="Arial"/>
          <w:b/>
          <w:bCs/>
          <w:sz w:val="24"/>
          <w:szCs w:val="24"/>
        </w:rPr>
      </w:pPr>
    </w:p>
    <w:p w14:paraId="7345E2D2" w14:textId="77777777" w:rsidR="00A8247A" w:rsidRDefault="00A8247A" w:rsidP="00D04DA7">
      <w:pPr>
        <w:jc w:val="center"/>
        <w:rPr>
          <w:rFonts w:ascii="Arial" w:hAnsi="Arial" w:cs="Arial"/>
          <w:b/>
          <w:bCs/>
          <w:sz w:val="24"/>
          <w:szCs w:val="24"/>
        </w:rPr>
      </w:pPr>
    </w:p>
    <w:p w14:paraId="4CCCB224" w14:textId="77777777" w:rsidR="00A8247A" w:rsidRDefault="00A8247A" w:rsidP="00D04DA7">
      <w:pPr>
        <w:jc w:val="center"/>
        <w:rPr>
          <w:rFonts w:ascii="Arial" w:hAnsi="Arial" w:cs="Arial"/>
          <w:b/>
          <w:bCs/>
          <w:sz w:val="24"/>
          <w:szCs w:val="24"/>
        </w:rPr>
      </w:pPr>
    </w:p>
    <w:p w14:paraId="5E8583CB" w14:textId="77777777" w:rsidR="00A8247A" w:rsidRDefault="00A8247A" w:rsidP="00D04DA7">
      <w:pPr>
        <w:jc w:val="center"/>
        <w:rPr>
          <w:rFonts w:ascii="Arial" w:hAnsi="Arial" w:cs="Arial"/>
          <w:b/>
          <w:bCs/>
          <w:sz w:val="24"/>
          <w:szCs w:val="24"/>
        </w:rPr>
      </w:pPr>
    </w:p>
    <w:p w14:paraId="6EE2F2C9" w14:textId="77777777" w:rsidR="00A8247A" w:rsidRDefault="00A8247A" w:rsidP="00D04DA7">
      <w:pPr>
        <w:jc w:val="center"/>
        <w:rPr>
          <w:rFonts w:ascii="Arial" w:hAnsi="Arial" w:cs="Arial"/>
          <w:b/>
          <w:bCs/>
          <w:sz w:val="24"/>
          <w:szCs w:val="24"/>
        </w:rPr>
      </w:pPr>
    </w:p>
    <w:p w14:paraId="0AE04548" w14:textId="77777777" w:rsidR="00A8247A" w:rsidRDefault="00A8247A" w:rsidP="00D04DA7">
      <w:pPr>
        <w:jc w:val="center"/>
        <w:rPr>
          <w:rFonts w:ascii="Arial" w:hAnsi="Arial" w:cs="Arial"/>
          <w:b/>
          <w:bCs/>
          <w:sz w:val="24"/>
          <w:szCs w:val="24"/>
        </w:rPr>
      </w:pPr>
    </w:p>
    <w:p w14:paraId="09F1AF9E" w14:textId="77777777" w:rsidR="00A8247A" w:rsidRDefault="00A8247A" w:rsidP="00D04DA7">
      <w:pPr>
        <w:jc w:val="center"/>
        <w:rPr>
          <w:rFonts w:ascii="Arial" w:hAnsi="Arial" w:cs="Arial"/>
          <w:b/>
          <w:bCs/>
          <w:sz w:val="24"/>
          <w:szCs w:val="24"/>
        </w:rPr>
      </w:pPr>
    </w:p>
    <w:p w14:paraId="2D69753A" w14:textId="77777777" w:rsidR="00A8247A" w:rsidRDefault="00A8247A" w:rsidP="00D04DA7">
      <w:pPr>
        <w:jc w:val="center"/>
        <w:rPr>
          <w:rFonts w:ascii="Arial" w:hAnsi="Arial" w:cs="Arial"/>
          <w:b/>
          <w:bCs/>
          <w:sz w:val="24"/>
          <w:szCs w:val="24"/>
        </w:rPr>
      </w:pPr>
    </w:p>
    <w:p w14:paraId="70E96F9E" w14:textId="77777777" w:rsidR="00A8247A" w:rsidRDefault="00A8247A" w:rsidP="00D04DA7">
      <w:pPr>
        <w:jc w:val="center"/>
        <w:rPr>
          <w:rFonts w:ascii="Arial" w:hAnsi="Arial" w:cs="Arial"/>
          <w:b/>
          <w:bCs/>
          <w:sz w:val="24"/>
          <w:szCs w:val="24"/>
        </w:rPr>
      </w:pPr>
    </w:p>
    <w:p w14:paraId="37884F51" w14:textId="77777777" w:rsidR="00A8247A" w:rsidRDefault="00A8247A" w:rsidP="00D04DA7">
      <w:pPr>
        <w:jc w:val="center"/>
        <w:rPr>
          <w:rFonts w:ascii="Arial" w:hAnsi="Arial" w:cs="Arial"/>
          <w:b/>
          <w:bCs/>
          <w:sz w:val="24"/>
          <w:szCs w:val="24"/>
        </w:rPr>
      </w:pPr>
    </w:p>
    <w:p w14:paraId="56540F66" w14:textId="77777777" w:rsidR="00A8247A" w:rsidRDefault="00A8247A" w:rsidP="00D04DA7">
      <w:pPr>
        <w:jc w:val="center"/>
        <w:rPr>
          <w:rFonts w:ascii="Arial" w:hAnsi="Arial" w:cs="Arial"/>
          <w:b/>
          <w:bCs/>
          <w:sz w:val="24"/>
          <w:szCs w:val="24"/>
        </w:rPr>
      </w:pPr>
    </w:p>
    <w:p w14:paraId="2C800198" w14:textId="77777777" w:rsidR="00A8247A" w:rsidRDefault="00A8247A" w:rsidP="00D04DA7">
      <w:pPr>
        <w:jc w:val="center"/>
        <w:rPr>
          <w:rFonts w:ascii="Arial" w:hAnsi="Arial" w:cs="Arial"/>
          <w:b/>
          <w:bCs/>
          <w:sz w:val="24"/>
          <w:szCs w:val="24"/>
        </w:rPr>
      </w:pPr>
    </w:p>
    <w:p w14:paraId="6E66F6AD" w14:textId="77777777" w:rsidR="00A8247A" w:rsidRDefault="00A8247A" w:rsidP="00D04DA7">
      <w:pPr>
        <w:jc w:val="center"/>
        <w:rPr>
          <w:rFonts w:ascii="Arial" w:hAnsi="Arial" w:cs="Arial"/>
          <w:b/>
          <w:bCs/>
          <w:sz w:val="24"/>
          <w:szCs w:val="24"/>
        </w:rPr>
      </w:pPr>
    </w:p>
    <w:p w14:paraId="773B787D" w14:textId="77777777" w:rsidR="00A8247A" w:rsidRDefault="00A8247A" w:rsidP="00D04DA7">
      <w:pPr>
        <w:jc w:val="center"/>
        <w:rPr>
          <w:rFonts w:ascii="Arial" w:hAnsi="Arial" w:cs="Arial"/>
          <w:b/>
          <w:bCs/>
          <w:sz w:val="24"/>
          <w:szCs w:val="24"/>
        </w:rPr>
      </w:pPr>
    </w:p>
    <w:p w14:paraId="39F2B18F" w14:textId="77777777" w:rsidR="00A8247A" w:rsidRDefault="00A8247A" w:rsidP="00D04DA7">
      <w:pPr>
        <w:jc w:val="center"/>
        <w:rPr>
          <w:rFonts w:ascii="Arial" w:hAnsi="Arial" w:cs="Arial"/>
          <w:b/>
          <w:bCs/>
          <w:sz w:val="24"/>
          <w:szCs w:val="24"/>
        </w:rPr>
      </w:pPr>
    </w:p>
    <w:p w14:paraId="0620EEB0" w14:textId="77777777" w:rsidR="00A8247A" w:rsidRDefault="00A8247A" w:rsidP="00A8247A">
      <w:pPr>
        <w:rPr>
          <w:rFonts w:ascii="Arial" w:hAnsi="Arial" w:cs="Arial"/>
          <w:b/>
          <w:bCs/>
          <w:sz w:val="24"/>
          <w:szCs w:val="24"/>
        </w:rPr>
      </w:pPr>
    </w:p>
    <w:p w14:paraId="7977A3BB" w14:textId="77777777" w:rsidR="00A8247A" w:rsidRDefault="00A8247A" w:rsidP="00A8247A">
      <w:pPr>
        <w:rPr>
          <w:rFonts w:ascii="Arial" w:hAnsi="Arial" w:cs="Arial"/>
          <w:b/>
          <w:bCs/>
          <w:sz w:val="24"/>
          <w:szCs w:val="24"/>
        </w:rPr>
      </w:pPr>
    </w:p>
    <w:p w14:paraId="1ECB9094" w14:textId="34002F3C"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427A98C6" w14:textId="77777777" w:rsidR="00A8247A" w:rsidRPr="00A8247A" w:rsidRDefault="00A8247A" w:rsidP="00A8247A">
      <w:pPr>
        <w:spacing w:line="276" w:lineRule="auto"/>
        <w:jc w:val="both"/>
        <w:rPr>
          <w:rFonts w:ascii="Arial" w:hAnsi="Arial" w:cs="Arial"/>
        </w:rPr>
      </w:pPr>
      <w:r w:rsidRPr="00A8247A">
        <w:rPr>
          <w:rFonts w:ascii="Arial" w:hAnsi="Arial" w:cs="Arial"/>
        </w:rPr>
        <w:t>La posición anatómica y los términos de dirección y posición en anatomía desempeñan un papel crucial en la comprensión de la estructura y ubicación de las diferentes partes del cuerpo humano. A través de la posición anatómica de referencia, que implica una persona erguida con las palmas de las manos hacia adelante, los términos anatómicos proporcionan un lenguaje común y preciso para describir las relaciones entre las estructuras del cuerpo. Esta estandarización es esencial en campos como la medicina, la biología y la fisiología humana, donde la comunicación precisa es fundamental.</w:t>
      </w:r>
    </w:p>
    <w:p w14:paraId="7443C542" w14:textId="5674EBE8" w:rsidR="00A8247A" w:rsidRPr="00A8247A" w:rsidRDefault="00A8247A" w:rsidP="00A8247A">
      <w:pPr>
        <w:spacing w:line="276" w:lineRule="auto"/>
        <w:jc w:val="both"/>
        <w:rPr>
          <w:rFonts w:ascii="Arial" w:hAnsi="Arial" w:cs="Arial"/>
        </w:rPr>
      </w:pPr>
      <w:r w:rsidRPr="00A8247A">
        <w:rPr>
          <w:rFonts w:ascii="Arial" w:hAnsi="Arial" w:cs="Arial"/>
        </w:rPr>
        <w:t>La capacidad de describir con precisión la ubicación relativa de órganos, tejidos y otras estructuras anatómicas es esencial para el diagnóstico médico, la cirugía, la investigación y la enseñanza. Al comprender y aplicar estos términos, los profesionales de la salud pueden comunicarse de manera efectiva y colaborar en la atención de los pacientes. Además, los estudiantes y entusiastas de la anatomía pueden adquirir una comprensión más profunda de la complejidad del cuerpo humano.</w:t>
      </w:r>
      <w:r>
        <w:rPr>
          <w:rFonts w:ascii="Arial" w:hAnsi="Arial" w:cs="Arial"/>
        </w:rPr>
        <w:t xml:space="preserve"> Asimismo, es indispensable que como futuro nutriólogo tenga en cuenta las bases de la anatomía para saber cuáles son sus funciones para darles una alimentación correcta, según </w:t>
      </w:r>
      <w:proofErr w:type="gramStart"/>
      <w:r>
        <w:rPr>
          <w:rFonts w:ascii="Arial" w:hAnsi="Arial" w:cs="Arial"/>
        </w:rPr>
        <w:t>las necesidad</w:t>
      </w:r>
      <w:proofErr w:type="gramEnd"/>
      <w:r>
        <w:rPr>
          <w:rFonts w:ascii="Arial" w:hAnsi="Arial" w:cs="Arial"/>
        </w:rPr>
        <w:t xml:space="preserve"> de cada paciente. </w:t>
      </w:r>
    </w:p>
    <w:p w14:paraId="02763F1B" w14:textId="77777777" w:rsidR="00D04DA7" w:rsidRPr="00A8247A" w:rsidRDefault="00D04DA7" w:rsidP="00A8247A">
      <w:pPr>
        <w:spacing w:line="276" w:lineRule="auto"/>
        <w:jc w:val="both"/>
        <w:rPr>
          <w:rFonts w:ascii="Arial" w:hAnsi="Arial" w:cs="Arial"/>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A8247A">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07477CB1" w14:textId="65B16633" w:rsidR="00A8247A" w:rsidRDefault="0030361D" w:rsidP="00A8247A">
      <w:pPr>
        <w:spacing w:line="276" w:lineRule="auto"/>
        <w:jc w:val="both"/>
        <w:rPr>
          <w:rFonts w:ascii="Arial" w:hAnsi="Arial" w:cs="Arial"/>
        </w:rPr>
      </w:pPr>
      <w:r w:rsidRPr="00A8247A">
        <w:rPr>
          <w:rFonts w:ascii="Arial" w:hAnsi="Arial" w:cs="Arial"/>
        </w:rPr>
        <w:t xml:space="preserve">Bases topográficas del cuerpo humano. (s/f). </w:t>
      </w:r>
      <w:proofErr w:type="spellStart"/>
      <w:r w:rsidRPr="00A8247A">
        <w:rPr>
          <w:rFonts w:ascii="Arial" w:hAnsi="Arial" w:cs="Arial"/>
        </w:rPr>
        <w:t>Blinklearning</w:t>
      </w:r>
      <w:proofErr w:type="spellEnd"/>
      <w:r w:rsidRPr="00A8247A">
        <w:rPr>
          <w:rFonts w:ascii="Arial" w:hAnsi="Arial" w:cs="Arial"/>
        </w:rPr>
        <w:t xml:space="preserve">. Recuperado el 20 de octubre de 2023, de </w:t>
      </w:r>
      <w:hyperlink r:id="rId10" w:history="1">
        <w:r w:rsidR="00A8247A" w:rsidRPr="00656226">
          <w:rPr>
            <w:rStyle w:val="Hipervnculo"/>
            <w:rFonts w:ascii="Arial" w:hAnsi="Arial" w:cs="Arial"/>
          </w:rPr>
          <w:t>https://www.blinklearning.com/coursePlayer/clases2.php?idclase=65906550&amp;idcurso=1160549</w:t>
        </w:r>
      </w:hyperlink>
    </w:p>
    <w:p w14:paraId="7C810E5C" w14:textId="77777777" w:rsidR="00A8247A" w:rsidRDefault="00A8247A" w:rsidP="00A8247A">
      <w:pPr>
        <w:spacing w:line="276" w:lineRule="auto"/>
        <w:jc w:val="both"/>
        <w:rPr>
          <w:rFonts w:ascii="Arial" w:hAnsi="Arial" w:cs="Arial"/>
        </w:rPr>
      </w:pPr>
    </w:p>
    <w:p w14:paraId="20968143" w14:textId="7A467846" w:rsidR="003D1E2A" w:rsidRDefault="0030361D" w:rsidP="00A8247A">
      <w:pPr>
        <w:spacing w:line="276" w:lineRule="auto"/>
        <w:jc w:val="both"/>
        <w:rPr>
          <w:rFonts w:ascii="Arial" w:hAnsi="Arial" w:cs="Arial"/>
        </w:rPr>
      </w:pPr>
      <w:proofErr w:type="spellStart"/>
      <w:r w:rsidRPr="00A8247A">
        <w:rPr>
          <w:rFonts w:ascii="Arial" w:hAnsi="Arial" w:cs="Arial"/>
        </w:rPr>
        <w:t>Dds</w:t>
      </w:r>
      <w:proofErr w:type="spellEnd"/>
      <w:r w:rsidRPr="00A8247A">
        <w:rPr>
          <w:rFonts w:ascii="Arial" w:hAnsi="Arial" w:cs="Arial"/>
        </w:rPr>
        <w:t xml:space="preserve">, A. T., &amp; </w:t>
      </w:r>
      <w:proofErr w:type="spellStart"/>
      <w:r w:rsidRPr="00A8247A">
        <w:rPr>
          <w:rFonts w:ascii="Arial" w:hAnsi="Arial" w:cs="Arial"/>
        </w:rPr>
        <w:t>Dds</w:t>
      </w:r>
      <w:proofErr w:type="spellEnd"/>
      <w:r w:rsidRPr="00A8247A">
        <w:rPr>
          <w:rFonts w:ascii="Arial" w:hAnsi="Arial" w:cs="Arial"/>
        </w:rPr>
        <w:t xml:space="preserve">, M. L. (2023, octubre 17). Términos direccionales y planos anatómicos. </w:t>
      </w:r>
      <w:hyperlink r:id="rId11" w:history="1">
        <w:r w:rsidR="00A8247A" w:rsidRPr="00656226">
          <w:rPr>
            <w:rStyle w:val="Hipervnculo"/>
            <w:rFonts w:ascii="Arial" w:hAnsi="Arial" w:cs="Arial"/>
          </w:rPr>
          <w:t>https://www.kenhub.com/es/library/anatomia-es/terminologia-anatomica-es</w:t>
        </w:r>
      </w:hyperlink>
    </w:p>
    <w:p w14:paraId="16529C64" w14:textId="77777777" w:rsidR="00A8247A" w:rsidRDefault="00A8247A" w:rsidP="00A8247A">
      <w:pPr>
        <w:spacing w:line="276" w:lineRule="auto"/>
        <w:jc w:val="both"/>
        <w:rPr>
          <w:rFonts w:ascii="Arial" w:hAnsi="Arial" w:cs="Arial"/>
        </w:rPr>
      </w:pPr>
    </w:p>
    <w:p w14:paraId="695CC37D" w14:textId="5ECA855F" w:rsidR="00A8247A" w:rsidRDefault="0030361D" w:rsidP="00A8247A">
      <w:pPr>
        <w:spacing w:line="276" w:lineRule="auto"/>
        <w:jc w:val="both"/>
        <w:rPr>
          <w:rFonts w:ascii="Arial" w:hAnsi="Arial" w:cs="Arial"/>
        </w:rPr>
      </w:pPr>
      <w:r w:rsidRPr="00A8247A">
        <w:rPr>
          <w:rFonts w:ascii="Arial" w:hAnsi="Arial" w:cs="Arial"/>
        </w:rPr>
        <w:t xml:space="preserve">UNADM. (s/f). Generalidades de anatomía y fisiología. Recuperado el 14 de octubre de 2023, de </w:t>
      </w:r>
      <w:hyperlink r:id="rId12" w:history="1">
        <w:r w:rsidR="00A8247A" w:rsidRPr="00656226">
          <w:rPr>
            <w:rStyle w:val="Hipervnculo"/>
            <w:rFonts w:ascii="Arial" w:hAnsi="Arial" w:cs="Arial"/>
          </w:rPr>
          <w:t>https://dmd.unadmexico.mx/contenidos/DCSBA/BLOQUE2/NA/02/NAFI1/unidad_01/descargables/NAFI1_U1_Contenido.pdf</w:t>
        </w:r>
      </w:hyperlink>
    </w:p>
    <w:p w14:paraId="52F102E3" w14:textId="77777777" w:rsidR="00A8247A" w:rsidRDefault="00A8247A" w:rsidP="00A8247A">
      <w:pPr>
        <w:spacing w:line="276" w:lineRule="auto"/>
        <w:jc w:val="both"/>
        <w:rPr>
          <w:rFonts w:ascii="Arial" w:hAnsi="Arial" w:cs="Arial"/>
        </w:rPr>
      </w:pPr>
    </w:p>
    <w:p w14:paraId="477C55AA" w14:textId="1DC70A44" w:rsidR="0030361D" w:rsidRDefault="00A8247A" w:rsidP="00A8247A">
      <w:pPr>
        <w:spacing w:line="276" w:lineRule="auto"/>
        <w:jc w:val="both"/>
        <w:rPr>
          <w:rFonts w:ascii="Arial" w:hAnsi="Arial" w:cs="Arial"/>
        </w:rPr>
      </w:pPr>
      <w:proofErr w:type="spellStart"/>
      <w:r w:rsidRPr="00A8247A">
        <w:rPr>
          <w:rFonts w:ascii="Arial" w:hAnsi="Arial" w:cs="Arial"/>
        </w:rPr>
        <w:t>Zaveri</w:t>
      </w:r>
      <w:proofErr w:type="spellEnd"/>
      <w:r w:rsidRPr="00A8247A">
        <w:rPr>
          <w:rFonts w:ascii="Arial" w:hAnsi="Arial" w:cs="Arial"/>
        </w:rPr>
        <w:t xml:space="preserve">, A. (2022, julio 29). Posición anatómica: Comprender la terminología. Blog Mind the Graph. </w:t>
      </w:r>
      <w:hyperlink r:id="rId13" w:history="1">
        <w:r w:rsidRPr="00656226">
          <w:rPr>
            <w:rStyle w:val="Hipervnculo"/>
            <w:rFonts w:ascii="Arial" w:hAnsi="Arial" w:cs="Arial"/>
          </w:rPr>
          <w:t>https://mindthegraph.com/blog/es/posicion-anatomica/</w:t>
        </w:r>
      </w:hyperlink>
    </w:p>
    <w:p w14:paraId="28BB3D98" w14:textId="77777777" w:rsidR="00A8247A" w:rsidRPr="00A8247A" w:rsidRDefault="00A8247A" w:rsidP="00A8247A">
      <w:pPr>
        <w:spacing w:line="276" w:lineRule="auto"/>
        <w:jc w:val="both"/>
        <w:rPr>
          <w:rFonts w:ascii="Arial" w:hAnsi="Arial" w:cs="Arial"/>
        </w:rPr>
      </w:pPr>
    </w:p>
    <w:sectPr w:rsidR="00A8247A" w:rsidRPr="00A8247A">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B5DA" w14:textId="77777777" w:rsidR="00CC7FFA" w:rsidRDefault="00CC7FFA" w:rsidP="00D04DA7">
      <w:pPr>
        <w:spacing w:after="0" w:line="240" w:lineRule="auto"/>
      </w:pPr>
      <w:r>
        <w:separator/>
      </w:r>
    </w:p>
  </w:endnote>
  <w:endnote w:type="continuationSeparator" w:id="0">
    <w:p w14:paraId="647B1B95" w14:textId="77777777" w:rsidR="00CC7FFA" w:rsidRDefault="00CC7FF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3523" w14:textId="77777777" w:rsidR="00CC7FFA" w:rsidRDefault="00CC7FFA" w:rsidP="00D04DA7">
      <w:pPr>
        <w:spacing w:after="0" w:line="240" w:lineRule="auto"/>
      </w:pPr>
      <w:r>
        <w:separator/>
      </w:r>
    </w:p>
  </w:footnote>
  <w:footnote w:type="continuationSeparator" w:id="0">
    <w:p w14:paraId="7AE0EC97" w14:textId="77777777" w:rsidR="00CC7FFA" w:rsidRDefault="00CC7FF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CF0"/>
    <w:multiLevelType w:val="multilevel"/>
    <w:tmpl w:val="D1D2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BC0028"/>
    <w:multiLevelType w:val="multilevel"/>
    <w:tmpl w:val="5F4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513F7C"/>
    <w:multiLevelType w:val="multilevel"/>
    <w:tmpl w:val="97C8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623929"/>
    <w:multiLevelType w:val="multilevel"/>
    <w:tmpl w:val="1832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257746">
    <w:abstractNumId w:val="1"/>
  </w:num>
  <w:num w:numId="2" w16cid:durableId="1604924447">
    <w:abstractNumId w:val="0"/>
  </w:num>
  <w:num w:numId="3" w16cid:durableId="612051417">
    <w:abstractNumId w:val="2"/>
  </w:num>
  <w:num w:numId="4" w16cid:durableId="596711682">
    <w:abstractNumId w:val="3"/>
  </w:num>
  <w:num w:numId="5" w16cid:durableId="1777167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DA7"/>
    <w:rsid w:val="000B3A4B"/>
    <w:rsid w:val="00105883"/>
    <w:rsid w:val="00113A85"/>
    <w:rsid w:val="00130717"/>
    <w:rsid w:val="0030361D"/>
    <w:rsid w:val="003410DD"/>
    <w:rsid w:val="003C646E"/>
    <w:rsid w:val="003D1E2A"/>
    <w:rsid w:val="004339A9"/>
    <w:rsid w:val="00596CFA"/>
    <w:rsid w:val="006A209D"/>
    <w:rsid w:val="006A4F8B"/>
    <w:rsid w:val="00761426"/>
    <w:rsid w:val="00776735"/>
    <w:rsid w:val="008B6E73"/>
    <w:rsid w:val="00921EF1"/>
    <w:rsid w:val="00A27F3C"/>
    <w:rsid w:val="00A8247A"/>
    <w:rsid w:val="00AF1A7B"/>
    <w:rsid w:val="00B2643B"/>
    <w:rsid w:val="00C253F1"/>
    <w:rsid w:val="00C42DA7"/>
    <w:rsid w:val="00CC7FFA"/>
    <w:rsid w:val="00D04DA7"/>
    <w:rsid w:val="00D14815"/>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3"/>
        <o:r id="V:Rule3" type="connector" idref="#_x0000_s1038"/>
        <o:r id="V:Rule4" type="connector" idref="#_x0000_s1042"/>
        <o:r id="V:Rule5" type="connector" idref="#_x0000_s1048"/>
      </o:rules>
    </o:shapelayout>
  </w:shapeDefaults>
  <w:decimalSymbol w:val="."/>
  <w:listSeparator w:val=","/>
  <w14:docId w14:val="46B6C0A6"/>
  <w15:docId w15:val="{439E20B2-6E79-436B-B320-2C81D01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48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14815"/>
    <w:rPr>
      <w:b/>
      <w:bCs/>
    </w:rPr>
  </w:style>
  <w:style w:type="character" w:styleId="Mencinsinresolver">
    <w:name w:val="Unresolved Mention"/>
    <w:basedOn w:val="Fuentedeprrafopredeter"/>
    <w:uiPriority w:val="99"/>
    <w:semiHidden/>
    <w:unhideWhenUsed/>
    <w:rsid w:val="00A8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6746">
      <w:bodyDiv w:val="1"/>
      <w:marLeft w:val="0"/>
      <w:marRight w:val="0"/>
      <w:marTop w:val="0"/>
      <w:marBottom w:val="0"/>
      <w:divBdr>
        <w:top w:val="none" w:sz="0" w:space="0" w:color="auto"/>
        <w:left w:val="none" w:sz="0" w:space="0" w:color="auto"/>
        <w:bottom w:val="none" w:sz="0" w:space="0" w:color="auto"/>
        <w:right w:val="none" w:sz="0" w:space="0" w:color="auto"/>
      </w:divBdr>
    </w:div>
    <w:div w:id="492992944">
      <w:bodyDiv w:val="1"/>
      <w:marLeft w:val="0"/>
      <w:marRight w:val="0"/>
      <w:marTop w:val="0"/>
      <w:marBottom w:val="0"/>
      <w:divBdr>
        <w:top w:val="none" w:sz="0" w:space="0" w:color="auto"/>
        <w:left w:val="none" w:sz="0" w:space="0" w:color="auto"/>
        <w:bottom w:val="none" w:sz="0" w:space="0" w:color="auto"/>
        <w:right w:val="none" w:sz="0" w:space="0" w:color="auto"/>
      </w:divBdr>
    </w:div>
    <w:div w:id="586383084">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929856223">
      <w:bodyDiv w:val="1"/>
      <w:marLeft w:val="0"/>
      <w:marRight w:val="0"/>
      <w:marTop w:val="0"/>
      <w:marBottom w:val="0"/>
      <w:divBdr>
        <w:top w:val="none" w:sz="0" w:space="0" w:color="auto"/>
        <w:left w:val="none" w:sz="0" w:space="0" w:color="auto"/>
        <w:bottom w:val="none" w:sz="0" w:space="0" w:color="auto"/>
        <w:right w:val="none" w:sz="0" w:space="0" w:color="auto"/>
      </w:divBdr>
    </w:div>
    <w:div w:id="1155148434">
      <w:bodyDiv w:val="1"/>
      <w:marLeft w:val="0"/>
      <w:marRight w:val="0"/>
      <w:marTop w:val="0"/>
      <w:marBottom w:val="0"/>
      <w:divBdr>
        <w:top w:val="none" w:sz="0" w:space="0" w:color="auto"/>
        <w:left w:val="none" w:sz="0" w:space="0" w:color="auto"/>
        <w:bottom w:val="none" w:sz="0" w:space="0" w:color="auto"/>
        <w:right w:val="none" w:sz="0" w:space="0" w:color="auto"/>
      </w:divBdr>
    </w:div>
    <w:div w:id="1252619824">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0"/>
          <w:divBdr>
            <w:top w:val="none" w:sz="0" w:space="0" w:color="auto"/>
            <w:left w:val="none" w:sz="0" w:space="0" w:color="auto"/>
            <w:bottom w:val="none" w:sz="0" w:space="0" w:color="auto"/>
            <w:right w:val="none" w:sz="0" w:space="0" w:color="auto"/>
          </w:divBdr>
        </w:div>
        <w:div w:id="1452482364">
          <w:marLeft w:val="0"/>
          <w:marRight w:val="240"/>
          <w:marTop w:val="0"/>
          <w:marBottom w:val="240"/>
          <w:divBdr>
            <w:top w:val="none" w:sz="0" w:space="0" w:color="auto"/>
            <w:left w:val="none" w:sz="0" w:space="0" w:color="auto"/>
            <w:bottom w:val="none" w:sz="0" w:space="0" w:color="auto"/>
            <w:right w:val="none" w:sz="0" w:space="0" w:color="auto"/>
          </w:divBdr>
        </w:div>
      </w:divsChild>
    </w:div>
    <w:div w:id="1535844800">
      <w:bodyDiv w:val="1"/>
      <w:marLeft w:val="0"/>
      <w:marRight w:val="0"/>
      <w:marTop w:val="0"/>
      <w:marBottom w:val="0"/>
      <w:divBdr>
        <w:top w:val="none" w:sz="0" w:space="0" w:color="auto"/>
        <w:left w:val="none" w:sz="0" w:space="0" w:color="auto"/>
        <w:bottom w:val="none" w:sz="0" w:space="0" w:color="auto"/>
        <w:right w:val="none" w:sz="0" w:space="0" w:color="auto"/>
      </w:divBdr>
    </w:div>
    <w:div w:id="1557352694">
      <w:bodyDiv w:val="1"/>
      <w:marLeft w:val="0"/>
      <w:marRight w:val="0"/>
      <w:marTop w:val="0"/>
      <w:marBottom w:val="0"/>
      <w:divBdr>
        <w:top w:val="none" w:sz="0" w:space="0" w:color="auto"/>
        <w:left w:val="none" w:sz="0" w:space="0" w:color="auto"/>
        <w:bottom w:val="none" w:sz="0" w:space="0" w:color="auto"/>
        <w:right w:val="none" w:sz="0" w:space="0" w:color="auto"/>
      </w:divBdr>
    </w:div>
    <w:div w:id="1702706807">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20857449">
      <w:bodyDiv w:val="1"/>
      <w:marLeft w:val="0"/>
      <w:marRight w:val="0"/>
      <w:marTop w:val="0"/>
      <w:marBottom w:val="0"/>
      <w:divBdr>
        <w:top w:val="none" w:sz="0" w:space="0" w:color="auto"/>
        <w:left w:val="none" w:sz="0" w:space="0" w:color="auto"/>
        <w:bottom w:val="none" w:sz="0" w:space="0" w:color="auto"/>
        <w:right w:val="none" w:sz="0" w:space="0" w:color="auto"/>
      </w:divBdr>
    </w:div>
    <w:div w:id="1811052325">
      <w:bodyDiv w:val="1"/>
      <w:marLeft w:val="0"/>
      <w:marRight w:val="0"/>
      <w:marTop w:val="0"/>
      <w:marBottom w:val="0"/>
      <w:divBdr>
        <w:top w:val="none" w:sz="0" w:space="0" w:color="auto"/>
        <w:left w:val="none" w:sz="0" w:space="0" w:color="auto"/>
        <w:bottom w:val="none" w:sz="0" w:space="0" w:color="auto"/>
        <w:right w:val="none" w:sz="0" w:space="0" w:color="auto"/>
      </w:divBdr>
    </w:div>
    <w:div w:id="1998075014">
      <w:bodyDiv w:val="1"/>
      <w:marLeft w:val="0"/>
      <w:marRight w:val="0"/>
      <w:marTop w:val="0"/>
      <w:marBottom w:val="0"/>
      <w:divBdr>
        <w:top w:val="none" w:sz="0" w:space="0" w:color="auto"/>
        <w:left w:val="none" w:sz="0" w:space="0" w:color="auto"/>
        <w:bottom w:val="none" w:sz="0" w:space="0" w:color="auto"/>
        <w:right w:val="none" w:sz="0" w:space="0" w:color="auto"/>
      </w:divBdr>
    </w:div>
    <w:div w:id="207461950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indthegraph.com/blog/es/posicion-anatomica/" TargetMode="Externa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dmd.unadmexico.mx/contenidos/DCSBA/BLOQUE2/NA/02/NAFI1/unidad_01/descargables/NAFI1_U1_Contenid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enhub.com/es/library/anatomia-es/terminologia-anatomica-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linklearning.com/coursePlayer/clases2.php?idclase=65906550&amp;idcurso=116054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2023-10-20T04:31:00Z</dcterms:created>
  <dcterms:modified xsi:type="dcterms:W3CDTF">2023-10-20T04:31:00Z</dcterms:modified>
</cp:coreProperties>
</file>