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32B155B" w14:textId="6742AFA2" w:rsidR="00C42DA7" w:rsidRDefault="007D6F91" w:rsidP="006A209D">
      <w:pPr>
        <w:spacing w:after="0" w:line="360" w:lineRule="auto"/>
        <w:jc w:val="center"/>
        <w:rPr>
          <w:rFonts w:ascii="Arial" w:hAnsi="Arial" w:cs="Arial"/>
          <w:sz w:val="28"/>
          <w:szCs w:val="28"/>
        </w:rPr>
      </w:pPr>
      <w:r w:rsidRPr="007D6F91">
        <w:rPr>
          <w:rFonts w:ascii="Arial" w:hAnsi="Arial" w:cs="Arial"/>
          <w:sz w:val="28"/>
          <w:szCs w:val="28"/>
        </w:rPr>
        <w:t>Unidad 4. ANATOMIA Y FISIOLOGIA DEL APARATO RESPIRATORIO</w:t>
      </w:r>
    </w:p>
    <w:p w14:paraId="3C2F924F" w14:textId="77777777" w:rsidR="007D6F91" w:rsidRPr="00C42DA7" w:rsidRDefault="007D6F91" w:rsidP="006A209D">
      <w:pPr>
        <w:spacing w:after="0" w:line="360" w:lineRule="auto"/>
        <w:jc w:val="center"/>
        <w:rPr>
          <w:rFonts w:ascii="Arial" w:hAnsi="Arial" w:cs="Arial"/>
          <w:sz w:val="28"/>
          <w:szCs w:val="28"/>
        </w:rPr>
      </w:pPr>
    </w:p>
    <w:p w14:paraId="6DB4272A" w14:textId="4D3C97D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w:t>
      </w:r>
    </w:p>
    <w:p w14:paraId="03A716AA" w14:textId="403F1FE9" w:rsidR="007D6F91" w:rsidRDefault="007D6F91" w:rsidP="007D6F91">
      <w:pPr>
        <w:spacing w:after="0" w:line="360" w:lineRule="auto"/>
        <w:jc w:val="center"/>
        <w:rPr>
          <w:rFonts w:ascii="Arial" w:hAnsi="Arial" w:cs="Arial"/>
          <w:sz w:val="28"/>
          <w:szCs w:val="28"/>
        </w:rPr>
      </w:pPr>
      <w:r w:rsidRPr="007D6F91">
        <w:rPr>
          <w:rFonts w:ascii="Arial" w:hAnsi="Arial" w:cs="Arial"/>
          <w:sz w:val="28"/>
          <w:szCs w:val="28"/>
        </w:rPr>
        <w:t>Actividad 2. Anatomía Respiratoria</w:t>
      </w:r>
    </w:p>
    <w:p w14:paraId="46FF03BC" w14:textId="77777777" w:rsidR="007D6F91" w:rsidRDefault="007D6F91"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8303FD8" w14:textId="0854179A" w:rsidR="007D6F91" w:rsidRPr="007D6F91" w:rsidRDefault="007D6F91" w:rsidP="008B6E73">
      <w:pPr>
        <w:spacing w:after="0" w:line="360" w:lineRule="auto"/>
        <w:jc w:val="center"/>
        <w:rPr>
          <w:rFonts w:ascii="Arial" w:hAnsi="Arial" w:cs="Arial"/>
          <w:sz w:val="28"/>
          <w:szCs w:val="28"/>
        </w:rPr>
      </w:pPr>
      <w:r w:rsidRPr="007D6F91">
        <w:rPr>
          <w:rFonts w:ascii="Arial" w:hAnsi="Arial" w:cs="Arial"/>
          <w:sz w:val="28"/>
          <w:szCs w:val="28"/>
        </w:rPr>
        <w:t>10 de diciembre de 2023</w:t>
      </w:r>
    </w:p>
    <w:p w14:paraId="6F6647BD" w14:textId="38B3FC13" w:rsidR="00D04DA7" w:rsidRDefault="00D04DA7" w:rsidP="00D04DA7"/>
    <w:p w14:paraId="41DB1911" w14:textId="77777777" w:rsidR="00D04DA7" w:rsidRDefault="00D04DA7" w:rsidP="00D04DA7"/>
    <w:p w14:paraId="7FCD3C50" w14:textId="77777777" w:rsidR="007D6F91" w:rsidRDefault="007D6F91"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6802855" w14:textId="77777777" w:rsidR="00A56FEE" w:rsidRPr="00A56FEE" w:rsidRDefault="00A56FEE" w:rsidP="00A56FEE">
      <w:pPr>
        <w:spacing w:line="276" w:lineRule="auto"/>
        <w:jc w:val="both"/>
        <w:rPr>
          <w:rFonts w:ascii="Arial" w:hAnsi="Arial" w:cs="Arial"/>
          <w:sz w:val="24"/>
          <w:szCs w:val="24"/>
        </w:rPr>
      </w:pPr>
      <w:r w:rsidRPr="00A56FEE">
        <w:rPr>
          <w:rFonts w:ascii="Arial" w:hAnsi="Arial" w:cs="Arial"/>
          <w:sz w:val="24"/>
          <w:szCs w:val="24"/>
        </w:rPr>
        <w:t>El aparato respiratorio, un sistema vital para la supervivencia humana, se compone de una intrincada red de estructuras diseñadas para el intercambio eficiente de gases. Este sistema se divide en dos partes fundamentales: la vía aérea superior y la vía aérea inferior.</w:t>
      </w:r>
    </w:p>
    <w:p w14:paraId="1D981222" w14:textId="77777777" w:rsidR="00A56FEE" w:rsidRPr="00A56FEE" w:rsidRDefault="00A56FEE" w:rsidP="00A56FEE">
      <w:pPr>
        <w:spacing w:line="276" w:lineRule="auto"/>
        <w:jc w:val="both"/>
        <w:rPr>
          <w:rFonts w:ascii="Arial" w:hAnsi="Arial" w:cs="Arial"/>
          <w:sz w:val="24"/>
          <w:szCs w:val="24"/>
        </w:rPr>
      </w:pPr>
      <w:r w:rsidRPr="00A56FEE">
        <w:rPr>
          <w:rFonts w:ascii="Arial" w:hAnsi="Arial" w:cs="Arial"/>
          <w:sz w:val="24"/>
          <w:szCs w:val="24"/>
        </w:rPr>
        <w:t>La vía aérea superior inicia el proceso respiratorio, sirviendo como la entrada principal para el aire ambiental. La nariz, con sus funciones de filtrado y acondicionamiento, la faringe, que desempeña un papel crucial en la deglución y la respiración, y la laringe, que alberga las cuerdas vocales y protege contra la entrada de partículas indeseadas, forman parte de esta fase inicial.</w:t>
      </w:r>
    </w:p>
    <w:p w14:paraId="6DFC603D" w14:textId="77777777" w:rsidR="00A56FEE" w:rsidRPr="00A56FEE" w:rsidRDefault="00A56FEE" w:rsidP="00A56FEE">
      <w:pPr>
        <w:spacing w:line="276" w:lineRule="auto"/>
        <w:jc w:val="both"/>
        <w:rPr>
          <w:rFonts w:ascii="Arial" w:hAnsi="Arial" w:cs="Arial"/>
          <w:sz w:val="24"/>
          <w:szCs w:val="24"/>
        </w:rPr>
      </w:pPr>
      <w:r w:rsidRPr="00A56FEE">
        <w:rPr>
          <w:rFonts w:ascii="Arial" w:hAnsi="Arial" w:cs="Arial"/>
          <w:sz w:val="24"/>
          <w:szCs w:val="24"/>
        </w:rPr>
        <w:t>A medida que el aire se desplaza hacia el interior, entra en la vía aérea inferior, compuesta por estructuras especializadas que facilitan el intercambio gaseoso en los pulmones. La tráquea, bronquios y bronquiolos dirigen el aire hacia los diminutos alvéolos, donde se produce la absorción de oxígeno y la eliminación de dióxido de carbono.</w:t>
      </w:r>
    </w:p>
    <w:p w14:paraId="060505B7" w14:textId="4F6BEEC8" w:rsidR="00A56FEE" w:rsidRDefault="00A56FEE" w:rsidP="00A56FEE">
      <w:pPr>
        <w:spacing w:line="276" w:lineRule="auto"/>
        <w:jc w:val="both"/>
        <w:rPr>
          <w:rFonts w:ascii="Arial" w:hAnsi="Arial" w:cs="Arial"/>
          <w:sz w:val="24"/>
          <w:szCs w:val="24"/>
        </w:rPr>
      </w:pPr>
      <w:r w:rsidRPr="00A56FEE">
        <w:rPr>
          <w:rFonts w:ascii="Arial" w:hAnsi="Arial" w:cs="Arial"/>
          <w:sz w:val="24"/>
          <w:szCs w:val="24"/>
        </w:rPr>
        <w:t xml:space="preserve">Este viaje desde la entrada del aire hasta el intercambio gaseoso en los alvéolos representa un </w:t>
      </w:r>
      <w:proofErr w:type="gramStart"/>
      <w:r w:rsidRPr="00A56FEE">
        <w:rPr>
          <w:rFonts w:ascii="Arial" w:hAnsi="Arial" w:cs="Arial"/>
          <w:sz w:val="24"/>
          <w:szCs w:val="24"/>
        </w:rPr>
        <w:t>ballet</w:t>
      </w:r>
      <w:proofErr w:type="gramEnd"/>
      <w:r w:rsidRPr="00A56FEE">
        <w:rPr>
          <w:rFonts w:ascii="Arial" w:hAnsi="Arial" w:cs="Arial"/>
          <w:sz w:val="24"/>
          <w:szCs w:val="24"/>
        </w:rPr>
        <w:t xml:space="preserve"> coordinado de anatomía y fisiología, orquestado para mantener la homeostasis y garantizar la provisión constante de oxígeno esencial para el funcionamiento óptimo del organismo. En este contexto, exploraremos con mayor detalle cada componente de estas vías aéreas, revelando la complejidad y la belleza de un sistema que sustenta la vida misma</w:t>
      </w:r>
      <w:r>
        <w:rPr>
          <w:rFonts w:ascii="Arial" w:hAnsi="Arial" w:cs="Arial"/>
          <w:sz w:val="24"/>
          <w:szCs w:val="24"/>
        </w:rPr>
        <w:t>, todo esto a través de una infografía en la cuál abarcamos todos estos aspectos y los ilustramos con imágenes para una mejor comprensión.</w:t>
      </w:r>
    </w:p>
    <w:p w14:paraId="747B7D35" w14:textId="77777777" w:rsidR="00A56FEE" w:rsidRPr="00A56FEE" w:rsidRDefault="00A56FEE" w:rsidP="00A56FEE">
      <w:pPr>
        <w:spacing w:line="276" w:lineRule="auto"/>
        <w:jc w:val="both"/>
        <w:rPr>
          <w:rFonts w:ascii="Arial" w:hAnsi="Arial" w:cs="Arial"/>
          <w:sz w:val="24"/>
          <w:szCs w:val="24"/>
        </w:rP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629F2EA3" w14:textId="77777777" w:rsidR="00A56FEE" w:rsidRDefault="00A56FEE"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1059A4E" w14:textId="55979CC4" w:rsidR="00A56FEE" w:rsidRPr="00A56FEE" w:rsidRDefault="00A56FEE" w:rsidP="00A56FEE">
      <w:pPr>
        <w:spacing w:line="276" w:lineRule="auto"/>
        <w:jc w:val="both"/>
        <w:rPr>
          <w:rFonts w:ascii="Arial" w:hAnsi="Arial" w:cs="Arial"/>
          <w:sz w:val="24"/>
          <w:szCs w:val="24"/>
        </w:rPr>
      </w:pPr>
      <w:r w:rsidRPr="00A56FEE">
        <w:rPr>
          <w:rFonts w:ascii="Arial" w:hAnsi="Arial" w:cs="Arial"/>
          <w:sz w:val="24"/>
          <w:szCs w:val="24"/>
        </w:rPr>
        <w:t>La elaboración de la infografía sobre la anatomía y fisiología del aparato respiratorio ha sido un viaje revelador a través de las intrincadas maravillas de este sistema vital. Al sumergirnos en e</w:t>
      </w:r>
      <w:r>
        <w:rPr>
          <w:rFonts w:ascii="Arial" w:hAnsi="Arial" w:cs="Arial"/>
          <w:sz w:val="24"/>
          <w:szCs w:val="24"/>
        </w:rPr>
        <w:t>ste</w:t>
      </w:r>
      <w:r w:rsidRPr="00A56FEE">
        <w:rPr>
          <w:rFonts w:ascii="Arial" w:hAnsi="Arial" w:cs="Arial"/>
          <w:sz w:val="24"/>
          <w:szCs w:val="24"/>
        </w:rPr>
        <w:t xml:space="preserve"> contenido, hemos explorado las complejidades de la vía aérea superior e inferior, destacando la importancia de cada estructura en el proceso respiratorio.</w:t>
      </w:r>
    </w:p>
    <w:p w14:paraId="5EFD8B75" w14:textId="449AA276" w:rsidR="00A56FEE" w:rsidRPr="00A56FEE" w:rsidRDefault="00A56FEE" w:rsidP="00A56FEE">
      <w:pPr>
        <w:spacing w:line="276" w:lineRule="auto"/>
        <w:jc w:val="both"/>
        <w:rPr>
          <w:rFonts w:ascii="Arial" w:hAnsi="Arial" w:cs="Arial"/>
          <w:sz w:val="24"/>
          <w:szCs w:val="24"/>
        </w:rPr>
      </w:pPr>
      <w:r w:rsidRPr="00A56FEE">
        <w:rPr>
          <w:rFonts w:ascii="Arial" w:hAnsi="Arial" w:cs="Arial"/>
          <w:sz w:val="24"/>
          <w:szCs w:val="24"/>
        </w:rPr>
        <w:t>La infografía</w:t>
      </w:r>
      <w:r>
        <w:rPr>
          <w:rFonts w:ascii="Arial" w:hAnsi="Arial" w:cs="Arial"/>
          <w:sz w:val="24"/>
          <w:szCs w:val="24"/>
        </w:rPr>
        <w:t xml:space="preserve"> </w:t>
      </w:r>
      <w:r w:rsidRPr="00A56FEE">
        <w:rPr>
          <w:rFonts w:ascii="Arial" w:hAnsi="Arial" w:cs="Arial"/>
          <w:sz w:val="24"/>
          <w:szCs w:val="24"/>
        </w:rPr>
        <w:t>se erige como una herramienta educativa poderosa. Cada componente, desde la nariz hasta los alvéolos, ha sido visualmente representado, permitiendo una comprensión intuitiva y profunda de cómo estas estructuras colaboran en armonía para mantener el flujo vital de oxígeno.</w:t>
      </w:r>
    </w:p>
    <w:p w14:paraId="02763F1B" w14:textId="43381559" w:rsidR="00D04DA7" w:rsidRPr="00A56FEE" w:rsidRDefault="00A56FEE" w:rsidP="00A56FEE">
      <w:pPr>
        <w:spacing w:line="276" w:lineRule="auto"/>
        <w:jc w:val="both"/>
        <w:rPr>
          <w:rFonts w:ascii="Arial" w:hAnsi="Arial" w:cs="Arial"/>
          <w:sz w:val="24"/>
          <w:szCs w:val="24"/>
        </w:rPr>
      </w:pPr>
      <w:r w:rsidRPr="00A56FEE">
        <w:rPr>
          <w:rFonts w:ascii="Arial" w:hAnsi="Arial" w:cs="Arial"/>
          <w:sz w:val="24"/>
          <w:szCs w:val="24"/>
        </w:rPr>
        <w:t>Al concluirla, nuestra infografía no solo se convierte en un recurso educativo visual, sino también en un testimonio de nuestro compromiso con la precisión y la profundidad en la comunicación científica. Al adentrarnos en la anatomía y fisiología del aparato respiratorio, hemos desbloqueado puertas hacia la apreciación de la maravilla que es la capacidad humana para respirar, una función aparentemente simple pero intrincadamente orquestada que sustenta la vida misma.</w:t>
      </w:r>
    </w:p>
    <w:p w14:paraId="0D5FB146" w14:textId="77777777" w:rsidR="00D04DA7" w:rsidRPr="00A56FEE" w:rsidRDefault="00D04DA7" w:rsidP="00A56FEE">
      <w:pPr>
        <w:spacing w:line="276" w:lineRule="auto"/>
        <w:jc w:val="both"/>
        <w:rPr>
          <w:rFonts w:ascii="Arial" w:hAnsi="Arial" w:cs="Arial"/>
          <w:sz w:val="24"/>
          <w:szCs w:val="24"/>
        </w:rPr>
      </w:pPr>
    </w:p>
    <w:p w14:paraId="2B208255" w14:textId="77777777" w:rsidR="00D04DA7" w:rsidRPr="00A56FEE" w:rsidRDefault="00D04DA7" w:rsidP="00A56FEE">
      <w:pPr>
        <w:spacing w:line="276" w:lineRule="auto"/>
        <w:jc w:val="both"/>
        <w:rPr>
          <w:rFonts w:ascii="Arial" w:hAnsi="Arial" w:cs="Arial"/>
          <w:sz w:val="24"/>
          <w:szCs w:val="24"/>
        </w:rPr>
      </w:pPr>
    </w:p>
    <w:p w14:paraId="1934AE54" w14:textId="77777777" w:rsidR="00D04DA7" w:rsidRPr="00A56FEE" w:rsidRDefault="00D04DA7" w:rsidP="00A56FEE">
      <w:pPr>
        <w:spacing w:line="276" w:lineRule="auto"/>
        <w:jc w:val="both"/>
        <w:rPr>
          <w:rFonts w:ascii="Arial" w:hAnsi="Arial" w:cs="Arial"/>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1F82D566" w14:textId="53B41B64" w:rsidR="00D04DA7" w:rsidRDefault="00D04DA7" w:rsidP="00A56FEE">
      <w:pPr>
        <w:rPr>
          <w:rFonts w:ascii="Arial" w:hAnsi="Arial" w:cs="Arial"/>
          <w:b/>
          <w:bCs/>
          <w:sz w:val="24"/>
          <w:szCs w:val="24"/>
        </w:rPr>
      </w:pPr>
    </w:p>
    <w:p w14:paraId="6A7A5DBB" w14:textId="77777777" w:rsidR="00A56FEE" w:rsidRPr="00C569EB" w:rsidRDefault="00A56FEE" w:rsidP="00A56FEE">
      <w:pP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A4EF33D" w14:textId="6E40DF96" w:rsidR="00A56FEE" w:rsidRDefault="00A56FEE" w:rsidP="007D6F91">
      <w:pPr>
        <w:spacing w:line="276" w:lineRule="auto"/>
        <w:jc w:val="both"/>
        <w:rPr>
          <w:rFonts w:ascii="Arial" w:hAnsi="Arial" w:cs="Arial"/>
          <w:sz w:val="24"/>
          <w:szCs w:val="24"/>
        </w:rPr>
      </w:pPr>
      <w:proofErr w:type="spellStart"/>
      <w:r w:rsidRPr="007D6F91">
        <w:rPr>
          <w:rFonts w:ascii="Arial" w:hAnsi="Arial" w:cs="Arial"/>
          <w:sz w:val="24"/>
          <w:szCs w:val="24"/>
        </w:rPr>
        <w:t>Marieb</w:t>
      </w:r>
      <w:proofErr w:type="spellEnd"/>
      <w:r w:rsidRPr="007D6F91">
        <w:rPr>
          <w:rFonts w:ascii="Arial" w:hAnsi="Arial" w:cs="Arial"/>
          <w:sz w:val="24"/>
          <w:szCs w:val="24"/>
        </w:rPr>
        <w:t xml:space="preserve">, E. (2009). ANATOMÍA Y FISIOLOGÍA HUMANA. 9a. Edición. PEARSON EDUCACIÓN S.A. </w:t>
      </w:r>
      <w:hyperlink r:id="rId8" w:history="1">
        <w:r w:rsidR="007D6F91" w:rsidRPr="00D7172A">
          <w:rPr>
            <w:rStyle w:val="Hipervnculo"/>
            <w:rFonts w:ascii="Arial" w:hAnsi="Arial" w:cs="Arial"/>
            <w:sz w:val="24"/>
            <w:szCs w:val="24"/>
          </w:rPr>
          <w:t>https://clea.edu.mx/biblioteca/files/original/27169cd6cf60d4993790cf17632da8d3.pdf</w:t>
        </w:r>
      </w:hyperlink>
    </w:p>
    <w:p w14:paraId="16DCAB3F" w14:textId="77777777" w:rsidR="007D6F91" w:rsidRPr="007D6F91" w:rsidRDefault="007D6F91" w:rsidP="007D6F91">
      <w:pPr>
        <w:spacing w:line="276" w:lineRule="auto"/>
        <w:jc w:val="both"/>
        <w:rPr>
          <w:rFonts w:ascii="Arial" w:hAnsi="Arial" w:cs="Arial"/>
          <w:sz w:val="24"/>
          <w:szCs w:val="24"/>
        </w:rPr>
      </w:pPr>
    </w:p>
    <w:p w14:paraId="46E66E5D" w14:textId="7B557151" w:rsidR="00A56FEE" w:rsidRDefault="00A56FEE" w:rsidP="007D6F91">
      <w:pPr>
        <w:spacing w:line="276" w:lineRule="auto"/>
        <w:jc w:val="both"/>
        <w:rPr>
          <w:rFonts w:ascii="Arial" w:hAnsi="Arial" w:cs="Arial"/>
          <w:sz w:val="24"/>
          <w:szCs w:val="24"/>
        </w:rPr>
      </w:pPr>
      <w:r w:rsidRPr="007D6F91">
        <w:rPr>
          <w:rFonts w:ascii="Arial" w:hAnsi="Arial" w:cs="Arial"/>
          <w:sz w:val="24"/>
          <w:szCs w:val="24"/>
        </w:rPr>
        <w:t xml:space="preserve">UNADM. (s/f). Anatomía y fisiología del aparato respiratorio. Unadmexico.mx. Recuperado el 10 de diciembre de 2023, de </w:t>
      </w:r>
      <w:hyperlink r:id="rId9" w:history="1">
        <w:r w:rsidR="007D6F91" w:rsidRPr="00D7172A">
          <w:rPr>
            <w:rStyle w:val="Hipervnculo"/>
            <w:rFonts w:ascii="Arial" w:hAnsi="Arial" w:cs="Arial"/>
            <w:sz w:val="24"/>
            <w:szCs w:val="24"/>
          </w:rPr>
          <w:t>https://dmd.unadmexico.mx/contenidos/DCSBA/BLOQUE2/NA/02/NAFI1/unidad_04/descargables/NAFI1_U4_Contenido.pdf</w:t>
        </w:r>
      </w:hyperlink>
    </w:p>
    <w:p w14:paraId="03477B4D" w14:textId="77777777" w:rsidR="007D6F91" w:rsidRPr="007D6F91" w:rsidRDefault="007D6F91" w:rsidP="007D6F91">
      <w:pPr>
        <w:spacing w:line="276" w:lineRule="auto"/>
        <w:jc w:val="both"/>
        <w:rPr>
          <w:rFonts w:ascii="Arial" w:hAnsi="Arial" w:cs="Arial"/>
          <w:sz w:val="24"/>
          <w:szCs w:val="24"/>
        </w:rPr>
      </w:pPr>
    </w:p>
    <w:p w14:paraId="6C4887F1" w14:textId="1A0D416C" w:rsidR="007D6F91" w:rsidRDefault="007D6F91" w:rsidP="007D6F91">
      <w:pPr>
        <w:spacing w:line="276" w:lineRule="auto"/>
        <w:jc w:val="both"/>
        <w:rPr>
          <w:rFonts w:ascii="Arial" w:hAnsi="Arial" w:cs="Arial"/>
          <w:sz w:val="24"/>
          <w:szCs w:val="24"/>
        </w:rPr>
      </w:pPr>
      <w:r w:rsidRPr="007D6F91">
        <w:rPr>
          <w:rFonts w:ascii="Arial" w:hAnsi="Arial" w:cs="Arial"/>
          <w:sz w:val="24"/>
          <w:szCs w:val="24"/>
        </w:rPr>
        <w:t xml:space="preserve">Humana, A., Del, Y., &amp; Enfermería, D. (s/f). PASO RESPIRATORIO: Vía Aérea Inferior. Www7.uc.cl. Recuperado el 10 de diciembre de 2023, de </w:t>
      </w:r>
      <w:hyperlink r:id="rId10" w:history="1">
        <w:r w:rsidRPr="00D7172A">
          <w:rPr>
            <w:rStyle w:val="Hipervnculo"/>
            <w:rFonts w:ascii="Arial" w:hAnsi="Arial" w:cs="Arial"/>
            <w:sz w:val="24"/>
            <w:szCs w:val="24"/>
          </w:rPr>
          <w:t>https://www7.uc.cl/medicina/cursos/Anatomia/SWCursos/enfermeria/pdf/p2res.pdf</w:t>
        </w:r>
      </w:hyperlink>
    </w:p>
    <w:p w14:paraId="45644C54" w14:textId="77777777" w:rsidR="007D6F91" w:rsidRPr="007D6F91" w:rsidRDefault="007D6F91" w:rsidP="007D6F91">
      <w:pPr>
        <w:spacing w:line="276" w:lineRule="auto"/>
        <w:jc w:val="both"/>
        <w:rPr>
          <w:rFonts w:ascii="Arial" w:hAnsi="Arial" w:cs="Arial"/>
          <w:sz w:val="24"/>
          <w:szCs w:val="24"/>
        </w:rPr>
      </w:pPr>
    </w:p>
    <w:p w14:paraId="774BC7CA" w14:textId="15A8A6FB" w:rsidR="007D6F91" w:rsidRDefault="007D6F91" w:rsidP="007D6F91">
      <w:pPr>
        <w:spacing w:line="276" w:lineRule="auto"/>
        <w:jc w:val="both"/>
        <w:rPr>
          <w:rFonts w:ascii="Arial" w:hAnsi="Arial" w:cs="Arial"/>
          <w:sz w:val="24"/>
          <w:szCs w:val="24"/>
        </w:rPr>
      </w:pPr>
      <w:r w:rsidRPr="007D6F91">
        <w:rPr>
          <w:rFonts w:ascii="Arial" w:hAnsi="Arial" w:cs="Arial"/>
          <w:sz w:val="24"/>
          <w:szCs w:val="24"/>
        </w:rPr>
        <w:t xml:space="preserve">Anatomía DE la vía aérea. (2017, abril 12). Revista Chilena de Anestesia; Sociedad de Anestesiología de Chile. </w:t>
      </w:r>
      <w:hyperlink r:id="rId11" w:history="1">
        <w:r w:rsidRPr="00D7172A">
          <w:rPr>
            <w:rStyle w:val="Hipervnculo"/>
            <w:rFonts w:ascii="Arial" w:hAnsi="Arial" w:cs="Arial"/>
            <w:sz w:val="24"/>
            <w:szCs w:val="24"/>
          </w:rPr>
          <w:t>https://revistachilenadeanestesia.cl/anatomia-de-la-via-aerea/</w:t>
        </w:r>
      </w:hyperlink>
    </w:p>
    <w:p w14:paraId="1C9AAB0C" w14:textId="77777777" w:rsidR="007D6F91" w:rsidRPr="007D6F91" w:rsidRDefault="007D6F91" w:rsidP="007D6F91">
      <w:pPr>
        <w:spacing w:line="276" w:lineRule="auto"/>
        <w:jc w:val="both"/>
        <w:rPr>
          <w:rFonts w:ascii="Arial" w:hAnsi="Arial" w:cs="Arial"/>
          <w:sz w:val="24"/>
          <w:szCs w:val="24"/>
        </w:rPr>
      </w:pPr>
    </w:p>
    <w:p w14:paraId="2D61D859" w14:textId="00ACA203" w:rsidR="007D6F91" w:rsidRDefault="007D6F91" w:rsidP="007D6F91">
      <w:pPr>
        <w:spacing w:line="276" w:lineRule="auto"/>
        <w:jc w:val="both"/>
        <w:rPr>
          <w:rFonts w:ascii="Arial" w:hAnsi="Arial" w:cs="Arial"/>
          <w:sz w:val="24"/>
          <w:szCs w:val="24"/>
        </w:rPr>
      </w:pPr>
      <w:r w:rsidRPr="007D6F91">
        <w:rPr>
          <w:rFonts w:ascii="Arial" w:hAnsi="Arial" w:cs="Arial"/>
          <w:sz w:val="24"/>
          <w:szCs w:val="24"/>
        </w:rPr>
        <w:t xml:space="preserve">Fisiología respiratoria. (s/f). En McGraw Hill Medical. Recuperado el 10 de diciembre de 2023, de </w:t>
      </w:r>
      <w:hyperlink r:id="rId12" w:history="1">
        <w:r w:rsidRPr="00D7172A">
          <w:rPr>
            <w:rStyle w:val="Hipervnculo"/>
            <w:rFonts w:ascii="Arial" w:hAnsi="Arial" w:cs="Arial"/>
            <w:sz w:val="24"/>
            <w:szCs w:val="24"/>
          </w:rPr>
          <w:t>https://accessmedicina.mhmedical.com/content.aspx?bookid=2163&amp;sectionid=162711645</w:t>
        </w:r>
      </w:hyperlink>
    </w:p>
    <w:p w14:paraId="46F16F79" w14:textId="77777777" w:rsidR="007D6F91" w:rsidRDefault="007D6F91" w:rsidP="007D6F91">
      <w:pPr>
        <w:spacing w:line="276" w:lineRule="auto"/>
        <w:jc w:val="both"/>
        <w:rPr>
          <w:rFonts w:ascii="Arial" w:hAnsi="Arial" w:cs="Arial"/>
          <w:sz w:val="24"/>
          <w:szCs w:val="24"/>
        </w:rPr>
      </w:pPr>
    </w:p>
    <w:p w14:paraId="66C2D49A" w14:textId="77777777" w:rsidR="007D6F91" w:rsidRPr="007D6F91" w:rsidRDefault="007D6F91" w:rsidP="007D6F91">
      <w:pPr>
        <w:spacing w:line="276" w:lineRule="auto"/>
        <w:jc w:val="both"/>
        <w:rPr>
          <w:rFonts w:ascii="Arial" w:hAnsi="Arial" w:cs="Arial"/>
          <w:sz w:val="24"/>
          <w:szCs w:val="24"/>
        </w:rPr>
      </w:pPr>
    </w:p>
    <w:p w14:paraId="20968143" w14:textId="77777777" w:rsidR="003D1E2A" w:rsidRDefault="003D1E2A"/>
    <w:sectPr w:rsidR="003D1E2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23C1" w14:textId="77777777" w:rsidR="00440A4A" w:rsidRDefault="00440A4A" w:rsidP="00D04DA7">
      <w:pPr>
        <w:spacing w:after="0" w:line="240" w:lineRule="auto"/>
      </w:pPr>
      <w:r>
        <w:separator/>
      </w:r>
    </w:p>
  </w:endnote>
  <w:endnote w:type="continuationSeparator" w:id="0">
    <w:p w14:paraId="05B91117" w14:textId="77777777" w:rsidR="00440A4A" w:rsidRDefault="00440A4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ECC2" w14:textId="77777777" w:rsidR="00440A4A" w:rsidRDefault="00440A4A" w:rsidP="00D04DA7">
      <w:pPr>
        <w:spacing w:after="0" w:line="240" w:lineRule="auto"/>
      </w:pPr>
      <w:r>
        <w:separator/>
      </w:r>
    </w:p>
  </w:footnote>
  <w:footnote w:type="continuationSeparator" w:id="0">
    <w:p w14:paraId="0A22B7DC" w14:textId="77777777" w:rsidR="00440A4A" w:rsidRDefault="00440A4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410DD"/>
    <w:rsid w:val="003C646E"/>
    <w:rsid w:val="003D1E2A"/>
    <w:rsid w:val="004339A9"/>
    <w:rsid w:val="00440A4A"/>
    <w:rsid w:val="006A209D"/>
    <w:rsid w:val="006A4F8B"/>
    <w:rsid w:val="006C55F7"/>
    <w:rsid w:val="006D24D9"/>
    <w:rsid w:val="00761426"/>
    <w:rsid w:val="00776735"/>
    <w:rsid w:val="007D6F91"/>
    <w:rsid w:val="008B6E73"/>
    <w:rsid w:val="00921EF1"/>
    <w:rsid w:val="00A27F3C"/>
    <w:rsid w:val="00A56FEE"/>
    <w:rsid w:val="00AE2683"/>
    <w:rsid w:val="00AF1A7B"/>
    <w:rsid w:val="00B2643B"/>
    <w:rsid w:val="00B3789A"/>
    <w:rsid w:val="00C253F1"/>
    <w:rsid w:val="00C42DA7"/>
    <w:rsid w:val="00D04DA7"/>
    <w:rsid w:val="00EB4020"/>
    <w:rsid w:val="00FB20A7"/>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docId w15:val="{439E20B2-6E79-436B-B320-2C81D01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6F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56FEE"/>
    <w:rPr>
      <w:b/>
      <w:bCs/>
    </w:rPr>
  </w:style>
  <w:style w:type="character" w:styleId="Mencinsinresolver">
    <w:name w:val="Unresolved Mention"/>
    <w:basedOn w:val="Fuentedeprrafopredeter"/>
    <w:uiPriority w:val="99"/>
    <w:semiHidden/>
    <w:unhideWhenUsed/>
    <w:rsid w:val="007D6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8640">
      <w:bodyDiv w:val="1"/>
      <w:marLeft w:val="0"/>
      <w:marRight w:val="0"/>
      <w:marTop w:val="0"/>
      <w:marBottom w:val="0"/>
      <w:divBdr>
        <w:top w:val="none" w:sz="0" w:space="0" w:color="auto"/>
        <w:left w:val="none" w:sz="0" w:space="0" w:color="auto"/>
        <w:bottom w:val="none" w:sz="0" w:space="0" w:color="auto"/>
        <w:right w:val="none" w:sz="0" w:space="0" w:color="auto"/>
      </w:divBdr>
    </w:div>
    <w:div w:id="485560933">
      <w:bodyDiv w:val="1"/>
      <w:marLeft w:val="0"/>
      <w:marRight w:val="0"/>
      <w:marTop w:val="0"/>
      <w:marBottom w:val="0"/>
      <w:divBdr>
        <w:top w:val="none" w:sz="0" w:space="0" w:color="auto"/>
        <w:left w:val="none" w:sz="0" w:space="0" w:color="auto"/>
        <w:bottom w:val="none" w:sz="0" w:space="0" w:color="auto"/>
        <w:right w:val="none" w:sz="0" w:space="0" w:color="auto"/>
      </w:divBdr>
      <w:divsChild>
        <w:div w:id="683751228">
          <w:marLeft w:val="-72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82794373">
      <w:bodyDiv w:val="1"/>
      <w:marLeft w:val="0"/>
      <w:marRight w:val="0"/>
      <w:marTop w:val="0"/>
      <w:marBottom w:val="0"/>
      <w:divBdr>
        <w:top w:val="none" w:sz="0" w:space="0" w:color="auto"/>
        <w:left w:val="none" w:sz="0" w:space="0" w:color="auto"/>
        <w:bottom w:val="none" w:sz="0" w:space="0" w:color="auto"/>
        <w:right w:val="none" w:sz="0" w:space="0" w:color="auto"/>
      </w:divBdr>
    </w:div>
    <w:div w:id="923104083">
      <w:bodyDiv w:val="1"/>
      <w:marLeft w:val="0"/>
      <w:marRight w:val="0"/>
      <w:marTop w:val="0"/>
      <w:marBottom w:val="0"/>
      <w:divBdr>
        <w:top w:val="none" w:sz="0" w:space="0" w:color="auto"/>
        <w:left w:val="none" w:sz="0" w:space="0" w:color="auto"/>
        <w:bottom w:val="none" w:sz="0" w:space="0" w:color="auto"/>
        <w:right w:val="none" w:sz="0" w:space="0" w:color="auto"/>
      </w:divBdr>
    </w:div>
    <w:div w:id="1052003004">
      <w:bodyDiv w:val="1"/>
      <w:marLeft w:val="0"/>
      <w:marRight w:val="0"/>
      <w:marTop w:val="0"/>
      <w:marBottom w:val="0"/>
      <w:divBdr>
        <w:top w:val="none" w:sz="0" w:space="0" w:color="auto"/>
        <w:left w:val="none" w:sz="0" w:space="0" w:color="auto"/>
        <w:bottom w:val="none" w:sz="0" w:space="0" w:color="auto"/>
        <w:right w:val="none" w:sz="0" w:space="0" w:color="auto"/>
      </w:divBdr>
      <w:divsChild>
        <w:div w:id="300310626">
          <w:marLeft w:val="0"/>
          <w:marRight w:val="0"/>
          <w:marTop w:val="0"/>
          <w:marBottom w:val="0"/>
          <w:divBdr>
            <w:top w:val="none" w:sz="0" w:space="0" w:color="auto"/>
            <w:left w:val="none" w:sz="0" w:space="0" w:color="auto"/>
            <w:bottom w:val="none" w:sz="0" w:space="0" w:color="auto"/>
            <w:right w:val="none" w:sz="0" w:space="0" w:color="auto"/>
          </w:divBdr>
        </w:div>
      </w:divsChild>
    </w:div>
    <w:div w:id="120220862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4462552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630622098">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33908786">
      <w:bodyDiv w:val="1"/>
      <w:marLeft w:val="0"/>
      <w:marRight w:val="0"/>
      <w:marTop w:val="0"/>
      <w:marBottom w:val="0"/>
      <w:divBdr>
        <w:top w:val="none" w:sz="0" w:space="0" w:color="auto"/>
        <w:left w:val="none" w:sz="0" w:space="0" w:color="auto"/>
        <w:bottom w:val="none" w:sz="0" w:space="0" w:color="auto"/>
        <w:right w:val="none" w:sz="0" w:space="0" w:color="auto"/>
      </w:divBdr>
    </w:div>
    <w:div w:id="198908661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ea.edu.mx/biblioteca/files/original/27169cd6cf60d4993790cf17632da8d3.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accessmedicina.mhmedical.com/content.aspx?bookid=2163&amp;sectionid=162711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stachilenadeanestesia.cl/anatomia-de-la-via-aere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7.uc.cl/medicina/cursos/Anatomia/SWCursos/enfermeria/pdf/p2res.pdf" TargetMode="External"/><Relationship Id="rId4" Type="http://schemas.openxmlformats.org/officeDocument/2006/relationships/webSettings" Target="webSettings.xml"/><Relationship Id="rId9" Type="http://schemas.openxmlformats.org/officeDocument/2006/relationships/hyperlink" Target="https://dmd.unadmexico.mx/contenidos/DCSBA/BLOQUE2/NA/02/NAFI1/unidad_04/descargables/NAFI1_U4_Contenid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cp:lastPrinted>2023-11-11T23:53:00Z</cp:lastPrinted>
  <dcterms:created xsi:type="dcterms:W3CDTF">2023-12-10T18:40:00Z</dcterms:created>
  <dcterms:modified xsi:type="dcterms:W3CDTF">2023-12-10T18:40:00Z</dcterms:modified>
</cp:coreProperties>
</file>