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E1B3E09"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AB85046" w:rsidR="006A209D" w:rsidRDefault="00F4578E" w:rsidP="006A209D">
      <w:pPr>
        <w:spacing w:after="0" w:line="360" w:lineRule="auto"/>
        <w:jc w:val="center"/>
        <w:rPr>
          <w:rFonts w:ascii="Arial" w:hAnsi="Arial" w:cs="Arial"/>
          <w:sz w:val="28"/>
          <w:szCs w:val="28"/>
        </w:rPr>
      </w:pPr>
      <w:r w:rsidRPr="004B14AD">
        <w:rPr>
          <w:rFonts w:ascii="Arial" w:hAnsi="Arial" w:cs="Arial"/>
          <w:sz w:val="28"/>
          <w:szCs w:val="28"/>
        </w:rPr>
        <w:t>Unidad 2. SISTEMA GENITOURINARIO</w:t>
      </w:r>
    </w:p>
    <w:p w14:paraId="47BC4E8A" w14:textId="77777777" w:rsidR="004B14AD" w:rsidRPr="004B14AD" w:rsidRDefault="004B14AD"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7D9F6B2F" w:rsidR="006A209D" w:rsidRDefault="00F4578E" w:rsidP="006A209D">
      <w:pPr>
        <w:spacing w:after="0" w:line="360" w:lineRule="auto"/>
        <w:jc w:val="center"/>
        <w:rPr>
          <w:rFonts w:ascii="Arial" w:hAnsi="Arial" w:cs="Arial"/>
          <w:sz w:val="28"/>
          <w:szCs w:val="28"/>
        </w:rPr>
      </w:pPr>
      <w:r w:rsidRPr="004B14AD">
        <w:rPr>
          <w:rFonts w:ascii="Arial" w:hAnsi="Arial" w:cs="Arial"/>
          <w:sz w:val="28"/>
          <w:szCs w:val="28"/>
        </w:rPr>
        <w:t>Autorreflexiones U2</w:t>
      </w:r>
    </w:p>
    <w:p w14:paraId="11097B8D" w14:textId="77777777" w:rsidR="004B14AD" w:rsidRDefault="004B14AD"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7C03DB">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4B14A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0EDDE6B" w14:textId="250DC63F" w:rsidR="004B14AD" w:rsidRPr="004B14AD" w:rsidRDefault="004B14AD" w:rsidP="008B6E73">
      <w:pPr>
        <w:spacing w:after="0" w:line="360" w:lineRule="auto"/>
        <w:jc w:val="center"/>
        <w:rPr>
          <w:rFonts w:ascii="Arial" w:hAnsi="Arial" w:cs="Arial"/>
          <w:sz w:val="28"/>
          <w:szCs w:val="28"/>
        </w:rPr>
      </w:pPr>
      <w:r w:rsidRPr="004B14AD">
        <w:rPr>
          <w:rFonts w:ascii="Arial" w:hAnsi="Arial" w:cs="Arial"/>
          <w:sz w:val="28"/>
          <w:szCs w:val="28"/>
        </w:rPr>
        <w:t>27 de febrero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421A921C" w14:textId="77777777" w:rsidR="004B14AD" w:rsidRDefault="004B14AD"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7B04BEFE" w:rsidR="00D04DA7" w:rsidRPr="00F4578E" w:rsidRDefault="00F4578E" w:rsidP="00F4578E">
      <w:pPr>
        <w:spacing w:line="276" w:lineRule="auto"/>
        <w:jc w:val="both"/>
        <w:rPr>
          <w:rFonts w:ascii="Arial" w:hAnsi="Arial" w:cs="Arial"/>
        </w:rPr>
      </w:pPr>
      <w:r w:rsidRPr="00F4578E">
        <w:rPr>
          <w:rFonts w:ascii="Arial" w:hAnsi="Arial" w:cs="Arial"/>
          <w:color w:val="0D0D0D"/>
          <w:shd w:val="clear" w:color="auto" w:fill="FFFFFF"/>
        </w:rPr>
        <w:t>En esta reflexión, exploraremos la importancia de la salud en el aparato genitourinario, la influencia de la alimentación en dicho sistema y los hábitos de higiene en el aparato reproductor femenino y masculino. Estos aspectos son fundamentales para promover el bienestar general y la calidad de vida. Analizaré cada punto detalladamente, destacando su impacto en la salud y ofreciendo una perspectiva personal sobre su importancia en el cuidado integral del cuerpo.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4C55A40" w14:textId="77777777" w:rsidR="00F4578E" w:rsidRDefault="00F4578E" w:rsidP="00D04DA7">
      <w:pPr>
        <w:jc w:val="center"/>
      </w:pPr>
    </w:p>
    <w:p w14:paraId="1791B983" w14:textId="428C6F29" w:rsidR="00D04DA7" w:rsidRPr="00F4578E" w:rsidRDefault="00D04DA7" w:rsidP="00F4578E">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3BB8910" w14:textId="77777777" w:rsidR="00F4578E" w:rsidRPr="00F4578E" w:rsidRDefault="00F4578E" w:rsidP="00F4578E">
      <w:pPr>
        <w:spacing w:line="276" w:lineRule="auto"/>
        <w:jc w:val="both"/>
        <w:rPr>
          <w:rFonts w:ascii="Arial" w:hAnsi="Arial" w:cs="Arial"/>
        </w:rPr>
      </w:pPr>
      <w:r w:rsidRPr="00F4578E">
        <w:rPr>
          <w:rFonts w:ascii="Arial" w:hAnsi="Arial" w:cs="Arial"/>
          <w:b/>
          <w:bCs/>
        </w:rPr>
        <w:t>Importancia de la salud en el aparato genitourinario:</w:t>
      </w:r>
    </w:p>
    <w:p w14:paraId="5C85FD28" w14:textId="77777777" w:rsidR="00F4578E" w:rsidRPr="00F4578E" w:rsidRDefault="00F4578E" w:rsidP="00F4578E">
      <w:pPr>
        <w:spacing w:line="276" w:lineRule="auto"/>
        <w:jc w:val="both"/>
        <w:rPr>
          <w:rFonts w:ascii="Arial" w:hAnsi="Arial" w:cs="Arial"/>
        </w:rPr>
      </w:pPr>
      <w:r w:rsidRPr="00F4578E">
        <w:rPr>
          <w:rFonts w:ascii="Arial" w:hAnsi="Arial" w:cs="Arial"/>
        </w:rPr>
        <w:t>La salud del aparato genitourinario es esencial para el bienestar general y la calidad de vida. Este sistema incluye los órganos reproductores y el tracto urinario, que desempeñan funciones vitales en la reproducción, la eliminación de desechos y el mantenimiento del equilibrio hídrico en el cuerpo. Un aparato genitourinario saludable permite la reproducción exitosa, el control adecuado de la micción y la prevención de infecciones del tracto urinario y enfermedades de transmisión sexual. La salud de este sistema también puede influir en la autoestima y la salud mental de una persona. Por lo tanto, mantener un estilo de vida saludable, que incluya una dieta equilibrada, ejercicio regular, prácticas de higiene adecuadas y atención médica preventiva, es fundamental para preservar la salud del aparato genitourinario y promover el bienestar integral.</w:t>
      </w:r>
    </w:p>
    <w:p w14:paraId="1B4DD946" w14:textId="77777777" w:rsidR="00F4578E" w:rsidRPr="00F4578E" w:rsidRDefault="00F4578E" w:rsidP="00F4578E">
      <w:pPr>
        <w:spacing w:line="276" w:lineRule="auto"/>
        <w:jc w:val="both"/>
        <w:rPr>
          <w:rFonts w:ascii="Arial" w:hAnsi="Arial" w:cs="Arial"/>
        </w:rPr>
      </w:pPr>
      <w:r w:rsidRPr="00F4578E">
        <w:rPr>
          <w:rFonts w:ascii="Arial" w:hAnsi="Arial" w:cs="Arial"/>
          <w:b/>
          <w:bCs/>
        </w:rPr>
        <w:t>Influencia de la alimentación en el aparato genitourinario:</w:t>
      </w:r>
    </w:p>
    <w:p w14:paraId="149521EE" w14:textId="77777777" w:rsidR="00F4578E" w:rsidRPr="00F4578E" w:rsidRDefault="00F4578E" w:rsidP="00F4578E">
      <w:pPr>
        <w:spacing w:line="276" w:lineRule="auto"/>
        <w:jc w:val="both"/>
        <w:rPr>
          <w:rFonts w:ascii="Arial" w:hAnsi="Arial" w:cs="Arial"/>
        </w:rPr>
      </w:pPr>
      <w:r w:rsidRPr="00F4578E">
        <w:rPr>
          <w:rFonts w:ascii="Arial" w:hAnsi="Arial" w:cs="Arial"/>
        </w:rPr>
        <w:t>La alimentación juega un papel crucial en la salud del aparato genitourinario. Una dieta equilibrada y rica en nutrientes esenciales, como vitaminas, minerales y antioxidantes, puede promover el funcionamiento adecuado de los órganos reproductores y el tracto urinario. Por ejemplo, nutrientes como el zinc, la vitamina C y los ácidos grasos omega-3 pueden mejorar la salud reproductiva y prevenir problemas como la infertilidad y las infecciones del tracto urinario. Además, mantener una ingesta adecuada de líquidos ayuda a mantener una adecuada hidratación y a prevenir la formación de cálculos renales. Por otro lado, una dieta rica en alimentos procesados, azúcares añadidos y grasas saturadas puede aumentar el riesgo de enfermedades del aparato genitourinario, como la disfunción eréctil, la prostatitis y la cistitis. Por lo tanto, adoptar hábitos alimenticios saludables es esencial para mantener la salud y el funcionamiento óptimo del aparato genitourinario.</w:t>
      </w:r>
    </w:p>
    <w:p w14:paraId="38437696" w14:textId="77777777" w:rsidR="00F4578E" w:rsidRPr="00F4578E" w:rsidRDefault="00F4578E" w:rsidP="00F4578E">
      <w:pPr>
        <w:spacing w:line="276" w:lineRule="auto"/>
        <w:jc w:val="both"/>
        <w:rPr>
          <w:rFonts w:ascii="Arial" w:hAnsi="Arial" w:cs="Arial"/>
        </w:rPr>
      </w:pPr>
      <w:r w:rsidRPr="00F4578E">
        <w:rPr>
          <w:rFonts w:ascii="Arial" w:hAnsi="Arial" w:cs="Arial"/>
          <w:b/>
          <w:bCs/>
        </w:rPr>
        <w:t>Hábitos de higiene en el aparato reproductor femenino y masculino:</w:t>
      </w:r>
    </w:p>
    <w:p w14:paraId="0F292B24" w14:textId="77777777" w:rsidR="00F4578E" w:rsidRDefault="00F4578E" w:rsidP="00F4578E">
      <w:pPr>
        <w:spacing w:line="276" w:lineRule="auto"/>
        <w:jc w:val="both"/>
        <w:rPr>
          <w:rFonts w:ascii="Arial" w:hAnsi="Arial" w:cs="Arial"/>
        </w:rPr>
      </w:pPr>
      <w:r w:rsidRPr="00F4578E">
        <w:rPr>
          <w:rFonts w:ascii="Arial" w:hAnsi="Arial" w:cs="Arial"/>
        </w:rPr>
        <w:t>Los hábitos de higiene en el aparato reproductor son fundamentales para prevenir infecciones y mantener la salud genital. Tanto en hombres como en mujeres, es importante lavar la zona genital diariamente con agua tibia y jabón suave, evitando productos perfumados que puedan irritar la piel. Además, es crucial practicar una buena higiene durante las relaciones sexuales, utilizando preservativos para prevenir infecciones de transmisión sexual y lavándose antes y después de la actividad sexual. En las mujeres, es importante limpiarse de adelante hacia atrás después de ir al baño para evitar la contaminación bacteriana del tracto urinario. Asimismo, se recomienda usar ropa interior de algodón y evitar prendas ajustadas que puedan retener la humedad y favorecer el crecimiento de bacterias. En resumen, mantener hábitos de higiene adecuados en el aparato reproductor es esencial para prevenir infecciones y promover la salud genital en hombres y mujeres.</w:t>
      </w:r>
    </w:p>
    <w:p w14:paraId="7F9DC620" w14:textId="77777777" w:rsidR="00F4578E" w:rsidRDefault="00F4578E" w:rsidP="00F4578E">
      <w:pPr>
        <w:spacing w:line="276" w:lineRule="auto"/>
        <w:jc w:val="both"/>
        <w:rPr>
          <w:rFonts w:ascii="Arial" w:hAnsi="Arial" w:cs="Arial"/>
        </w:rPr>
      </w:pPr>
    </w:p>
    <w:p w14:paraId="7A38E9C3" w14:textId="77777777" w:rsidR="00F4578E" w:rsidRPr="00F4578E" w:rsidRDefault="00F4578E" w:rsidP="00F4578E">
      <w:pPr>
        <w:spacing w:line="276" w:lineRule="auto"/>
        <w:jc w:val="both"/>
        <w:rPr>
          <w:rFonts w:ascii="Arial" w:hAnsi="Arial" w:cs="Arial"/>
        </w:rPr>
      </w:pPr>
    </w:p>
    <w:p w14:paraId="3968C4F7" w14:textId="77777777" w:rsidR="00F4578E" w:rsidRPr="00F4578E" w:rsidRDefault="00F4578E" w:rsidP="00F4578E">
      <w:pPr>
        <w:spacing w:line="276" w:lineRule="auto"/>
        <w:jc w:val="both"/>
        <w:rPr>
          <w:rFonts w:ascii="Arial" w:hAnsi="Arial" w:cs="Arial"/>
        </w:rPr>
      </w:pPr>
      <w:r w:rsidRPr="00F4578E">
        <w:rPr>
          <w:rFonts w:ascii="Arial" w:hAnsi="Arial" w:cs="Arial"/>
          <w:b/>
          <w:bCs/>
        </w:rPr>
        <w:lastRenderedPageBreak/>
        <w:t>Análisis personal:</w:t>
      </w:r>
    </w:p>
    <w:p w14:paraId="03591D1D" w14:textId="3A56AF21" w:rsidR="00F4578E" w:rsidRPr="00F4578E" w:rsidRDefault="00F4578E" w:rsidP="00F4578E">
      <w:pPr>
        <w:spacing w:line="276" w:lineRule="auto"/>
        <w:jc w:val="both"/>
        <w:rPr>
          <w:rFonts w:ascii="Arial" w:hAnsi="Arial" w:cs="Arial"/>
        </w:rPr>
      </w:pPr>
      <w:r w:rsidRPr="00F4578E">
        <w:rPr>
          <w:rFonts w:ascii="Arial" w:hAnsi="Arial" w:cs="Arial"/>
        </w:rPr>
        <w:t>Considero que la salud del aparato genitourinario es fundamental para el bienestar físico, emocional y social de las personas. A lo largo de mi vida, he comprendido la importancia de cuidar esta área del cuerpo mediante una alimentación balanceada, la práctica regular de ejercicio y hábitos de higiene adecuados. Reconozco que los hábitos de vida saludables son clave para prevenir problemas de salud en el aparato reproductor y el tracto urinario, y que una atención adecuada a esta área del cuerpo contribuye a una vida plena y saludable. En mi experiencia, he visto cómo pequeños cambios en la dieta y en la rutina diaria pueden tener un impacto significativo en la salud genital y urinaria, lo que refuerza mi convicción en la importancia de adoptar un enfoque integral hacia el cuidado del cuerpo.</w:t>
      </w:r>
      <w:r>
        <w:rPr>
          <w:rFonts w:ascii="Arial" w:hAnsi="Arial" w:cs="Arial"/>
        </w:rPr>
        <w:t xml:space="preserve"> V</w:t>
      </w:r>
      <w:r w:rsidRPr="00F4578E">
        <w:rPr>
          <w:rFonts w:ascii="Arial" w:hAnsi="Arial" w:cs="Arial"/>
        </w:rPr>
        <w:t>aloro la salud del aparato genitourinario como parte integral de mi bienestar general y estoy comprometido a mantener hábitos saludables que promuevan su salud y funcionamiento óptimo.</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Default="00D04DA7" w:rsidP="00D04DA7">
      <w:pPr>
        <w:rPr>
          <w:rFonts w:ascii="Arial" w:hAnsi="Arial" w:cs="Arial"/>
        </w:rPr>
      </w:pPr>
    </w:p>
    <w:p w14:paraId="542BA717" w14:textId="77777777" w:rsidR="004B14AD" w:rsidRPr="00C569EB" w:rsidRDefault="004B14AD" w:rsidP="00D04DA7">
      <w:pPr>
        <w:rPr>
          <w:rFonts w:ascii="Arial" w:hAnsi="Arial" w:cs="Arial"/>
        </w:rPr>
      </w:pPr>
    </w:p>
    <w:p w14:paraId="759EFA0C" w14:textId="77777777" w:rsidR="006A209D" w:rsidRDefault="006A209D" w:rsidP="00D04DA7">
      <w:pPr>
        <w:rPr>
          <w:rFonts w:ascii="Arial" w:hAnsi="Arial" w:cs="Arial"/>
        </w:rPr>
      </w:pPr>
    </w:p>
    <w:p w14:paraId="4ED14BC3" w14:textId="77777777" w:rsidR="00F4578E" w:rsidRPr="00C569EB" w:rsidRDefault="00F4578E"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90171CE" w14:textId="77777777" w:rsidR="00F4578E" w:rsidRPr="00F4578E" w:rsidRDefault="00F4578E" w:rsidP="00F4578E">
      <w:pPr>
        <w:spacing w:line="276" w:lineRule="auto"/>
        <w:jc w:val="both"/>
        <w:rPr>
          <w:rFonts w:ascii="Arial" w:hAnsi="Arial" w:cs="Arial"/>
        </w:rPr>
      </w:pPr>
      <w:r w:rsidRPr="00F4578E">
        <w:rPr>
          <w:rFonts w:ascii="Arial" w:hAnsi="Arial" w:cs="Arial"/>
        </w:rPr>
        <w:t>La exploración del sistema genitourinario en la Unidad 2 de Anatomía y Fisiología II ha sido reveladora. He comprendido la complejidad y la interconexión entre sus diferentes componentes, así como la importancia de mantener su salud para el bienestar general. Esta comprensión se traduce en una mayor conciencia sobre la influencia de la alimentación y los hábitos de higiene en nuestra salud reproductiva y urinaria. Aplicar estos conocimientos en el ámbito de la asignatura no solo enriquece mi comprensión de la anatomía humana, sino que también me motiva a adoptar un enfoque más holístico hacia el cuidado del cuerpo.</w:t>
      </w:r>
    </w:p>
    <w:p w14:paraId="2777C693" w14:textId="77777777" w:rsidR="00F4578E" w:rsidRPr="00F4578E" w:rsidRDefault="00F4578E" w:rsidP="00F4578E">
      <w:pPr>
        <w:spacing w:line="276" w:lineRule="auto"/>
        <w:jc w:val="both"/>
        <w:rPr>
          <w:rFonts w:ascii="Arial" w:hAnsi="Arial" w:cs="Arial"/>
          <w:b/>
          <w:bCs/>
          <w:vanish/>
        </w:rPr>
      </w:pPr>
      <w:r w:rsidRPr="00F4578E">
        <w:rPr>
          <w:rFonts w:ascii="Arial" w:hAnsi="Arial" w:cs="Arial"/>
          <w:b/>
          <w:bCs/>
          <w:vanish/>
        </w:rPr>
        <w:t>Principio del formulario</w:t>
      </w:r>
    </w:p>
    <w:p w14:paraId="02763F1B" w14:textId="77777777" w:rsidR="00D04DA7" w:rsidRPr="00F4578E" w:rsidRDefault="00D04DA7" w:rsidP="00F4578E">
      <w:pPr>
        <w:spacing w:line="276" w:lineRule="auto"/>
        <w:jc w:val="both"/>
        <w:rPr>
          <w:rFonts w:ascii="Arial" w:hAnsi="Arial" w:cs="Arial"/>
          <w:b/>
          <w:bCs/>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F4578E">
      <w:pPr>
        <w:rPr>
          <w:rFonts w:ascii="Arial" w:hAnsi="Arial" w:cs="Arial"/>
          <w:b/>
          <w:bCs/>
          <w:sz w:val="24"/>
          <w:szCs w:val="24"/>
        </w:rPr>
      </w:pPr>
    </w:p>
    <w:p w14:paraId="53B54B2D" w14:textId="77777777" w:rsidR="00F4578E" w:rsidRPr="00C569EB" w:rsidRDefault="00F4578E" w:rsidP="00F4578E">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226AFA8" w14:textId="6535231E" w:rsidR="00F4578E" w:rsidRDefault="00F4578E" w:rsidP="000A2645">
      <w:pPr>
        <w:spacing w:line="276" w:lineRule="auto"/>
        <w:jc w:val="both"/>
        <w:rPr>
          <w:rFonts w:ascii="Arial" w:hAnsi="Arial" w:cs="Arial"/>
        </w:rPr>
      </w:pPr>
      <w:r w:rsidRPr="000A2645">
        <w:rPr>
          <w:rFonts w:ascii="Arial" w:hAnsi="Arial" w:cs="Arial"/>
        </w:rPr>
        <w:t>Bonet, R., &amp; Garrote, A. (2010). Higiene íntima masculina y femenina. </w:t>
      </w:r>
      <w:proofErr w:type="spellStart"/>
      <w:r w:rsidRPr="000A2645">
        <w:rPr>
          <w:rFonts w:ascii="Arial" w:hAnsi="Arial" w:cs="Arial"/>
        </w:rPr>
        <w:t>Offarm</w:t>
      </w:r>
      <w:proofErr w:type="spellEnd"/>
      <w:r w:rsidRPr="000A2645">
        <w:rPr>
          <w:rFonts w:ascii="Arial" w:hAnsi="Arial" w:cs="Arial"/>
        </w:rPr>
        <w:t xml:space="preserve">, 29(1), 59–63. </w:t>
      </w:r>
      <w:hyperlink r:id="rId9" w:history="1">
        <w:r w:rsidR="000A2645" w:rsidRPr="00CD526D">
          <w:rPr>
            <w:rStyle w:val="Hipervnculo"/>
            <w:rFonts w:ascii="Arial" w:hAnsi="Arial" w:cs="Arial"/>
          </w:rPr>
          <w:t>https://www.elsevier.es/es-revista-offarm-4-articulo-higiene-intima-masculina-femenina-X0212047X10475127</w:t>
        </w:r>
      </w:hyperlink>
    </w:p>
    <w:p w14:paraId="7D99B6FE" w14:textId="77777777" w:rsidR="000A2645" w:rsidRPr="000A2645" w:rsidRDefault="000A2645" w:rsidP="000A2645">
      <w:pPr>
        <w:spacing w:line="276" w:lineRule="auto"/>
        <w:jc w:val="both"/>
        <w:rPr>
          <w:rFonts w:ascii="Arial" w:hAnsi="Arial" w:cs="Arial"/>
        </w:rPr>
      </w:pPr>
    </w:p>
    <w:p w14:paraId="60CF439D" w14:textId="5154E520" w:rsidR="000A2645" w:rsidRDefault="000A2645" w:rsidP="000A2645">
      <w:pPr>
        <w:spacing w:line="276" w:lineRule="auto"/>
        <w:jc w:val="both"/>
        <w:rPr>
          <w:rFonts w:ascii="Arial" w:hAnsi="Arial" w:cs="Arial"/>
        </w:rPr>
      </w:pPr>
      <w:r w:rsidRPr="000A2645">
        <w:rPr>
          <w:rFonts w:ascii="Arial" w:hAnsi="Arial" w:cs="Arial"/>
        </w:rPr>
        <w:t xml:space="preserve">Fernández, D. (2023, marzo 15). ¿Cómo afecta la dieta que llevamos a nuestra salud urinaria? Dr. David Fernández. </w:t>
      </w:r>
      <w:hyperlink r:id="rId10" w:history="1">
        <w:r w:rsidRPr="00CD526D">
          <w:rPr>
            <w:rStyle w:val="Hipervnculo"/>
            <w:rFonts w:ascii="Arial" w:hAnsi="Arial" w:cs="Arial"/>
          </w:rPr>
          <w:t>https://drdavidfernandez.com/blog/como-afecta-la-dieta-que-llevamos-a-nuestra-salud-urinaria/</w:t>
        </w:r>
      </w:hyperlink>
    </w:p>
    <w:p w14:paraId="4388EE4A" w14:textId="77777777" w:rsidR="000A2645" w:rsidRPr="000A2645" w:rsidRDefault="000A2645" w:rsidP="000A2645">
      <w:pPr>
        <w:spacing w:line="276" w:lineRule="auto"/>
        <w:jc w:val="both"/>
        <w:rPr>
          <w:rFonts w:ascii="Arial" w:hAnsi="Arial" w:cs="Arial"/>
        </w:rPr>
      </w:pPr>
    </w:p>
    <w:p w14:paraId="58FFFD23" w14:textId="24EADF9D" w:rsidR="000A2645" w:rsidRPr="000A2645" w:rsidRDefault="000A2645" w:rsidP="000A2645">
      <w:pPr>
        <w:spacing w:line="276" w:lineRule="auto"/>
        <w:jc w:val="both"/>
        <w:rPr>
          <w:rFonts w:ascii="Arial" w:hAnsi="Arial" w:cs="Arial"/>
        </w:rPr>
      </w:pPr>
      <w:r w:rsidRPr="000A2645">
        <w:rPr>
          <w:rFonts w:ascii="Arial" w:hAnsi="Arial" w:cs="Arial"/>
        </w:rPr>
        <w:t xml:space="preserve"> </w:t>
      </w:r>
      <w:r w:rsidRPr="000A2645">
        <w:rPr>
          <w:rFonts w:ascii="Arial" w:hAnsi="Arial" w:cs="Arial"/>
        </w:rPr>
        <w:t>UNADM. (s/f-a). Sistema Genitourinario. Unadmexico.mx. Recuperado el 2</w:t>
      </w:r>
      <w:r w:rsidRPr="000A2645">
        <w:rPr>
          <w:rFonts w:ascii="Arial" w:hAnsi="Arial" w:cs="Arial"/>
        </w:rPr>
        <w:t>7</w:t>
      </w:r>
      <w:r w:rsidRPr="000A2645">
        <w:rPr>
          <w:rFonts w:ascii="Arial" w:hAnsi="Arial" w:cs="Arial"/>
        </w:rPr>
        <w:t xml:space="preserve"> de febrero de 2024, de </w:t>
      </w:r>
      <w:hyperlink r:id="rId11" w:history="1">
        <w:r w:rsidRPr="000A2645">
          <w:rPr>
            <w:rStyle w:val="Hipervnculo"/>
            <w:rFonts w:ascii="Arial" w:hAnsi="Arial" w:cs="Arial"/>
          </w:rPr>
          <w:t>https://dmd.unadmexico.mx/contenidos/DCSBA/BLOQUE1/NA/03/NAFI2/unidad_02/descargables/NAFI2_U2_Contenido.pdf</w:t>
        </w:r>
      </w:hyperlink>
    </w:p>
    <w:p w14:paraId="1696E82B" w14:textId="77777777" w:rsidR="000A2645" w:rsidRPr="000A2645" w:rsidRDefault="000A2645" w:rsidP="000A2645">
      <w:pPr>
        <w:spacing w:line="276" w:lineRule="auto"/>
        <w:jc w:val="both"/>
        <w:rPr>
          <w:rFonts w:ascii="Arial" w:hAnsi="Arial" w:cs="Arial"/>
        </w:rPr>
      </w:pPr>
    </w:p>
    <w:p w14:paraId="5360FA8B" w14:textId="2BFE3BC6" w:rsidR="000A2645" w:rsidRDefault="000A2645" w:rsidP="000A2645">
      <w:pPr>
        <w:spacing w:line="276" w:lineRule="auto"/>
        <w:jc w:val="both"/>
        <w:rPr>
          <w:rFonts w:ascii="Arial" w:hAnsi="Arial" w:cs="Arial"/>
        </w:rPr>
      </w:pPr>
      <w:r w:rsidRPr="000A2645">
        <w:rPr>
          <w:rFonts w:ascii="Arial" w:hAnsi="Arial" w:cs="Arial"/>
        </w:rPr>
        <w:t>Pérez Chávez, D. E., &amp; Mata Bravo, L. (2019). El autocuidado del sistema genitourinario en jóvenes estudiantes universitarios. </w:t>
      </w:r>
      <w:proofErr w:type="spellStart"/>
      <w:r w:rsidRPr="000A2645">
        <w:rPr>
          <w:rFonts w:ascii="Arial" w:hAnsi="Arial" w:cs="Arial"/>
        </w:rPr>
        <w:t>Edumecentro</w:t>
      </w:r>
      <w:proofErr w:type="spellEnd"/>
      <w:r w:rsidRPr="000A2645">
        <w:rPr>
          <w:rFonts w:ascii="Arial" w:hAnsi="Arial" w:cs="Arial"/>
        </w:rPr>
        <w:t xml:space="preserve">, 11(4), 136–151. </w:t>
      </w:r>
      <w:hyperlink r:id="rId12" w:history="1">
        <w:r w:rsidRPr="00CD526D">
          <w:rPr>
            <w:rStyle w:val="Hipervnculo"/>
            <w:rFonts w:ascii="Arial" w:hAnsi="Arial" w:cs="Arial"/>
          </w:rPr>
          <w:t>http://scielo.sld.cu/scielo.php?script=sci_arttext&amp;pid=S2077-28742019000400136</w:t>
        </w:r>
      </w:hyperlink>
    </w:p>
    <w:p w14:paraId="4176AEE5" w14:textId="77777777" w:rsidR="000A2645" w:rsidRDefault="000A2645" w:rsidP="000A2645">
      <w:pPr>
        <w:spacing w:line="276" w:lineRule="auto"/>
        <w:jc w:val="both"/>
        <w:rPr>
          <w:rFonts w:ascii="Arial" w:hAnsi="Arial" w:cs="Arial"/>
        </w:rPr>
      </w:pPr>
    </w:p>
    <w:p w14:paraId="514C1415" w14:textId="77777777" w:rsidR="000A2645" w:rsidRPr="000A2645" w:rsidRDefault="000A2645" w:rsidP="000A2645">
      <w:pPr>
        <w:spacing w:line="276" w:lineRule="auto"/>
        <w:jc w:val="both"/>
        <w:rPr>
          <w:rFonts w:ascii="Arial" w:hAnsi="Arial" w:cs="Arial"/>
        </w:rPr>
      </w:pPr>
    </w:p>
    <w:p w14:paraId="20C5A4A7" w14:textId="77777777" w:rsidR="000A2645" w:rsidRDefault="000A2645" w:rsidP="000A2645">
      <w:pPr>
        <w:pStyle w:val="NormalWeb"/>
        <w:spacing w:after="0" w:afterAutospacing="0" w:line="480" w:lineRule="auto"/>
        <w:ind w:left="720" w:hanging="720"/>
        <w:rPr>
          <w:rFonts w:ascii="Georgia" w:hAnsi="Georgia"/>
        </w:rPr>
      </w:pPr>
    </w:p>
    <w:p w14:paraId="20968143" w14:textId="6F9F1808" w:rsidR="003D1E2A" w:rsidRDefault="003D1E2A"/>
    <w:sectPr w:rsidR="003D1E2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9476" w14:textId="77777777" w:rsidR="00E81185" w:rsidRDefault="00E81185" w:rsidP="00D04DA7">
      <w:pPr>
        <w:spacing w:after="0" w:line="240" w:lineRule="auto"/>
      </w:pPr>
      <w:r>
        <w:separator/>
      </w:r>
    </w:p>
  </w:endnote>
  <w:endnote w:type="continuationSeparator" w:id="0">
    <w:p w14:paraId="3B1D5CBE" w14:textId="77777777" w:rsidR="00E81185" w:rsidRDefault="00E81185"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98EF" w14:textId="77777777" w:rsidR="00E81185" w:rsidRDefault="00E81185" w:rsidP="00D04DA7">
      <w:pPr>
        <w:spacing w:after="0" w:line="240" w:lineRule="auto"/>
      </w:pPr>
      <w:r>
        <w:separator/>
      </w:r>
    </w:p>
  </w:footnote>
  <w:footnote w:type="continuationSeparator" w:id="0">
    <w:p w14:paraId="022B2847" w14:textId="77777777" w:rsidR="00E81185" w:rsidRDefault="00E8118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A2645"/>
    <w:rsid w:val="00105883"/>
    <w:rsid w:val="00113A85"/>
    <w:rsid w:val="00130717"/>
    <w:rsid w:val="00281988"/>
    <w:rsid w:val="003C646E"/>
    <w:rsid w:val="003D1E2A"/>
    <w:rsid w:val="004339A9"/>
    <w:rsid w:val="004B14AD"/>
    <w:rsid w:val="006A209D"/>
    <w:rsid w:val="00761426"/>
    <w:rsid w:val="00776735"/>
    <w:rsid w:val="007C03DB"/>
    <w:rsid w:val="008B6E73"/>
    <w:rsid w:val="00921EF1"/>
    <w:rsid w:val="00A27F3C"/>
    <w:rsid w:val="00B2643B"/>
    <w:rsid w:val="00C253F1"/>
    <w:rsid w:val="00D04DA7"/>
    <w:rsid w:val="00E81185"/>
    <w:rsid w:val="00EB4020"/>
    <w:rsid w:val="00F45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57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A2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818">
      <w:bodyDiv w:val="1"/>
      <w:marLeft w:val="0"/>
      <w:marRight w:val="0"/>
      <w:marTop w:val="0"/>
      <w:marBottom w:val="0"/>
      <w:divBdr>
        <w:top w:val="none" w:sz="0" w:space="0" w:color="auto"/>
        <w:left w:val="none" w:sz="0" w:space="0" w:color="auto"/>
        <w:bottom w:val="none" w:sz="0" w:space="0" w:color="auto"/>
        <w:right w:val="none" w:sz="0" w:space="0" w:color="auto"/>
      </w:divBdr>
      <w:divsChild>
        <w:div w:id="169569968">
          <w:marLeft w:val="0"/>
          <w:marRight w:val="0"/>
          <w:marTop w:val="0"/>
          <w:marBottom w:val="0"/>
          <w:divBdr>
            <w:top w:val="single" w:sz="2" w:space="0" w:color="E3E3E3"/>
            <w:left w:val="single" w:sz="2" w:space="0" w:color="E3E3E3"/>
            <w:bottom w:val="single" w:sz="2" w:space="0" w:color="E3E3E3"/>
            <w:right w:val="single" w:sz="2" w:space="0" w:color="E3E3E3"/>
          </w:divBdr>
          <w:divsChild>
            <w:div w:id="564149369">
              <w:marLeft w:val="0"/>
              <w:marRight w:val="0"/>
              <w:marTop w:val="0"/>
              <w:marBottom w:val="0"/>
              <w:divBdr>
                <w:top w:val="single" w:sz="2" w:space="0" w:color="E3E3E3"/>
                <w:left w:val="single" w:sz="2" w:space="0" w:color="E3E3E3"/>
                <w:bottom w:val="single" w:sz="2" w:space="0" w:color="E3E3E3"/>
                <w:right w:val="single" w:sz="2" w:space="0" w:color="E3E3E3"/>
              </w:divBdr>
              <w:divsChild>
                <w:div w:id="1111515884">
                  <w:marLeft w:val="0"/>
                  <w:marRight w:val="0"/>
                  <w:marTop w:val="0"/>
                  <w:marBottom w:val="0"/>
                  <w:divBdr>
                    <w:top w:val="single" w:sz="2" w:space="0" w:color="E3E3E3"/>
                    <w:left w:val="single" w:sz="2" w:space="0" w:color="E3E3E3"/>
                    <w:bottom w:val="single" w:sz="2" w:space="0" w:color="E3E3E3"/>
                    <w:right w:val="single" w:sz="2" w:space="0" w:color="E3E3E3"/>
                  </w:divBdr>
                  <w:divsChild>
                    <w:div w:id="127165308">
                      <w:marLeft w:val="0"/>
                      <w:marRight w:val="0"/>
                      <w:marTop w:val="0"/>
                      <w:marBottom w:val="0"/>
                      <w:divBdr>
                        <w:top w:val="single" w:sz="2" w:space="0" w:color="E3E3E3"/>
                        <w:left w:val="single" w:sz="2" w:space="0" w:color="E3E3E3"/>
                        <w:bottom w:val="single" w:sz="2" w:space="0" w:color="E3E3E3"/>
                        <w:right w:val="single" w:sz="2" w:space="0" w:color="E3E3E3"/>
                      </w:divBdr>
                      <w:divsChild>
                        <w:div w:id="689797102">
                          <w:marLeft w:val="0"/>
                          <w:marRight w:val="0"/>
                          <w:marTop w:val="0"/>
                          <w:marBottom w:val="0"/>
                          <w:divBdr>
                            <w:top w:val="single" w:sz="2" w:space="0" w:color="E3E3E3"/>
                            <w:left w:val="single" w:sz="2" w:space="0" w:color="E3E3E3"/>
                            <w:bottom w:val="single" w:sz="2" w:space="0" w:color="E3E3E3"/>
                            <w:right w:val="single" w:sz="2" w:space="0" w:color="E3E3E3"/>
                          </w:divBdr>
                          <w:divsChild>
                            <w:div w:id="423766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205956">
                                  <w:marLeft w:val="0"/>
                                  <w:marRight w:val="0"/>
                                  <w:marTop w:val="0"/>
                                  <w:marBottom w:val="0"/>
                                  <w:divBdr>
                                    <w:top w:val="single" w:sz="2" w:space="0" w:color="E3E3E3"/>
                                    <w:left w:val="single" w:sz="2" w:space="0" w:color="E3E3E3"/>
                                    <w:bottom w:val="single" w:sz="2" w:space="0" w:color="E3E3E3"/>
                                    <w:right w:val="single" w:sz="2" w:space="0" w:color="E3E3E3"/>
                                  </w:divBdr>
                                  <w:divsChild>
                                    <w:div w:id="530807391">
                                      <w:marLeft w:val="0"/>
                                      <w:marRight w:val="0"/>
                                      <w:marTop w:val="0"/>
                                      <w:marBottom w:val="0"/>
                                      <w:divBdr>
                                        <w:top w:val="single" w:sz="2" w:space="0" w:color="E3E3E3"/>
                                        <w:left w:val="single" w:sz="2" w:space="0" w:color="E3E3E3"/>
                                        <w:bottom w:val="single" w:sz="2" w:space="0" w:color="E3E3E3"/>
                                        <w:right w:val="single" w:sz="2" w:space="0" w:color="E3E3E3"/>
                                      </w:divBdr>
                                      <w:divsChild>
                                        <w:div w:id="575242086">
                                          <w:marLeft w:val="0"/>
                                          <w:marRight w:val="0"/>
                                          <w:marTop w:val="0"/>
                                          <w:marBottom w:val="0"/>
                                          <w:divBdr>
                                            <w:top w:val="single" w:sz="2" w:space="0" w:color="E3E3E3"/>
                                            <w:left w:val="single" w:sz="2" w:space="0" w:color="E3E3E3"/>
                                            <w:bottom w:val="single" w:sz="2" w:space="0" w:color="E3E3E3"/>
                                            <w:right w:val="single" w:sz="2" w:space="0" w:color="E3E3E3"/>
                                          </w:divBdr>
                                          <w:divsChild>
                                            <w:div w:id="1724475227">
                                              <w:marLeft w:val="0"/>
                                              <w:marRight w:val="0"/>
                                              <w:marTop w:val="0"/>
                                              <w:marBottom w:val="0"/>
                                              <w:divBdr>
                                                <w:top w:val="single" w:sz="2" w:space="0" w:color="E3E3E3"/>
                                                <w:left w:val="single" w:sz="2" w:space="0" w:color="E3E3E3"/>
                                                <w:bottom w:val="single" w:sz="2" w:space="0" w:color="E3E3E3"/>
                                                <w:right w:val="single" w:sz="2" w:space="0" w:color="E3E3E3"/>
                                              </w:divBdr>
                                              <w:divsChild>
                                                <w:div w:id="82919888">
                                                  <w:marLeft w:val="0"/>
                                                  <w:marRight w:val="0"/>
                                                  <w:marTop w:val="0"/>
                                                  <w:marBottom w:val="0"/>
                                                  <w:divBdr>
                                                    <w:top w:val="single" w:sz="2" w:space="0" w:color="E3E3E3"/>
                                                    <w:left w:val="single" w:sz="2" w:space="0" w:color="E3E3E3"/>
                                                    <w:bottom w:val="single" w:sz="2" w:space="0" w:color="E3E3E3"/>
                                                    <w:right w:val="single" w:sz="2" w:space="0" w:color="E3E3E3"/>
                                                  </w:divBdr>
                                                  <w:divsChild>
                                                    <w:div w:id="301276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1025563">
          <w:marLeft w:val="0"/>
          <w:marRight w:val="0"/>
          <w:marTop w:val="0"/>
          <w:marBottom w:val="0"/>
          <w:divBdr>
            <w:top w:val="none" w:sz="0" w:space="0" w:color="auto"/>
            <w:left w:val="none" w:sz="0" w:space="0" w:color="auto"/>
            <w:bottom w:val="none" w:sz="0" w:space="0" w:color="auto"/>
            <w:right w:val="none" w:sz="0" w:space="0" w:color="auto"/>
          </w:divBdr>
        </w:div>
      </w:divsChild>
    </w:div>
    <w:div w:id="24261340">
      <w:bodyDiv w:val="1"/>
      <w:marLeft w:val="0"/>
      <w:marRight w:val="0"/>
      <w:marTop w:val="0"/>
      <w:marBottom w:val="0"/>
      <w:divBdr>
        <w:top w:val="none" w:sz="0" w:space="0" w:color="auto"/>
        <w:left w:val="none" w:sz="0" w:space="0" w:color="auto"/>
        <w:bottom w:val="none" w:sz="0" w:space="0" w:color="auto"/>
        <w:right w:val="none" w:sz="0" w:space="0" w:color="auto"/>
      </w:divBdr>
    </w:div>
    <w:div w:id="38406236">
      <w:bodyDiv w:val="1"/>
      <w:marLeft w:val="0"/>
      <w:marRight w:val="0"/>
      <w:marTop w:val="0"/>
      <w:marBottom w:val="0"/>
      <w:divBdr>
        <w:top w:val="none" w:sz="0" w:space="0" w:color="auto"/>
        <w:left w:val="none" w:sz="0" w:space="0" w:color="auto"/>
        <w:bottom w:val="none" w:sz="0" w:space="0" w:color="auto"/>
        <w:right w:val="none" w:sz="0" w:space="0" w:color="auto"/>
      </w:divBdr>
      <w:divsChild>
        <w:div w:id="190412579">
          <w:marLeft w:val="0"/>
          <w:marRight w:val="0"/>
          <w:marTop w:val="0"/>
          <w:marBottom w:val="0"/>
          <w:divBdr>
            <w:top w:val="single" w:sz="2" w:space="0" w:color="E3E3E3"/>
            <w:left w:val="single" w:sz="2" w:space="0" w:color="E3E3E3"/>
            <w:bottom w:val="single" w:sz="2" w:space="0" w:color="E3E3E3"/>
            <w:right w:val="single" w:sz="2" w:space="0" w:color="E3E3E3"/>
          </w:divBdr>
          <w:divsChild>
            <w:div w:id="96217868">
              <w:marLeft w:val="0"/>
              <w:marRight w:val="0"/>
              <w:marTop w:val="0"/>
              <w:marBottom w:val="0"/>
              <w:divBdr>
                <w:top w:val="single" w:sz="2" w:space="0" w:color="E3E3E3"/>
                <w:left w:val="single" w:sz="2" w:space="0" w:color="E3E3E3"/>
                <w:bottom w:val="single" w:sz="2" w:space="0" w:color="E3E3E3"/>
                <w:right w:val="single" w:sz="2" w:space="0" w:color="E3E3E3"/>
              </w:divBdr>
              <w:divsChild>
                <w:div w:id="1888444863">
                  <w:marLeft w:val="0"/>
                  <w:marRight w:val="0"/>
                  <w:marTop w:val="0"/>
                  <w:marBottom w:val="0"/>
                  <w:divBdr>
                    <w:top w:val="single" w:sz="2" w:space="0" w:color="E3E3E3"/>
                    <w:left w:val="single" w:sz="2" w:space="0" w:color="E3E3E3"/>
                    <w:bottom w:val="single" w:sz="2" w:space="0" w:color="E3E3E3"/>
                    <w:right w:val="single" w:sz="2" w:space="0" w:color="E3E3E3"/>
                  </w:divBdr>
                  <w:divsChild>
                    <w:div w:id="1491216193">
                      <w:marLeft w:val="0"/>
                      <w:marRight w:val="0"/>
                      <w:marTop w:val="0"/>
                      <w:marBottom w:val="0"/>
                      <w:divBdr>
                        <w:top w:val="single" w:sz="2" w:space="0" w:color="E3E3E3"/>
                        <w:left w:val="single" w:sz="2" w:space="0" w:color="E3E3E3"/>
                        <w:bottom w:val="single" w:sz="2" w:space="0" w:color="E3E3E3"/>
                        <w:right w:val="single" w:sz="2" w:space="0" w:color="E3E3E3"/>
                      </w:divBdr>
                      <w:divsChild>
                        <w:div w:id="228541290">
                          <w:marLeft w:val="0"/>
                          <w:marRight w:val="0"/>
                          <w:marTop w:val="0"/>
                          <w:marBottom w:val="0"/>
                          <w:divBdr>
                            <w:top w:val="single" w:sz="2" w:space="0" w:color="E3E3E3"/>
                            <w:left w:val="single" w:sz="2" w:space="0" w:color="E3E3E3"/>
                            <w:bottom w:val="single" w:sz="2" w:space="0" w:color="E3E3E3"/>
                            <w:right w:val="single" w:sz="2" w:space="0" w:color="E3E3E3"/>
                          </w:divBdr>
                          <w:divsChild>
                            <w:div w:id="1214730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105367">
                                  <w:marLeft w:val="0"/>
                                  <w:marRight w:val="0"/>
                                  <w:marTop w:val="0"/>
                                  <w:marBottom w:val="0"/>
                                  <w:divBdr>
                                    <w:top w:val="single" w:sz="2" w:space="0" w:color="E3E3E3"/>
                                    <w:left w:val="single" w:sz="2" w:space="0" w:color="E3E3E3"/>
                                    <w:bottom w:val="single" w:sz="2" w:space="0" w:color="E3E3E3"/>
                                    <w:right w:val="single" w:sz="2" w:space="0" w:color="E3E3E3"/>
                                  </w:divBdr>
                                  <w:divsChild>
                                    <w:div w:id="497310598">
                                      <w:marLeft w:val="0"/>
                                      <w:marRight w:val="0"/>
                                      <w:marTop w:val="0"/>
                                      <w:marBottom w:val="0"/>
                                      <w:divBdr>
                                        <w:top w:val="single" w:sz="2" w:space="0" w:color="E3E3E3"/>
                                        <w:left w:val="single" w:sz="2" w:space="0" w:color="E3E3E3"/>
                                        <w:bottom w:val="single" w:sz="2" w:space="0" w:color="E3E3E3"/>
                                        <w:right w:val="single" w:sz="2" w:space="0" w:color="E3E3E3"/>
                                      </w:divBdr>
                                      <w:divsChild>
                                        <w:div w:id="2038970279">
                                          <w:marLeft w:val="0"/>
                                          <w:marRight w:val="0"/>
                                          <w:marTop w:val="0"/>
                                          <w:marBottom w:val="0"/>
                                          <w:divBdr>
                                            <w:top w:val="single" w:sz="2" w:space="0" w:color="E3E3E3"/>
                                            <w:left w:val="single" w:sz="2" w:space="0" w:color="E3E3E3"/>
                                            <w:bottom w:val="single" w:sz="2" w:space="0" w:color="E3E3E3"/>
                                            <w:right w:val="single" w:sz="2" w:space="0" w:color="E3E3E3"/>
                                          </w:divBdr>
                                          <w:divsChild>
                                            <w:div w:id="1720937816">
                                              <w:marLeft w:val="0"/>
                                              <w:marRight w:val="0"/>
                                              <w:marTop w:val="0"/>
                                              <w:marBottom w:val="0"/>
                                              <w:divBdr>
                                                <w:top w:val="single" w:sz="2" w:space="0" w:color="E3E3E3"/>
                                                <w:left w:val="single" w:sz="2" w:space="0" w:color="E3E3E3"/>
                                                <w:bottom w:val="single" w:sz="2" w:space="0" w:color="E3E3E3"/>
                                                <w:right w:val="single" w:sz="2" w:space="0" w:color="E3E3E3"/>
                                              </w:divBdr>
                                              <w:divsChild>
                                                <w:div w:id="1583757545">
                                                  <w:marLeft w:val="0"/>
                                                  <w:marRight w:val="0"/>
                                                  <w:marTop w:val="0"/>
                                                  <w:marBottom w:val="0"/>
                                                  <w:divBdr>
                                                    <w:top w:val="single" w:sz="2" w:space="0" w:color="E3E3E3"/>
                                                    <w:left w:val="single" w:sz="2" w:space="0" w:color="E3E3E3"/>
                                                    <w:bottom w:val="single" w:sz="2" w:space="0" w:color="E3E3E3"/>
                                                    <w:right w:val="single" w:sz="2" w:space="0" w:color="E3E3E3"/>
                                                  </w:divBdr>
                                                  <w:divsChild>
                                                    <w:div w:id="11068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1323762">
          <w:marLeft w:val="0"/>
          <w:marRight w:val="0"/>
          <w:marTop w:val="0"/>
          <w:marBottom w:val="0"/>
          <w:divBdr>
            <w:top w:val="none" w:sz="0" w:space="0" w:color="auto"/>
            <w:left w:val="none" w:sz="0" w:space="0" w:color="auto"/>
            <w:bottom w:val="none" w:sz="0" w:space="0" w:color="auto"/>
            <w:right w:val="none" w:sz="0" w:space="0" w:color="auto"/>
          </w:divBdr>
        </w:div>
      </w:divsChild>
    </w:div>
    <w:div w:id="212426692">
      <w:bodyDiv w:val="1"/>
      <w:marLeft w:val="0"/>
      <w:marRight w:val="0"/>
      <w:marTop w:val="0"/>
      <w:marBottom w:val="0"/>
      <w:divBdr>
        <w:top w:val="none" w:sz="0" w:space="0" w:color="auto"/>
        <w:left w:val="none" w:sz="0" w:space="0" w:color="auto"/>
        <w:bottom w:val="none" w:sz="0" w:space="0" w:color="auto"/>
        <w:right w:val="none" w:sz="0" w:space="0" w:color="auto"/>
      </w:divBdr>
    </w:div>
    <w:div w:id="63630191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3769047">
      <w:bodyDiv w:val="1"/>
      <w:marLeft w:val="0"/>
      <w:marRight w:val="0"/>
      <w:marTop w:val="0"/>
      <w:marBottom w:val="0"/>
      <w:divBdr>
        <w:top w:val="none" w:sz="0" w:space="0" w:color="auto"/>
        <w:left w:val="none" w:sz="0" w:space="0" w:color="auto"/>
        <w:bottom w:val="none" w:sz="0" w:space="0" w:color="auto"/>
        <w:right w:val="none" w:sz="0" w:space="0" w:color="auto"/>
      </w:divBdr>
    </w:div>
    <w:div w:id="118385738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cielo.sld.cu/scielo.php?script=sci_arttext&amp;pid=S2077-28742019000400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3/NAFI2/unidad_02/descargables/NAFI2_U2_Contenido.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davidfernandez.com/blog/como-afecta-la-dieta-que-llevamos-a-nuestra-salud-urinaria/" TargetMode="External"/><Relationship Id="rId4" Type="http://schemas.openxmlformats.org/officeDocument/2006/relationships/webSettings" Target="webSettings.xml"/><Relationship Id="rId9" Type="http://schemas.openxmlformats.org/officeDocument/2006/relationships/hyperlink" Target="https://www.elsevier.es/es-revista-offarm-4-articulo-higiene-intima-masculina-femenina-X0212047X10475127"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2024-02-28T02:57:00Z</cp:lastPrinted>
  <dcterms:created xsi:type="dcterms:W3CDTF">2024-02-28T02:57:00Z</dcterms:created>
  <dcterms:modified xsi:type="dcterms:W3CDTF">2024-02-28T02:58:00Z</dcterms:modified>
</cp:coreProperties>
</file>