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34D617AC"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A130ED" w:rsidRPr="00A130ED">
        <w:rPr>
          <w:rFonts w:ascii="Arial" w:hAnsi="Arial" w:cs="Arial"/>
          <w:sz w:val="28"/>
          <w:szCs w:val="28"/>
        </w:rPr>
        <w:t>BIOQUÍMICA METABÓLICA</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7B14EAF2" w14:textId="7552D6EE" w:rsidR="00A130ED" w:rsidRDefault="00767E47" w:rsidP="006A209D">
      <w:pPr>
        <w:spacing w:after="0" w:line="360" w:lineRule="auto"/>
        <w:jc w:val="center"/>
        <w:rPr>
          <w:rFonts w:ascii="Arial" w:hAnsi="Arial" w:cs="Arial"/>
          <w:sz w:val="28"/>
          <w:szCs w:val="28"/>
        </w:rPr>
      </w:pPr>
      <w:r w:rsidRPr="00767E47">
        <w:rPr>
          <w:rFonts w:ascii="Arial" w:hAnsi="Arial" w:cs="Arial"/>
          <w:sz w:val="28"/>
          <w:szCs w:val="28"/>
        </w:rPr>
        <w:t>Unidad 1. Metabolismo</w:t>
      </w:r>
    </w:p>
    <w:p w14:paraId="124EC5D0" w14:textId="77777777" w:rsidR="007066BE" w:rsidRPr="00A130ED" w:rsidRDefault="007066BE" w:rsidP="006A209D">
      <w:pPr>
        <w:spacing w:after="0" w:line="360" w:lineRule="auto"/>
        <w:jc w:val="center"/>
        <w:rPr>
          <w:rFonts w:ascii="Arial" w:hAnsi="Arial" w:cs="Arial"/>
          <w:sz w:val="28"/>
          <w:szCs w:val="28"/>
        </w:rPr>
      </w:pPr>
    </w:p>
    <w:p w14:paraId="17982F09" w14:textId="6DB27003" w:rsidR="00A130ED" w:rsidRDefault="006A209D" w:rsidP="00A130ED">
      <w:pPr>
        <w:spacing w:after="0" w:line="360" w:lineRule="auto"/>
        <w:jc w:val="center"/>
        <w:rPr>
          <w:rFonts w:ascii="Arial" w:hAnsi="Arial" w:cs="Arial"/>
          <w:b/>
          <w:bCs/>
          <w:sz w:val="28"/>
          <w:szCs w:val="28"/>
        </w:rPr>
      </w:pPr>
      <w:r>
        <w:rPr>
          <w:rFonts w:ascii="Arial" w:hAnsi="Arial" w:cs="Arial"/>
          <w:b/>
          <w:bCs/>
          <w:sz w:val="28"/>
          <w:szCs w:val="28"/>
        </w:rPr>
        <w:t>ACTIVIDAD:</w:t>
      </w:r>
    </w:p>
    <w:p w14:paraId="59E85C3C" w14:textId="5B4A5FDD" w:rsidR="00A130ED" w:rsidRDefault="007066BE" w:rsidP="006A209D">
      <w:pPr>
        <w:spacing w:after="0" w:line="360" w:lineRule="auto"/>
        <w:jc w:val="center"/>
        <w:rPr>
          <w:rFonts w:ascii="Arial" w:hAnsi="Arial" w:cs="Arial"/>
          <w:sz w:val="28"/>
          <w:szCs w:val="28"/>
        </w:rPr>
      </w:pPr>
      <w:r w:rsidRPr="007066BE">
        <w:rPr>
          <w:rFonts w:ascii="Arial" w:hAnsi="Arial" w:cs="Arial"/>
          <w:sz w:val="28"/>
          <w:szCs w:val="28"/>
        </w:rPr>
        <w:t>Autorreflexiones U1</w:t>
      </w:r>
    </w:p>
    <w:p w14:paraId="634D01B9" w14:textId="77777777" w:rsidR="007066BE" w:rsidRDefault="007066BE" w:rsidP="006A209D">
      <w:pPr>
        <w:spacing w:after="0" w:line="360" w:lineRule="auto"/>
        <w:jc w:val="center"/>
        <w:rPr>
          <w:rFonts w:ascii="Arial" w:hAnsi="Arial" w:cs="Arial"/>
          <w:sz w:val="28"/>
          <w:szCs w:val="28"/>
        </w:rPr>
      </w:pPr>
    </w:p>
    <w:p w14:paraId="073C8263" w14:textId="77777777" w:rsidR="008B46CE"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w:t>
      </w:r>
      <w:r w:rsidR="00130717">
        <w:rPr>
          <w:rFonts w:ascii="Arial" w:hAnsi="Arial" w:cs="Arial"/>
          <w:b/>
          <w:bCs/>
          <w:sz w:val="28"/>
          <w:szCs w:val="28"/>
        </w:rPr>
        <w:t xml:space="preserve">: </w:t>
      </w:r>
    </w:p>
    <w:p w14:paraId="55243A8C" w14:textId="4D7B1E0C" w:rsidR="006A209D" w:rsidRPr="006A209D" w:rsidRDefault="00A130ED" w:rsidP="00130717">
      <w:pPr>
        <w:spacing w:after="0" w:line="360" w:lineRule="auto"/>
        <w:jc w:val="center"/>
        <w:rPr>
          <w:rFonts w:ascii="Arial" w:hAnsi="Arial" w:cs="Arial"/>
          <w:sz w:val="28"/>
          <w:szCs w:val="28"/>
        </w:rPr>
      </w:pPr>
      <w:r>
        <w:rPr>
          <w:rFonts w:ascii="Montserrat" w:hAnsi="Montserrat"/>
          <w:color w:val="545251"/>
          <w:spacing w:val="5"/>
          <w:shd w:val="clear" w:color="auto" w:fill="FFFFFF"/>
        </w:rPr>
        <w:t> </w:t>
      </w:r>
      <w:hyperlink r:id="rId7" w:history="1">
        <w:r w:rsidRPr="00A130ED">
          <w:rPr>
            <w:rFonts w:ascii="Arial" w:hAnsi="Arial" w:cs="Arial"/>
            <w:sz w:val="28"/>
            <w:szCs w:val="28"/>
          </w:rPr>
          <w:t>JULIO CÉSAR BRITO ROBLES</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5E088196" w14:textId="77777777" w:rsidR="008B6E73" w:rsidRDefault="008B6E73" w:rsidP="008B6E73">
      <w:pPr>
        <w:spacing w:after="0" w:line="360" w:lineRule="auto"/>
        <w:jc w:val="center"/>
        <w:rPr>
          <w:rFonts w:ascii="Arial" w:hAnsi="Arial" w:cs="Arial"/>
          <w:b/>
          <w:bCs/>
          <w:sz w:val="28"/>
          <w:szCs w:val="28"/>
        </w:rPr>
      </w:pPr>
    </w:p>
    <w:p w14:paraId="08A427E5" w14:textId="77777777" w:rsidR="007066BE" w:rsidRDefault="007066BE"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A130ED">
      <w:pPr>
        <w:spacing w:after="0" w:line="360" w:lineRule="auto"/>
        <w:rPr>
          <w:rFonts w:ascii="Arial" w:hAnsi="Arial" w:cs="Arial"/>
          <w:b/>
          <w:bCs/>
          <w:sz w:val="28"/>
          <w:szCs w:val="28"/>
        </w:rPr>
      </w:pPr>
    </w:p>
    <w:p w14:paraId="2F788107" w14:textId="77777777" w:rsidR="008B6E73" w:rsidRDefault="008B6E73" w:rsidP="00A130ED">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2BED0CD1" w14:textId="2B2EF027" w:rsidR="007066BE" w:rsidRPr="007066BE" w:rsidRDefault="007066BE" w:rsidP="007066BE">
      <w:pPr>
        <w:jc w:val="center"/>
        <w:rPr>
          <w:rFonts w:ascii="Arial" w:hAnsi="Arial" w:cs="Arial"/>
          <w:sz w:val="28"/>
          <w:szCs w:val="28"/>
        </w:rPr>
      </w:pPr>
      <w:r w:rsidRPr="007066BE">
        <w:rPr>
          <w:rFonts w:ascii="Arial" w:hAnsi="Arial" w:cs="Arial"/>
          <w:sz w:val="28"/>
          <w:szCs w:val="28"/>
        </w:rPr>
        <w:t>04 de febrero de 2024</w:t>
      </w:r>
    </w:p>
    <w:p w14:paraId="72EC2042" w14:textId="77777777" w:rsidR="006A209D" w:rsidRDefault="006A209D" w:rsidP="00D04DA7"/>
    <w:p w14:paraId="46B1F0ED" w14:textId="77777777" w:rsidR="006A209D" w:rsidRDefault="006A209D" w:rsidP="00D04DA7"/>
    <w:p w14:paraId="4E18FDA6" w14:textId="77777777" w:rsidR="00D04DA7" w:rsidRDefault="00D04DA7" w:rsidP="00767E47"/>
    <w:p w14:paraId="577051C3" w14:textId="77777777" w:rsidR="007066BE" w:rsidRDefault="007066BE" w:rsidP="00767E47"/>
    <w:p w14:paraId="7D16DE2B" w14:textId="77777777" w:rsidR="00767E47" w:rsidRDefault="00767E47" w:rsidP="00767E47"/>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4FF75431" w14:textId="048B3C01" w:rsidR="00767E47" w:rsidRPr="00767E47" w:rsidRDefault="00767E47" w:rsidP="00767E47">
      <w:pPr>
        <w:spacing w:line="276" w:lineRule="auto"/>
        <w:jc w:val="both"/>
        <w:rPr>
          <w:rFonts w:ascii="Arial" w:hAnsi="Arial" w:cs="Arial"/>
          <w:sz w:val="24"/>
          <w:szCs w:val="24"/>
        </w:rPr>
      </w:pPr>
      <w:r w:rsidRPr="00767E47">
        <w:rPr>
          <w:rFonts w:ascii="Arial" w:hAnsi="Arial" w:cs="Arial"/>
          <w:sz w:val="24"/>
          <w:szCs w:val="24"/>
        </w:rPr>
        <w:t>Las rutas metabólicas desempeñan un papel crucial en el campo de la nutrición, ya que son los intrincados senderos bioquímicos que guían la transformación de los nutrientes que ingerimos en energía y componentes esenciales para el funcionamiento óptimo del organismo. Estas rutas, como la glucólisis, la gluconeogénesis, la lipogénesis y la beta oxidación, entre otras, son fundamentales para entender cómo los alimentos se metabolizan y se convierten en los bloques de construcción necesarios para mantener la salud.</w:t>
      </w:r>
    </w:p>
    <w:p w14:paraId="01F88398" w14:textId="6C89AFCD" w:rsidR="00767E47" w:rsidRPr="00767E47" w:rsidRDefault="00767E47" w:rsidP="00767E47">
      <w:pPr>
        <w:spacing w:line="276" w:lineRule="auto"/>
        <w:jc w:val="both"/>
        <w:rPr>
          <w:rFonts w:ascii="Arial" w:hAnsi="Arial" w:cs="Arial"/>
          <w:sz w:val="24"/>
          <w:szCs w:val="24"/>
        </w:rPr>
      </w:pPr>
      <w:r w:rsidRPr="00767E47">
        <w:rPr>
          <w:rFonts w:ascii="Arial" w:hAnsi="Arial" w:cs="Arial"/>
          <w:sz w:val="24"/>
          <w:szCs w:val="24"/>
        </w:rPr>
        <w:t>Uno de los aspectos más notables es la relación entre las rutas metabólicas y la obtención de energía a partir de los alimentos. Por ejemplo, la glucólisis es un proceso clave en la descomposición de la glucosa para generar ATP, la moneda de energía de la célula. Esta energía es esencial para realizar funciones vitales, desde el bombeo de iones a través de las membranas celulares hasta la síntesis de nuevas moléculas.</w:t>
      </w:r>
    </w:p>
    <w:p w14:paraId="7E21DE25" w14:textId="792A4993" w:rsidR="00767E47" w:rsidRPr="00767E47" w:rsidRDefault="00767E47" w:rsidP="00767E47">
      <w:pPr>
        <w:spacing w:line="276" w:lineRule="auto"/>
        <w:jc w:val="both"/>
        <w:rPr>
          <w:rFonts w:ascii="Arial" w:hAnsi="Arial" w:cs="Arial"/>
          <w:sz w:val="24"/>
          <w:szCs w:val="24"/>
        </w:rPr>
      </w:pPr>
      <w:r w:rsidRPr="00767E47">
        <w:rPr>
          <w:rFonts w:ascii="Arial" w:hAnsi="Arial" w:cs="Arial"/>
          <w:sz w:val="24"/>
          <w:szCs w:val="24"/>
        </w:rPr>
        <w:t>La nutrición adecuada es vital para mantener el equilibrio en estas rutas metabólicas. Los diferentes macronutrientes, como los carbohidratos, las proteínas y las grasas, se descomponen y canalizan a través de diversas vías según las necesidades del organismo. Por ejemplo, los carbohidratos se descomponen en glucosa, que luego entra en la glucólisis para generar energía inmediata o se almacena como glucógeno para su uso posterior.</w:t>
      </w:r>
    </w:p>
    <w:p w14:paraId="5AE21134" w14:textId="66558137" w:rsidR="00767E47" w:rsidRPr="00767E47" w:rsidRDefault="00767E47" w:rsidP="00767E47">
      <w:pPr>
        <w:spacing w:line="276" w:lineRule="auto"/>
        <w:jc w:val="both"/>
        <w:rPr>
          <w:rFonts w:ascii="Arial" w:hAnsi="Arial" w:cs="Arial"/>
          <w:sz w:val="24"/>
          <w:szCs w:val="24"/>
        </w:rPr>
      </w:pPr>
      <w:r w:rsidRPr="00767E47">
        <w:rPr>
          <w:rFonts w:ascii="Arial" w:hAnsi="Arial" w:cs="Arial"/>
          <w:sz w:val="24"/>
          <w:szCs w:val="24"/>
        </w:rPr>
        <w:t>La comprensión de estas rutas metabólicas también es esencial para abordar problemas nutricionales y enfermedades relacionadas con la dieta. Por ejemplo, la resistencia a la insulina, común en la diabetes tipo 2, está vinculada a alteraciones en la vía de la glucólisis y la regulación de la glucosa. La dieta juega un papel crucial en la gestión de estas condiciones, ya que la selección adecuada de alimentos puede influir en la activación o inhibición de diversas rutas metabólicas.</w:t>
      </w:r>
    </w:p>
    <w:p w14:paraId="76D29926" w14:textId="794AFBB6" w:rsidR="00767E47" w:rsidRPr="00767E47" w:rsidRDefault="00767E47" w:rsidP="00767E47">
      <w:pPr>
        <w:spacing w:line="276" w:lineRule="auto"/>
        <w:jc w:val="both"/>
        <w:rPr>
          <w:rFonts w:ascii="Arial" w:hAnsi="Arial" w:cs="Arial"/>
          <w:sz w:val="24"/>
          <w:szCs w:val="24"/>
        </w:rPr>
      </w:pPr>
      <w:r w:rsidRPr="00767E47">
        <w:rPr>
          <w:rFonts w:ascii="Arial" w:hAnsi="Arial" w:cs="Arial"/>
          <w:sz w:val="24"/>
          <w:szCs w:val="24"/>
        </w:rPr>
        <w:t>Además, las rutas metabólicas también están estrechamente relacionadas con la síntesis y degradación de nutrientes estructurales. Las proteínas, esenciales para el crecimiento y mantenimiento del cuerpo, dependen de la correcta operación de la síntesis proteica y la degradación de aminoácidos. Los lípidos, por otro lado, están involucrados en procesos como la lipogénesis y la beta oxidación, que tienen implicaciones directas en la salud cardiovascular y la gestión del peso.</w:t>
      </w:r>
    </w:p>
    <w:p w14:paraId="5042B78D" w14:textId="78268B23" w:rsidR="00D04DA7" w:rsidRPr="00767E47" w:rsidRDefault="00767E47" w:rsidP="00767E47">
      <w:pPr>
        <w:spacing w:line="276" w:lineRule="auto"/>
        <w:jc w:val="both"/>
        <w:rPr>
          <w:rFonts w:ascii="Arial" w:hAnsi="Arial" w:cs="Arial"/>
        </w:rPr>
      </w:pPr>
      <w:r w:rsidRPr="00767E47">
        <w:rPr>
          <w:rFonts w:ascii="Arial" w:hAnsi="Arial" w:cs="Arial"/>
          <w:sz w:val="24"/>
          <w:szCs w:val="24"/>
        </w:rPr>
        <w:t>Comprender cómo los nutrientes se transforman y se utilizan en el cuerpo proporciona una base sólida para abordar cuestiones de salud, mejorar la gestión de enfermedades y optimizar la nutrición para el bienestar general. Una nutrición adecuada no solo es esencial para mantener un peso saludable, sino también para asegurar el correcto funcionamiento de las complejas maquinarias metabólicas que sustentan la vida.</w:t>
      </w:r>
    </w:p>
    <w:p w14:paraId="2364D531" w14:textId="150B47D3" w:rsidR="007066BE" w:rsidRPr="007066BE" w:rsidRDefault="00D04DA7" w:rsidP="007066BE">
      <w:pPr>
        <w:jc w:val="center"/>
        <w:rPr>
          <w:rFonts w:ascii="Arial" w:hAnsi="Arial" w:cs="Arial"/>
          <w:b/>
          <w:bCs/>
          <w:sz w:val="24"/>
          <w:szCs w:val="24"/>
        </w:rPr>
      </w:pPr>
      <w:r w:rsidRPr="00C569EB">
        <w:rPr>
          <w:rFonts w:ascii="Arial" w:hAnsi="Arial" w:cs="Arial"/>
          <w:b/>
          <w:bCs/>
          <w:sz w:val="24"/>
          <w:szCs w:val="24"/>
        </w:rPr>
        <w:lastRenderedPageBreak/>
        <w:t>FUENTES DE CONSULTA</w:t>
      </w:r>
    </w:p>
    <w:p w14:paraId="6E538467" w14:textId="4DBDB8F2" w:rsidR="007066BE" w:rsidRDefault="007066BE" w:rsidP="007066BE">
      <w:pPr>
        <w:spacing w:line="276" w:lineRule="auto"/>
        <w:jc w:val="both"/>
        <w:rPr>
          <w:rFonts w:ascii="Arial" w:hAnsi="Arial" w:cs="Arial"/>
        </w:rPr>
      </w:pPr>
      <w:r w:rsidRPr="007066BE">
        <w:rPr>
          <w:rFonts w:ascii="Arial" w:hAnsi="Arial" w:cs="Arial"/>
        </w:rPr>
        <w:t xml:space="preserve">UNADM. (s/f). Metabolismo. Unadmexico.mx. Recuperado el </w:t>
      </w:r>
      <w:r>
        <w:rPr>
          <w:rFonts w:ascii="Arial" w:hAnsi="Arial" w:cs="Arial"/>
        </w:rPr>
        <w:t>4</w:t>
      </w:r>
      <w:r w:rsidRPr="007066BE">
        <w:rPr>
          <w:rFonts w:ascii="Arial" w:hAnsi="Arial" w:cs="Arial"/>
        </w:rPr>
        <w:t xml:space="preserve"> de febrero de 2024, de </w:t>
      </w:r>
      <w:hyperlink r:id="rId8" w:history="1">
        <w:r w:rsidRPr="00FA6639">
          <w:rPr>
            <w:rStyle w:val="Hipervnculo"/>
            <w:rFonts w:ascii="Arial" w:hAnsi="Arial" w:cs="Arial"/>
          </w:rPr>
          <w:t>https://dmd.unadmexico.mx/contenidos/DCSBA/BLOQUE1/NA/03/NBME/unidad_01/descargables/NBME_U1_Contenido.pdf</w:t>
        </w:r>
      </w:hyperlink>
    </w:p>
    <w:p w14:paraId="39C801D5" w14:textId="77777777" w:rsidR="007066BE" w:rsidRPr="007066BE" w:rsidRDefault="007066BE" w:rsidP="007066BE">
      <w:pPr>
        <w:spacing w:line="276" w:lineRule="auto"/>
        <w:jc w:val="both"/>
        <w:rPr>
          <w:rFonts w:ascii="Arial" w:hAnsi="Arial" w:cs="Arial"/>
        </w:rPr>
      </w:pPr>
    </w:p>
    <w:p w14:paraId="72F4473C" w14:textId="7CEEE209" w:rsidR="007066BE" w:rsidRDefault="007066BE" w:rsidP="007066BE">
      <w:pPr>
        <w:spacing w:line="276" w:lineRule="auto"/>
        <w:jc w:val="both"/>
        <w:rPr>
          <w:rFonts w:ascii="Arial" w:hAnsi="Arial" w:cs="Arial"/>
        </w:rPr>
      </w:pPr>
      <w:r w:rsidRPr="007066BE">
        <w:rPr>
          <w:rFonts w:ascii="Arial" w:hAnsi="Arial" w:cs="Arial"/>
        </w:rPr>
        <w:t xml:space="preserve">Dolores Delgado, M. (s/f). INTRODUCIÓN AL METABOLISMO. unican.es. Recuperado el 4 de febrero de 2024, de </w:t>
      </w:r>
      <w:hyperlink r:id="rId9" w:history="1">
        <w:r w:rsidRPr="00FA6639">
          <w:rPr>
            <w:rStyle w:val="Hipervnculo"/>
            <w:rFonts w:ascii="Arial" w:hAnsi="Arial" w:cs="Arial"/>
          </w:rPr>
          <w:t>https://ocw.unican.es/pluginfile.php/414/course/section/207/Tema15_bioenergetica08-09.pdf</w:t>
        </w:r>
      </w:hyperlink>
    </w:p>
    <w:p w14:paraId="51D0A83D" w14:textId="77777777" w:rsidR="007066BE" w:rsidRPr="007066BE" w:rsidRDefault="007066BE" w:rsidP="007066BE">
      <w:pPr>
        <w:spacing w:line="276" w:lineRule="auto"/>
        <w:jc w:val="both"/>
        <w:rPr>
          <w:rFonts w:ascii="Arial" w:hAnsi="Arial" w:cs="Arial"/>
        </w:rPr>
      </w:pPr>
    </w:p>
    <w:p w14:paraId="45A4DCD3" w14:textId="10236DED" w:rsidR="007066BE" w:rsidRDefault="007066BE" w:rsidP="007066BE">
      <w:pPr>
        <w:spacing w:line="276" w:lineRule="auto"/>
        <w:jc w:val="both"/>
        <w:rPr>
          <w:rFonts w:ascii="Arial" w:hAnsi="Arial" w:cs="Arial"/>
        </w:rPr>
      </w:pPr>
      <w:r w:rsidRPr="007066BE">
        <w:rPr>
          <w:rFonts w:ascii="Arial" w:hAnsi="Arial" w:cs="Arial"/>
        </w:rPr>
        <w:t xml:space="preserve">Metabolismo y Nutrición: ¿Qué Relación Tienen? (2023, noviembre 2). </w:t>
      </w:r>
      <w:proofErr w:type="spellStart"/>
      <w:r w:rsidRPr="007066BE">
        <w:rPr>
          <w:rFonts w:ascii="Arial" w:hAnsi="Arial" w:cs="Arial"/>
        </w:rPr>
        <w:t>Hedonai</w:t>
      </w:r>
      <w:proofErr w:type="spellEnd"/>
      <w:r w:rsidRPr="007066BE">
        <w:rPr>
          <w:rFonts w:ascii="Arial" w:hAnsi="Arial" w:cs="Arial"/>
        </w:rPr>
        <w:t xml:space="preserve">. </w:t>
      </w:r>
      <w:hyperlink r:id="rId10" w:history="1">
        <w:r w:rsidRPr="00FA6639">
          <w:rPr>
            <w:rStyle w:val="Hipervnculo"/>
            <w:rFonts w:ascii="Arial" w:hAnsi="Arial" w:cs="Arial"/>
          </w:rPr>
          <w:t>https://www.hedonai.com/consejos-belleza/metabolismo-y-nutricion/</w:t>
        </w:r>
      </w:hyperlink>
    </w:p>
    <w:p w14:paraId="6708B307" w14:textId="77777777" w:rsidR="007066BE" w:rsidRPr="007066BE" w:rsidRDefault="007066BE" w:rsidP="007066BE">
      <w:pPr>
        <w:spacing w:line="276" w:lineRule="auto"/>
        <w:jc w:val="both"/>
        <w:rPr>
          <w:rFonts w:ascii="Arial" w:hAnsi="Arial" w:cs="Arial"/>
        </w:rPr>
      </w:pPr>
    </w:p>
    <w:p w14:paraId="1B19BCC9" w14:textId="10379E50" w:rsidR="007066BE" w:rsidRDefault="007066BE" w:rsidP="007066BE">
      <w:pPr>
        <w:spacing w:line="276" w:lineRule="auto"/>
        <w:jc w:val="both"/>
        <w:rPr>
          <w:rFonts w:ascii="Arial" w:hAnsi="Arial" w:cs="Arial"/>
        </w:rPr>
      </w:pPr>
      <w:r w:rsidRPr="007066BE">
        <w:rPr>
          <w:rFonts w:ascii="Arial" w:hAnsi="Arial" w:cs="Arial"/>
        </w:rPr>
        <w:t xml:space="preserve">Moreno Salazar, S. F. (s/f). Metabolismo. Unison.mx. Recuperado el </w:t>
      </w:r>
      <w:r>
        <w:rPr>
          <w:rFonts w:ascii="Arial" w:hAnsi="Arial" w:cs="Arial"/>
        </w:rPr>
        <w:t>4</w:t>
      </w:r>
      <w:r w:rsidRPr="007066BE">
        <w:rPr>
          <w:rFonts w:ascii="Arial" w:hAnsi="Arial" w:cs="Arial"/>
        </w:rPr>
        <w:t xml:space="preserve"> de febrero de 2024, de </w:t>
      </w:r>
      <w:hyperlink r:id="rId11" w:history="1">
        <w:r w:rsidRPr="00FA6639">
          <w:rPr>
            <w:rStyle w:val="Hipervnculo"/>
            <w:rFonts w:ascii="Arial" w:hAnsi="Arial" w:cs="Arial"/>
          </w:rPr>
          <w:t>https://dagus.unison.mx/smoreno/8%20metabolismo.pdf</w:t>
        </w:r>
      </w:hyperlink>
    </w:p>
    <w:p w14:paraId="504F564A" w14:textId="77777777" w:rsidR="007066BE" w:rsidRPr="007066BE" w:rsidRDefault="007066BE" w:rsidP="007066BE">
      <w:pPr>
        <w:spacing w:line="276" w:lineRule="auto"/>
        <w:jc w:val="both"/>
        <w:rPr>
          <w:rFonts w:ascii="Arial" w:hAnsi="Arial" w:cs="Arial"/>
        </w:rPr>
      </w:pPr>
    </w:p>
    <w:p w14:paraId="63F3F09A" w14:textId="685BB137" w:rsidR="007066BE" w:rsidRDefault="007066BE" w:rsidP="007066BE">
      <w:pPr>
        <w:spacing w:line="276" w:lineRule="auto"/>
        <w:jc w:val="both"/>
        <w:rPr>
          <w:rFonts w:ascii="Arial" w:hAnsi="Arial" w:cs="Arial"/>
        </w:rPr>
      </w:pPr>
      <w:r w:rsidRPr="007066BE">
        <w:rPr>
          <w:rFonts w:ascii="Arial" w:hAnsi="Arial" w:cs="Arial"/>
        </w:rPr>
        <w:t xml:space="preserve">Pacheco-Gómez, V., Caballero-Zamora, A., Martínez-González, S., Prado-Rebolledo, O., &amp; García-Casillas, A. (2021). Bioquímica y vías metabólicas de polisacáridos, lípidos y proteínas. Abanico veterinario, 11. </w:t>
      </w:r>
      <w:hyperlink r:id="rId12" w:history="1">
        <w:r w:rsidRPr="00FA6639">
          <w:rPr>
            <w:rStyle w:val="Hipervnculo"/>
            <w:rFonts w:ascii="Arial" w:hAnsi="Arial" w:cs="Arial"/>
          </w:rPr>
          <w:t>https://doi.org/10.21929/abavet2021.47</w:t>
        </w:r>
      </w:hyperlink>
    </w:p>
    <w:p w14:paraId="1DE66266" w14:textId="77777777" w:rsidR="007066BE" w:rsidRPr="007066BE" w:rsidRDefault="007066BE" w:rsidP="007066BE">
      <w:pPr>
        <w:spacing w:line="276" w:lineRule="auto"/>
        <w:jc w:val="both"/>
        <w:rPr>
          <w:rFonts w:ascii="Arial" w:hAnsi="Arial" w:cs="Arial"/>
        </w:rPr>
      </w:pPr>
    </w:p>
    <w:p w14:paraId="73986616" w14:textId="49ACB3ED" w:rsidR="007066BE" w:rsidRDefault="007066BE" w:rsidP="007066BE">
      <w:pPr>
        <w:spacing w:line="276" w:lineRule="auto"/>
        <w:jc w:val="both"/>
        <w:rPr>
          <w:rFonts w:ascii="Arial" w:hAnsi="Arial" w:cs="Arial"/>
        </w:rPr>
      </w:pPr>
      <w:r w:rsidRPr="007066BE">
        <w:rPr>
          <w:rFonts w:ascii="Arial" w:hAnsi="Arial" w:cs="Arial"/>
        </w:rPr>
        <w:t>Pacheco-Pantoja, E., Salazar-</w:t>
      </w:r>
      <w:proofErr w:type="spellStart"/>
      <w:r w:rsidRPr="007066BE">
        <w:rPr>
          <w:rFonts w:ascii="Arial" w:hAnsi="Arial" w:cs="Arial"/>
        </w:rPr>
        <w:t>Ciau</w:t>
      </w:r>
      <w:proofErr w:type="spellEnd"/>
      <w:r w:rsidRPr="007066BE">
        <w:rPr>
          <w:rFonts w:ascii="Arial" w:hAnsi="Arial" w:cs="Arial"/>
        </w:rPr>
        <w:t xml:space="preserve">, P., &amp; Yáñez-Pérez, V. (2022). Metabolismo. Revista biomédica. </w:t>
      </w:r>
      <w:hyperlink r:id="rId13" w:history="1">
        <w:r w:rsidRPr="00FA6639">
          <w:rPr>
            <w:rStyle w:val="Hipervnculo"/>
            <w:rFonts w:ascii="Arial" w:hAnsi="Arial" w:cs="Arial"/>
          </w:rPr>
          <w:t>https://doi.org/10.32776/revbiomed.v33i1.906</w:t>
        </w:r>
      </w:hyperlink>
    </w:p>
    <w:p w14:paraId="33C85AB4" w14:textId="77777777" w:rsidR="007066BE" w:rsidRPr="007066BE" w:rsidRDefault="007066BE" w:rsidP="007066BE">
      <w:pPr>
        <w:spacing w:line="276" w:lineRule="auto"/>
        <w:jc w:val="both"/>
        <w:rPr>
          <w:rFonts w:ascii="Arial" w:hAnsi="Arial" w:cs="Arial"/>
        </w:rPr>
      </w:pPr>
    </w:p>
    <w:p w14:paraId="3BF8D96E" w14:textId="6D37FC2F" w:rsidR="007066BE" w:rsidRDefault="007066BE" w:rsidP="007066BE">
      <w:pPr>
        <w:spacing w:line="276" w:lineRule="auto"/>
        <w:jc w:val="both"/>
        <w:rPr>
          <w:rFonts w:ascii="Arial" w:hAnsi="Arial" w:cs="Arial"/>
        </w:rPr>
      </w:pPr>
      <w:proofErr w:type="spellStart"/>
      <w:r w:rsidRPr="007066BE">
        <w:rPr>
          <w:rFonts w:ascii="Arial" w:hAnsi="Arial" w:cs="Arial"/>
        </w:rPr>
        <w:t>Penié</w:t>
      </w:r>
      <w:proofErr w:type="spellEnd"/>
      <w:r w:rsidRPr="007066BE">
        <w:rPr>
          <w:rFonts w:ascii="Arial" w:hAnsi="Arial" w:cs="Arial"/>
        </w:rPr>
        <w:t xml:space="preserve">, J. B., </w:t>
      </w:r>
      <w:proofErr w:type="spellStart"/>
      <w:r w:rsidRPr="007066BE">
        <w:rPr>
          <w:rFonts w:ascii="Arial" w:hAnsi="Arial" w:cs="Arial"/>
        </w:rPr>
        <w:t>Porbén</w:t>
      </w:r>
      <w:proofErr w:type="spellEnd"/>
      <w:r w:rsidRPr="007066BE">
        <w:rPr>
          <w:rFonts w:ascii="Arial" w:hAnsi="Arial" w:cs="Arial"/>
        </w:rPr>
        <w:t xml:space="preserve">, S. S., González, L. C. M., Borrás, L. A. E., Marín, R. Z., &amp; Sánchez., y. D. M. (s/f). Alimentación, nutrición y metabolismo en el proceso salud- enfermedad. Medigraphic.com. Recuperado el 4 de febrero de 2024, de </w:t>
      </w:r>
      <w:hyperlink r:id="rId14" w:history="1">
        <w:r w:rsidRPr="00FA6639">
          <w:rPr>
            <w:rStyle w:val="Hipervnculo"/>
            <w:rFonts w:ascii="Arial" w:hAnsi="Arial" w:cs="Arial"/>
          </w:rPr>
          <w:t>https://www.medigraphic.com/pdfs/actamedica/acm-2003/acm031c.pdf</w:t>
        </w:r>
      </w:hyperlink>
    </w:p>
    <w:p w14:paraId="7680D2B7" w14:textId="77777777" w:rsidR="007066BE" w:rsidRDefault="007066BE" w:rsidP="007066BE">
      <w:pPr>
        <w:spacing w:line="276" w:lineRule="auto"/>
        <w:jc w:val="both"/>
        <w:rPr>
          <w:rFonts w:ascii="Arial" w:hAnsi="Arial" w:cs="Arial"/>
        </w:rPr>
      </w:pPr>
    </w:p>
    <w:p w14:paraId="3EC2A5E4" w14:textId="77777777" w:rsidR="007066BE" w:rsidRPr="007066BE" w:rsidRDefault="007066BE" w:rsidP="007066BE">
      <w:pPr>
        <w:spacing w:line="276" w:lineRule="auto"/>
        <w:jc w:val="both"/>
        <w:rPr>
          <w:rFonts w:ascii="Arial" w:hAnsi="Arial" w:cs="Arial"/>
        </w:rPr>
      </w:pPr>
    </w:p>
    <w:sectPr w:rsidR="007066BE" w:rsidRPr="007066BE">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8DC77" w14:textId="77777777" w:rsidR="006769CA" w:rsidRDefault="006769CA" w:rsidP="00D04DA7">
      <w:pPr>
        <w:spacing w:after="0" w:line="240" w:lineRule="auto"/>
      </w:pPr>
      <w:r>
        <w:separator/>
      </w:r>
    </w:p>
  </w:endnote>
  <w:endnote w:type="continuationSeparator" w:id="0">
    <w:p w14:paraId="507B211B" w14:textId="77777777" w:rsidR="006769CA" w:rsidRDefault="006769CA"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9BA56" w14:textId="77777777" w:rsidR="006769CA" w:rsidRDefault="006769CA" w:rsidP="00D04DA7">
      <w:pPr>
        <w:spacing w:after="0" w:line="240" w:lineRule="auto"/>
      </w:pPr>
      <w:r>
        <w:separator/>
      </w:r>
    </w:p>
  </w:footnote>
  <w:footnote w:type="continuationSeparator" w:id="0">
    <w:p w14:paraId="709A61C3" w14:textId="77777777" w:rsidR="006769CA" w:rsidRDefault="006769CA"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132987"/>
    <w:rsid w:val="0021207F"/>
    <w:rsid w:val="003C646E"/>
    <w:rsid w:val="003D1E2A"/>
    <w:rsid w:val="004339A9"/>
    <w:rsid w:val="006769CA"/>
    <w:rsid w:val="006A209D"/>
    <w:rsid w:val="007066BE"/>
    <w:rsid w:val="007123A4"/>
    <w:rsid w:val="00761426"/>
    <w:rsid w:val="00767E47"/>
    <w:rsid w:val="00776735"/>
    <w:rsid w:val="007F0A40"/>
    <w:rsid w:val="008468F8"/>
    <w:rsid w:val="008B46CE"/>
    <w:rsid w:val="008B6E73"/>
    <w:rsid w:val="00921EF1"/>
    <w:rsid w:val="00A130ED"/>
    <w:rsid w:val="00A27F3C"/>
    <w:rsid w:val="00B2643B"/>
    <w:rsid w:val="00C253F1"/>
    <w:rsid w:val="00C470EE"/>
    <w:rsid w:val="00D04DA7"/>
    <w:rsid w:val="00D23B14"/>
    <w:rsid w:val="00EB4020"/>
    <w:rsid w:val="00F420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7066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5887">
      <w:bodyDiv w:val="1"/>
      <w:marLeft w:val="0"/>
      <w:marRight w:val="0"/>
      <w:marTop w:val="0"/>
      <w:marBottom w:val="0"/>
      <w:divBdr>
        <w:top w:val="none" w:sz="0" w:space="0" w:color="auto"/>
        <w:left w:val="none" w:sz="0" w:space="0" w:color="auto"/>
        <w:bottom w:val="none" w:sz="0" w:space="0" w:color="auto"/>
        <w:right w:val="none" w:sz="0" w:space="0" w:color="auto"/>
      </w:divBdr>
      <w:divsChild>
        <w:div w:id="542253451">
          <w:marLeft w:val="0"/>
          <w:marRight w:val="0"/>
          <w:marTop w:val="0"/>
          <w:marBottom w:val="0"/>
          <w:divBdr>
            <w:top w:val="single" w:sz="2" w:space="0" w:color="D9D9E3"/>
            <w:left w:val="single" w:sz="2" w:space="0" w:color="D9D9E3"/>
            <w:bottom w:val="single" w:sz="2" w:space="0" w:color="D9D9E3"/>
            <w:right w:val="single" w:sz="2" w:space="0" w:color="D9D9E3"/>
          </w:divBdr>
          <w:divsChild>
            <w:div w:id="1432552686">
              <w:marLeft w:val="0"/>
              <w:marRight w:val="0"/>
              <w:marTop w:val="0"/>
              <w:marBottom w:val="0"/>
              <w:divBdr>
                <w:top w:val="single" w:sz="2" w:space="0" w:color="D9D9E3"/>
                <w:left w:val="single" w:sz="2" w:space="0" w:color="D9D9E3"/>
                <w:bottom w:val="single" w:sz="2" w:space="0" w:color="D9D9E3"/>
                <w:right w:val="single" w:sz="2" w:space="0" w:color="D9D9E3"/>
              </w:divBdr>
              <w:divsChild>
                <w:div w:id="921838240">
                  <w:marLeft w:val="0"/>
                  <w:marRight w:val="0"/>
                  <w:marTop w:val="0"/>
                  <w:marBottom w:val="0"/>
                  <w:divBdr>
                    <w:top w:val="single" w:sz="2" w:space="0" w:color="D9D9E3"/>
                    <w:left w:val="single" w:sz="2" w:space="0" w:color="D9D9E3"/>
                    <w:bottom w:val="single" w:sz="2" w:space="0" w:color="D9D9E3"/>
                    <w:right w:val="single" w:sz="2" w:space="0" w:color="D9D9E3"/>
                  </w:divBdr>
                  <w:divsChild>
                    <w:div w:id="1027752766">
                      <w:marLeft w:val="0"/>
                      <w:marRight w:val="0"/>
                      <w:marTop w:val="0"/>
                      <w:marBottom w:val="0"/>
                      <w:divBdr>
                        <w:top w:val="single" w:sz="2" w:space="0" w:color="D9D9E3"/>
                        <w:left w:val="single" w:sz="2" w:space="0" w:color="D9D9E3"/>
                        <w:bottom w:val="single" w:sz="2" w:space="0" w:color="D9D9E3"/>
                        <w:right w:val="single" w:sz="2" w:space="0" w:color="D9D9E3"/>
                      </w:divBdr>
                      <w:divsChild>
                        <w:div w:id="2021468421">
                          <w:marLeft w:val="0"/>
                          <w:marRight w:val="0"/>
                          <w:marTop w:val="0"/>
                          <w:marBottom w:val="0"/>
                          <w:divBdr>
                            <w:top w:val="single" w:sz="2" w:space="0" w:color="D9D9E3"/>
                            <w:left w:val="single" w:sz="2" w:space="0" w:color="D9D9E3"/>
                            <w:bottom w:val="single" w:sz="2" w:space="0" w:color="D9D9E3"/>
                            <w:right w:val="single" w:sz="2" w:space="0" w:color="D9D9E3"/>
                          </w:divBdr>
                          <w:divsChild>
                            <w:div w:id="359283656">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66499">
                                  <w:marLeft w:val="0"/>
                                  <w:marRight w:val="0"/>
                                  <w:marTop w:val="0"/>
                                  <w:marBottom w:val="0"/>
                                  <w:divBdr>
                                    <w:top w:val="single" w:sz="2" w:space="0" w:color="D9D9E3"/>
                                    <w:left w:val="single" w:sz="2" w:space="0" w:color="D9D9E3"/>
                                    <w:bottom w:val="single" w:sz="2" w:space="0" w:color="D9D9E3"/>
                                    <w:right w:val="single" w:sz="2" w:space="0" w:color="D9D9E3"/>
                                  </w:divBdr>
                                  <w:divsChild>
                                    <w:div w:id="1688605555">
                                      <w:marLeft w:val="0"/>
                                      <w:marRight w:val="0"/>
                                      <w:marTop w:val="0"/>
                                      <w:marBottom w:val="0"/>
                                      <w:divBdr>
                                        <w:top w:val="single" w:sz="2" w:space="0" w:color="D9D9E3"/>
                                        <w:left w:val="single" w:sz="2" w:space="0" w:color="D9D9E3"/>
                                        <w:bottom w:val="single" w:sz="2" w:space="0" w:color="D9D9E3"/>
                                        <w:right w:val="single" w:sz="2" w:space="0" w:color="D9D9E3"/>
                                      </w:divBdr>
                                      <w:divsChild>
                                        <w:div w:id="1005521796">
                                          <w:marLeft w:val="0"/>
                                          <w:marRight w:val="0"/>
                                          <w:marTop w:val="0"/>
                                          <w:marBottom w:val="0"/>
                                          <w:divBdr>
                                            <w:top w:val="single" w:sz="2" w:space="0" w:color="D9D9E3"/>
                                            <w:left w:val="single" w:sz="2" w:space="0" w:color="D9D9E3"/>
                                            <w:bottom w:val="single" w:sz="2" w:space="0" w:color="D9D9E3"/>
                                            <w:right w:val="single" w:sz="2" w:space="0" w:color="D9D9E3"/>
                                          </w:divBdr>
                                          <w:divsChild>
                                            <w:div w:id="533999617">
                                              <w:marLeft w:val="0"/>
                                              <w:marRight w:val="0"/>
                                              <w:marTop w:val="0"/>
                                              <w:marBottom w:val="0"/>
                                              <w:divBdr>
                                                <w:top w:val="single" w:sz="2" w:space="0" w:color="D9D9E3"/>
                                                <w:left w:val="single" w:sz="2" w:space="0" w:color="D9D9E3"/>
                                                <w:bottom w:val="single" w:sz="2" w:space="0" w:color="D9D9E3"/>
                                                <w:right w:val="single" w:sz="2" w:space="0" w:color="D9D9E3"/>
                                              </w:divBdr>
                                              <w:divsChild>
                                                <w:div w:id="1240211506">
                                                  <w:marLeft w:val="0"/>
                                                  <w:marRight w:val="0"/>
                                                  <w:marTop w:val="0"/>
                                                  <w:marBottom w:val="0"/>
                                                  <w:divBdr>
                                                    <w:top w:val="single" w:sz="2" w:space="0" w:color="D9D9E3"/>
                                                    <w:left w:val="single" w:sz="2" w:space="0" w:color="D9D9E3"/>
                                                    <w:bottom w:val="single" w:sz="2" w:space="0" w:color="D9D9E3"/>
                                                    <w:right w:val="single" w:sz="2" w:space="0" w:color="D9D9E3"/>
                                                  </w:divBdr>
                                                  <w:divsChild>
                                                    <w:div w:id="674112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3652801">
          <w:marLeft w:val="0"/>
          <w:marRight w:val="0"/>
          <w:marTop w:val="0"/>
          <w:marBottom w:val="0"/>
          <w:divBdr>
            <w:top w:val="none" w:sz="0" w:space="0" w:color="auto"/>
            <w:left w:val="none" w:sz="0" w:space="0" w:color="auto"/>
            <w:bottom w:val="none" w:sz="0" w:space="0" w:color="auto"/>
            <w:right w:val="none" w:sz="0" w:space="0" w:color="auto"/>
          </w:divBdr>
        </w:div>
      </w:divsChild>
    </w:div>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698818779">
      <w:bodyDiv w:val="1"/>
      <w:marLeft w:val="0"/>
      <w:marRight w:val="0"/>
      <w:marTop w:val="0"/>
      <w:marBottom w:val="0"/>
      <w:divBdr>
        <w:top w:val="none" w:sz="0" w:space="0" w:color="auto"/>
        <w:left w:val="none" w:sz="0" w:space="0" w:color="auto"/>
        <w:bottom w:val="none" w:sz="0" w:space="0" w:color="auto"/>
        <w:right w:val="none" w:sz="0" w:space="0" w:color="auto"/>
      </w:divBdr>
      <w:divsChild>
        <w:div w:id="924874578">
          <w:marLeft w:val="0"/>
          <w:marRight w:val="0"/>
          <w:marTop w:val="0"/>
          <w:marBottom w:val="0"/>
          <w:divBdr>
            <w:top w:val="none" w:sz="0" w:space="0" w:color="auto"/>
            <w:left w:val="none" w:sz="0" w:space="0" w:color="auto"/>
            <w:bottom w:val="none" w:sz="0" w:space="0" w:color="auto"/>
            <w:right w:val="none" w:sz="0" w:space="0" w:color="auto"/>
          </w:divBdr>
        </w:div>
      </w:divsChild>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633829240">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924684736">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d.unadmexico.mx/contenidos/DCSBA/BLOQUE1/NA/03/NBME/unidad_01/descargables/NBME_U1_Contenido.pdf" TargetMode="External"/><Relationship Id="rId13" Type="http://schemas.openxmlformats.org/officeDocument/2006/relationships/hyperlink" Target="https://doi.org/10.32776/revbiomed.v33i1.906" TargetMode="External"/><Relationship Id="rId3" Type="http://schemas.openxmlformats.org/officeDocument/2006/relationships/settings" Target="settings.xml"/><Relationship Id="rId7" Type="http://schemas.openxmlformats.org/officeDocument/2006/relationships/hyperlink" Target="https://campus.unadmexico.mx/user/view.php?id=203&amp;course=137" TargetMode="External"/><Relationship Id="rId12" Type="http://schemas.openxmlformats.org/officeDocument/2006/relationships/hyperlink" Target="https://doi.org/10.21929/abavet2021.4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gus.unison.mx/smoreno/8%20metabolismo.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hedonai.com/consejos-belleza/metabolismo-y-nutricion/" TargetMode="External"/><Relationship Id="rId4" Type="http://schemas.openxmlformats.org/officeDocument/2006/relationships/webSettings" Target="webSettings.xml"/><Relationship Id="rId9" Type="http://schemas.openxmlformats.org/officeDocument/2006/relationships/hyperlink" Target="https://ocw.unican.es/pluginfile.php/414/course/section/207/Tema15_bioenergetica08-09.pdf" TargetMode="External"/><Relationship Id="rId14" Type="http://schemas.openxmlformats.org/officeDocument/2006/relationships/hyperlink" Target="https://www.medigraphic.com/pdfs/actamedica/acm-2003/acm031c.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787</Words>
  <Characters>4330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2024-02-04T17:31:00Z</dcterms:created>
  <dcterms:modified xsi:type="dcterms:W3CDTF">2024-02-04T17:31:00Z</dcterms:modified>
</cp:coreProperties>
</file>