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/>
          <w:b/>
          <w:sz w:val="22"/>
        </w:rPr>
        <w:t>Qué debe contener un proyecto de software</w:t>
      </w:r>
    </w:p>
    <w:p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Módulo:</w:t>
      </w:r>
      <w:r>
        <w:rPr>
          <w:rFonts w:ascii="Calibri" w:hAnsi="Calibri"/>
          <w:b w:val="0"/>
          <w:sz w:val="22"/>
        </w:rPr>
        <w:t xml:space="preserve"> app_desktop</w:t>
      </w:r>
    </w:p>
    <w:p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Responsable:</w:t>
      </w:r>
      <w:r>
        <w:rPr>
          <w:rFonts w:ascii="Calibri" w:hAnsi="Calibri"/>
          <w:b w:val="0"/>
          <w:sz w:val="22"/>
        </w:rPr>
        <w:t xml:space="preserve"> Equipo de Desarrollo</w:t>
      </w:r>
    </w:p>
    <w:p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Última revisión:</w:t>
      </w:r>
      <w:r>
        <w:rPr>
          <w:rFonts w:ascii="Calibri" w:hAnsi="Calibri"/>
          <w:b w:val="0"/>
          <w:sz w:val="22"/>
        </w:rPr>
        <w:t xml:space="preserve"> 2026-09-03</w:t>
      </w:r>
    </w:p>
    <w:p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Ejes MSPI:</w:t>
      </w:r>
      <w:r>
        <w:rPr>
          <w:rFonts w:ascii="Calibri" w:hAnsi="Calibri"/>
          <w:b w:val="0"/>
          <w:sz w:val="22"/>
        </w:rPr>
        <w:t xml:space="preserve"> 7</w:t>
      </w:r>
    </w:p>
    <w:p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Tipo:</w:t>
      </w:r>
      <w:r>
        <w:rPr>
          <w:rFonts w:ascii="Calibri" w:hAnsi="Calibri"/>
          <w:b w:val="0"/>
          <w:sz w:val="22"/>
        </w:rPr>
        <w:t xml:space="preserve"> Anexo — checklist de ingeniería vs estado real del módulo</w:t>
      </w:r>
    </w:p>
    <w:p>
      <w:pPr>
        <w:pStyle w:val="Heading2"/>
      </w:pPr>
      <w:r>
        <w:rPr>
          <w:rFonts w:ascii="Calibri" w:hAnsi="Calibri"/>
          <w:b/>
          <w:sz w:val="22"/>
        </w:rPr>
        <w:t>Propósito</w:t>
      </w:r>
    </w:p>
    <w:p>
      <w:r>
        <w:rPr>
          <w:rFonts w:ascii="Calibri" w:hAnsi="Calibri"/>
          <w:b w:val="0"/>
          <w:sz w:val="22"/>
        </w:rPr>
        <w:t xml:space="preserve">Describe los </w:t>
      </w:r>
      <w:r>
        <w:rPr>
          <w:rFonts w:ascii="Calibri" w:hAnsi="Calibri"/>
          <w:b/>
          <w:sz w:val="22"/>
        </w:rPr>
        <w:t>artefactos estándar</w:t>
      </w:r>
      <w:r>
        <w:rPr>
          <w:rFonts w:ascii="Calibri" w:hAnsi="Calibri"/>
          <w:b w:val="0"/>
          <w:sz w:val="22"/>
        </w:rPr>
        <w:t xml:space="preserve"> que un proyecto profesional debe incluir. Cada sección explica </w:t>
      </w:r>
      <w:r>
        <w:rPr>
          <w:rFonts w:ascii="Calibri" w:hAnsi="Calibri"/>
          <w:b/>
          <w:sz w:val="22"/>
        </w:rPr>
        <w:t>qué es</w:t>
      </w:r>
      <w:r>
        <w:rPr>
          <w:rFonts w:ascii="Calibri" w:hAnsi="Calibri"/>
          <w:b w:val="0"/>
          <w:sz w:val="22"/>
        </w:rPr>
        <w:t xml:space="preserve">, </w:t>
      </w:r>
      <w:r>
        <w:rPr>
          <w:rFonts w:ascii="Calibri" w:hAnsi="Calibri"/>
          <w:b/>
          <w:sz w:val="22"/>
        </w:rPr>
        <w:t>para qué sirve</w:t>
      </w:r>
      <w:r>
        <w:rPr>
          <w:rFonts w:ascii="Calibri" w:hAnsi="Calibri"/>
          <w:b w:val="0"/>
          <w:sz w:val="22"/>
        </w:rPr>
        <w:t xml:space="preserve"> y **cómo se materializa (o no) en </w:t>
      </w:r>
      <w:r>
        <w:rPr>
          <w:rFonts w:ascii="Consolas" w:hAnsi="Consolas"/>
          <w:b w:val="0"/>
          <w:sz w:val="20"/>
        </w:rPr>
        <w:t>app_desktop</w:t>
      </w:r>
      <w:r>
        <w:rPr>
          <w:rFonts w:ascii="Calibri" w:hAnsi="Calibri"/>
          <w:b w:val="0"/>
          <w:sz w:val="22"/>
        </w:rPr>
        <w:t>**.</w:t>
      </w:r>
    </w:p>
    <w:p>
      <w:r>
        <w:rPr>
          <w:rFonts w:ascii="Calibri" w:hAnsi="Calibri"/>
          <w:b w:val="0"/>
          <w:sz w:val="22"/>
        </w:rPr>
        <w:t>Usos:</w:t>
      </w:r>
    </w:p>
    <w:p>
      <w:pPr>
        <w:pStyle w:val="ListNumber"/>
      </w:pPr>
      <w:r>
        <w:rPr>
          <w:rFonts w:ascii="Calibri" w:hAnsi="Calibri"/>
          <w:b w:val="0"/>
          <w:sz w:val="22"/>
        </w:rPr>
        <w:t>Checklist genérico de buenas prácticas.</w:t>
      </w:r>
    </w:p>
    <w:p>
      <w:pPr>
        <w:pStyle w:val="ListNumber"/>
      </w:pPr>
      <w:r>
        <w:rPr>
          <w:rFonts w:ascii="Calibri" w:hAnsi="Calibri"/>
          <w:b w:val="0"/>
          <w:sz w:val="22"/>
        </w:rPr>
        <w:t>Autoevaluación as-built del módulo frente a ese estándar.</w:t>
      </w:r>
    </w:p>
    <w:p>
      <w:pPr>
        <w:pStyle w:val="Heading2"/>
      </w:pPr>
      <w:r>
        <w:rPr>
          <w:rFonts w:ascii="Calibri" w:hAnsi="Calibri"/>
          <w:b/>
          <w:sz w:val="22"/>
        </w:rPr>
        <w:t>1. Identidad y gobernanza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Calibri" w:hAnsi="Calibri"/>
                <w:b/>
                <w:sz w:val="22"/>
              </w:rPr>
              <w:t>Artefacto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/>
                <w:sz w:val="22"/>
              </w:rPr>
              <w:t>Ubicación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/>
                <w:sz w:val="22"/>
              </w:rPr>
              <w:t>Estado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README principal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[../../README.md](../../README.md)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Presente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Índice de entrega / checklist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[../CHECKLIST_DOCUMENTACION.md](../CHECKLIST_DOCUMENTACION.md), [../README.md](../README.md)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Presente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Changelog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[../historial/CHANGELOG.md](../historial/CHANGELOG.md)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Presente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Licencia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—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Ausente — decisión legal del SENA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Versión semver en código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—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Ausente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Responsables / contacto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[../../HANDOFF.md](../../HANDOFF.md)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Parcial</w:t>
            </w:r>
          </w:p>
        </w:tc>
      </w:tr>
    </w:tbl>
    <w:p>
      <w:pPr>
        <w:pStyle w:val="Heading2"/>
      </w:pPr>
      <w:r>
        <w:rPr>
          <w:rFonts w:ascii="Calibri" w:hAnsi="Calibri"/>
          <w:b/>
          <w:sz w:val="22"/>
        </w:rPr>
        <w:t>2. Definición del producto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Calibri" w:hAnsi="Calibri"/>
                <w:b/>
                <w:sz w:val="22"/>
              </w:rPr>
              <w:t>Artefacto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/>
                <w:sz w:val="22"/>
              </w:rPr>
              <w:t>Ubicación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/>
                <w:sz w:val="22"/>
              </w:rPr>
              <w:t>Estado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Visión y alcance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[../01-vision-y-alcance.md](../01-vision-y-alcance.md)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Presente (paquete fuente)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Especificación de requisitos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[../02-especificacion-requisitos.md](../02-especificacion-requisitos.md)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Presente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Casos de uso / diseño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[../04-diseno-detallado.md](../04-diseno-detallado.md)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Presente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Matriz de trazabilidad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[matriz-trazabilidad.md](matriz-trazabilidad.md)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Presente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Arquitectura arc42-lite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[../arquitectura/](../arquitectura/)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Según checklist</w:t>
            </w:r>
          </w:p>
        </w:tc>
      </w:tr>
    </w:tbl>
    <w:p>
      <w:pPr>
        <w:pStyle w:val="Heading2"/>
      </w:pPr>
      <w:r>
        <w:rPr>
          <w:rFonts w:ascii="Calibri" w:hAnsi="Calibri"/>
          <w:b/>
          <w:sz w:val="22"/>
        </w:rPr>
        <w:t>3. Código fuente y estructura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Calibri" w:hAnsi="Calibri"/>
                <w:b/>
                <w:sz w:val="22"/>
              </w:rPr>
              <w:t>Aspecto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/>
                <w:sz w:val="22"/>
              </w:rPr>
              <w:t>Detalle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/>
                <w:sz w:val="22"/>
              </w:rPr>
              <w:t>Estado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Punto de entrada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[../../src/main.py](../../src/main.py)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Presente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Cliente HTTP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[../../src/smartcset_client.py](../../src/smartcset_client.py)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Presente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UI (Tkinter)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[../../src/ui/](../../src/ui/)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Presente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Motor biométrico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[../../src/motor/](../../src/motor/)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Presente (in-process, 128 dims)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Estándar Python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PEP8, snake_case, ≤79 chars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Presente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Reglas de arquitectura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[../../REGLAS_APP_ESCRITORIO_SGI.md](../../REGLAS_APP_ESCRITORIO_SGI.md)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Parcial (diseño vs as-built)</w:t>
            </w:r>
          </w:p>
        </w:tc>
      </w:tr>
    </w:tbl>
    <w:p>
      <w:r>
        <w:rPr>
          <w:rFonts w:ascii="Consolas" w:hAnsi="Consolas"/>
          <w:b w:val="0"/>
          <w:sz w:val="20"/>
        </w:rPr>
        <w:t>[código]</w:t>
      </w:r>
    </w:p>
    <w:p>
      <w:r>
        <w:rPr>
          <w:rFonts w:ascii="Consolas" w:hAnsi="Consolas"/>
          <w:b w:val="0"/>
          <w:sz w:val="20"/>
        </w:rPr>
        <w:t>app_desktop/</w:t>
      </w:r>
    </w:p>
    <w:p>
      <w:r>
        <w:rPr>
          <w:rFonts w:ascii="Consolas" w:hAnsi="Consolas"/>
          <w:b w:val="0"/>
          <w:sz w:val="20"/>
        </w:rPr>
        <w:t>├── src/          ← código fuente</w:t>
      </w:r>
    </w:p>
    <w:p>
      <w:r>
        <w:rPr>
          <w:rFonts w:ascii="Consolas" w:hAnsi="Consolas"/>
          <w:b w:val="0"/>
          <w:sz w:val="20"/>
        </w:rPr>
        <w:t>├── tests/        ← pruebas automatizadas</w:t>
      </w:r>
    </w:p>
    <w:p>
      <w:r>
        <w:rPr>
          <w:rFonts w:ascii="Consolas" w:hAnsi="Consolas"/>
          <w:b w:val="0"/>
          <w:sz w:val="20"/>
        </w:rPr>
        <w:t>├── packaging/    ← build PyInstaller</w:t>
      </w:r>
    </w:p>
    <w:p>
      <w:r>
        <w:rPr>
          <w:rFonts w:ascii="Consolas" w:hAnsi="Consolas"/>
          <w:b w:val="0"/>
          <w:sz w:val="20"/>
        </w:rPr>
        <w:t>├── docs/         ← documentación (Diátaxis / arc42 / runbooks)</w:t>
      </w:r>
    </w:p>
    <w:p>
      <w:r>
        <w:rPr>
          <w:rFonts w:ascii="Consolas" w:hAnsi="Consolas"/>
          <w:b w:val="0"/>
          <w:sz w:val="20"/>
        </w:rPr>
        <w:t>│   ├── operacion/</w:t>
      </w:r>
    </w:p>
    <w:p>
      <w:r>
        <w:rPr>
          <w:rFonts w:ascii="Consolas" w:hAnsi="Consolas"/>
          <w:b w:val="0"/>
          <w:sz w:val="20"/>
        </w:rPr>
        <w:t>│   ├── usuario/</w:t>
      </w:r>
    </w:p>
    <w:p>
      <w:r>
        <w:rPr>
          <w:rFonts w:ascii="Consolas" w:hAnsi="Consolas"/>
          <w:b w:val="0"/>
          <w:sz w:val="20"/>
        </w:rPr>
        <w:t>│   ├── historial/</w:t>
      </w:r>
    </w:p>
    <w:p>
      <w:r>
        <w:rPr>
          <w:rFonts w:ascii="Consolas" w:hAnsi="Consolas"/>
          <w:b w:val="0"/>
          <w:sz w:val="20"/>
        </w:rPr>
        <w:t>│   ├── anexos/</w:t>
      </w:r>
    </w:p>
    <w:p>
      <w:r>
        <w:rPr>
          <w:rFonts w:ascii="Consolas" w:hAnsi="Consolas"/>
          <w:b w:val="0"/>
          <w:sz w:val="20"/>
        </w:rPr>
        <w:t>│   └── …</w:t>
      </w:r>
    </w:p>
    <w:p>
      <w:r>
        <w:rPr>
          <w:rFonts w:ascii="Consolas" w:hAnsi="Consolas"/>
          <w:b w:val="0"/>
          <w:sz w:val="20"/>
        </w:rPr>
        <w:t>└── runtime/      ← config, logs, venv (no versionado)</w:t>
      </w:r>
    </w:p>
    <w:p>
      <w:pPr>
        <w:pStyle w:val="Heading2"/>
      </w:pPr>
      <w:r>
        <w:rPr>
          <w:rFonts w:ascii="Calibri" w:hAnsi="Calibri"/>
          <w:b/>
          <w:sz w:val="22"/>
        </w:rPr>
        <w:t>4. Configuración y secretos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Calibri" w:hAnsi="Calibri"/>
                <w:b/>
                <w:sz w:val="22"/>
              </w:rPr>
              <w:t>Artefacto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/>
                <w:sz w:val="22"/>
              </w:rPr>
              <w:t>Ubicación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/>
                <w:sz w:val="22"/>
              </w:rPr>
              <w:t>Estado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Config local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runtime/app_config.json (base_url, verify_tls)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Presente — no versionado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Seed empaquetado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[../../packaging/app_config.porteria.json](../../packaging/app_config.porteria.json)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Presente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Credenciales en repo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—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Correcto — no se versionan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.env para tests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Raíz monorepo (solo tests/common.py)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Presente</w:t>
            </w:r>
          </w:p>
        </w:tc>
      </w:tr>
    </w:tbl>
    <w:p>
      <w:pPr>
        <w:pStyle w:val="Heading2"/>
      </w:pPr>
      <w:r>
        <w:rPr>
          <w:rFonts w:ascii="Calibri" w:hAnsi="Calibri"/>
          <w:b/>
          <w:sz w:val="22"/>
        </w:rPr>
        <w:t>5. Dependencias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Calibri" w:hAnsi="Calibri"/>
                <w:b/>
                <w:sz w:val="22"/>
              </w:rPr>
              <w:t>Artefacto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/>
                <w:sz w:val="22"/>
              </w:rPr>
              <w:t>Ubicación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/>
                <w:sz w:val="22"/>
              </w:rPr>
              <w:t>Estado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requirements.txt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[../../requirements.txt](../../requirements.txt)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Presente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Versiones fijadas (==)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opencv, numpy, Pillow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Presente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Excepción &gt;=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tzdata&gt;=2024.1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Parcial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Bootstrap automático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[../../src/bootstrap.py](../../src/bootstrap.py)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Presente</w:t>
            </w:r>
          </w:p>
        </w:tc>
      </w:tr>
    </w:tbl>
    <w:p>
      <w:r>
        <w:rPr>
          <w:rFonts w:ascii="Calibri" w:hAnsi="Calibri"/>
          <w:b w:val="0"/>
          <w:sz w:val="22"/>
        </w:rPr>
        <w:t xml:space="preserve">Permitidas: </w:t>
      </w:r>
      <w:r>
        <w:rPr>
          <w:rFonts w:ascii="Consolas" w:hAnsi="Consolas"/>
          <w:b w:val="0"/>
          <w:sz w:val="20"/>
        </w:rPr>
        <w:t>opencv-python-headless</w:t>
      </w:r>
      <w:r>
        <w:rPr>
          <w:rFonts w:ascii="Calibri" w:hAnsi="Calibri"/>
          <w:b w:val="0"/>
          <w:sz w:val="22"/>
        </w:rPr>
        <w:t xml:space="preserve">, </w:t>
      </w:r>
      <w:r>
        <w:rPr>
          <w:rFonts w:ascii="Consolas" w:hAnsi="Consolas"/>
          <w:b w:val="0"/>
          <w:sz w:val="20"/>
        </w:rPr>
        <w:t>numpy</w:t>
      </w:r>
      <w:r>
        <w:rPr>
          <w:rFonts w:ascii="Calibri" w:hAnsi="Calibri"/>
          <w:b w:val="0"/>
          <w:sz w:val="22"/>
        </w:rPr>
        <w:t xml:space="preserve">, </w:t>
      </w:r>
      <w:r>
        <w:rPr>
          <w:rFonts w:ascii="Consolas" w:hAnsi="Consolas"/>
          <w:b w:val="0"/>
          <w:sz w:val="20"/>
        </w:rPr>
        <w:t>Pillow</w:t>
      </w:r>
      <w:r>
        <w:rPr>
          <w:rFonts w:ascii="Calibri" w:hAnsi="Calibri"/>
          <w:b w:val="0"/>
          <w:sz w:val="22"/>
        </w:rPr>
        <w:t xml:space="preserve">, </w:t>
      </w:r>
      <w:r>
        <w:rPr>
          <w:rFonts w:ascii="Consolas" w:hAnsi="Consolas"/>
          <w:b w:val="0"/>
          <w:sz w:val="20"/>
        </w:rPr>
        <w:t>tzdata</w:t>
      </w:r>
      <w:r>
        <w:rPr>
          <w:rFonts w:ascii="Calibri" w:hAnsi="Calibri"/>
          <w:b w:val="0"/>
          <w:sz w:val="22"/>
        </w:rPr>
        <w:t>. HTTP con stdlib (</w:t>
      </w:r>
      <w:r>
        <w:rPr>
          <w:rFonts w:ascii="Consolas" w:hAnsi="Consolas"/>
          <w:b w:val="0"/>
          <w:sz w:val="20"/>
        </w:rPr>
        <w:t>urllib</w:t>
      </w:r>
      <w:r>
        <w:rPr>
          <w:rFonts w:ascii="Calibri" w:hAnsi="Calibri"/>
          <w:b w:val="0"/>
          <w:sz w:val="22"/>
        </w:rPr>
        <w:t>).</w:t>
      </w:r>
    </w:p>
    <w:p>
      <w:pPr>
        <w:pStyle w:val="Heading2"/>
      </w:pPr>
      <w:r>
        <w:rPr>
          <w:rFonts w:ascii="Calibri" w:hAnsi="Calibri"/>
          <w:b/>
          <w:sz w:val="22"/>
        </w:rPr>
        <w:t>6. Build y empaquetado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Calibri" w:hAnsi="Calibri"/>
                <w:b/>
                <w:sz w:val="22"/>
              </w:rPr>
              <w:t>Artefacto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/>
                <w:sz w:val="22"/>
              </w:rPr>
              <w:t>Ubicación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/>
                <w:sz w:val="22"/>
              </w:rPr>
              <w:t>Estado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Spec PyInstaller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[../../packaging/SmartCSET_Porteria.spec](../../packaging/SmartCSET_Porteria.spec)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Presente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Scripts de build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packaging/build_exe.ps1, build_exe_to_desktop.ps1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Presente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Guía empaquetado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[../../packaging/README.md](../../packaging/README.md)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Presente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Firma de código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—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Ausente</w:t>
            </w:r>
          </w:p>
        </w:tc>
      </w:tr>
    </w:tbl>
    <w:p>
      <w:r>
        <w:rPr>
          <w:rFonts w:ascii="Calibri" w:hAnsi="Calibri"/>
          <w:b w:val="0"/>
          <w:sz w:val="22"/>
        </w:rPr>
        <w:t xml:space="preserve">Resultado: </w:t>
      </w:r>
      <w:r>
        <w:rPr>
          <w:rFonts w:ascii="Consolas" w:hAnsi="Consolas"/>
          <w:b w:val="0"/>
          <w:sz w:val="20"/>
        </w:rPr>
        <w:t>dist/SmartCSET_Porteria.exe</w:t>
      </w:r>
      <w:r>
        <w:rPr>
          <w:rFonts w:ascii="Calibri" w:hAnsi="Calibri"/>
          <w:b w:val="0"/>
          <w:sz w:val="22"/>
        </w:rPr>
        <w:t xml:space="preserve"> (onefile, sin consola).</w:t>
      </w:r>
    </w:p>
    <w:p>
      <w:r>
        <w:rPr>
          <w:rFonts w:ascii="Calibri" w:hAnsi="Calibri"/>
          <w:b w:val="0"/>
          <w:sz w:val="22"/>
        </w:rPr>
        <w:t>Runbook: [</w:t>
      </w:r>
      <w:r>
        <w:rPr>
          <w:rFonts w:ascii="Consolas" w:hAnsi="Consolas"/>
          <w:b w:val="0"/>
          <w:sz w:val="20"/>
        </w:rPr>
        <w:t>../operacion/despliegue-produccion.md</w:t>
      </w:r>
      <w:r>
        <w:rPr>
          <w:rFonts w:ascii="Calibri" w:hAnsi="Calibri"/>
          <w:b w:val="0"/>
          <w:sz w:val="22"/>
        </w:rPr>
        <w:t>](../operacion/despliegue-produccion.md).</w:t>
      </w:r>
    </w:p>
    <w:p>
      <w:pPr>
        <w:pStyle w:val="Heading2"/>
      </w:pPr>
      <w:r>
        <w:rPr>
          <w:rFonts w:ascii="Calibri" w:hAnsi="Calibri"/>
          <w:b/>
          <w:sz w:val="22"/>
        </w:rPr>
        <w:t>7. Pruebas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Calibri" w:hAnsi="Calibri"/>
                <w:b/>
                <w:sz w:val="22"/>
              </w:rPr>
              <w:t>Tipo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/>
                <w:sz w:val="22"/>
              </w:rPr>
              <w:t>Ubicación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/>
                <w:sz w:val="22"/>
              </w:rPr>
              <w:t>Estado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Integración HTTP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[../../tests/test_smartcset_client.py](../../tests/test_smartcset_client.py)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Presente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Unitarios escáner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[../../tests/test_scan_capture.py](../../tests/test_scan_capture.py)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Presente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Sin mocks de BD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Política monorepo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Presente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Cobertura / tests UI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—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Ausente</w:t>
            </w:r>
          </w:p>
        </w:tc>
      </w:tr>
    </w:tbl>
    <w:p>
      <w:r>
        <w:rPr>
          <w:rFonts w:ascii="Calibri" w:hAnsi="Calibri"/>
          <w:b w:val="0"/>
          <w:sz w:val="22"/>
        </w:rPr>
        <w:t>Plan fuente: [</w:t>
      </w:r>
      <w:r>
        <w:rPr>
          <w:rFonts w:ascii="Consolas" w:hAnsi="Consolas"/>
          <w:b w:val="0"/>
          <w:sz w:val="20"/>
        </w:rPr>
        <w:t>../08-plan-y-evidencia-pruebas.md</w:t>
      </w:r>
      <w:r>
        <w:rPr>
          <w:rFonts w:ascii="Calibri" w:hAnsi="Calibri"/>
          <w:b w:val="0"/>
          <w:sz w:val="22"/>
        </w:rPr>
        <w:t>](../08-plan-y-evidencia-pruebas.md).</w:t>
      </w:r>
    </w:p>
    <w:p>
      <w:pPr>
        <w:pStyle w:val="Heading2"/>
      </w:pPr>
      <w:r>
        <w:rPr>
          <w:rFonts w:ascii="Calibri" w:hAnsi="Calibri"/>
          <w:b/>
          <w:sz w:val="22"/>
        </w:rPr>
        <w:t>8. Integración continua (CI/CD)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22"/>
              </w:rPr>
              <w:t>Aspecto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/>
                <w:sz w:val="22"/>
              </w:rPr>
              <w:t>Estado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Pipeline CI para el módulo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Ausente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Pre-commit a nivel app_desktop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Ausente</w:t>
            </w:r>
          </w:p>
        </w:tc>
      </w:tr>
    </w:tbl>
    <w:p>
      <w:r>
        <w:rPr>
          <w:rFonts w:ascii="Calibri" w:hAnsi="Calibri"/>
          <w:b w:val="0"/>
          <w:sz w:val="22"/>
        </w:rPr>
        <w:t>Las pruebas se ejecutan manualmente contra un backend accesible.</w:t>
      </w:r>
    </w:p>
    <w:p>
      <w:pPr>
        <w:pStyle w:val="Heading2"/>
      </w:pPr>
      <w:r>
        <w:rPr>
          <w:rFonts w:ascii="Calibri" w:hAnsi="Calibri"/>
          <w:b/>
          <w:sz w:val="22"/>
        </w:rPr>
        <w:t>9. Documentación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Calibri" w:hAnsi="Calibri"/>
                <w:b/>
                <w:sz w:val="22"/>
              </w:rPr>
              <w:t>Documento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/>
                <w:sz w:val="22"/>
              </w:rPr>
              <w:t>Audiencia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/>
                <w:sz w:val="22"/>
              </w:rPr>
              <w:t>Estado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Tutorial / guías usuario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Operario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[../usuario/](../usuario/) — Presente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Runbooks instalación / prod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TI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[../operacion/](../operacion/) — Presente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Arquitectura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Desarrollador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[../03-arquitectura.md](../03-arquitectura.md) + arquitectura/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Contrato API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Integrador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[../07-contrato-integracion.md](../07-contrato-integracion.md) / api/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Seguridad MSPI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Auditor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[../09-seguridad-mspi.md](../09-seguridad-mspi.md), [../operacion/incidentes-seguridad.md](../operacion/incidentes-seguridad.md)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Mockups HTML / video capacitación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—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Ausente</w:t>
            </w:r>
          </w:p>
        </w:tc>
      </w:tr>
    </w:tbl>
    <w:p>
      <w:pPr>
        <w:pStyle w:val="Heading2"/>
      </w:pPr>
      <w:r>
        <w:rPr>
          <w:rFonts w:ascii="Calibri" w:hAnsi="Calibri"/>
          <w:b/>
          <w:sz w:val="22"/>
        </w:rPr>
        <w:t>10. Seguridad y cumplimiento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22"/>
              </w:rPr>
              <w:t>Aspecto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/>
                <w:sz w:val="22"/>
              </w:rPr>
              <w:t>Estado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Mapeo MSPI Fase 0-1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Fuente + runbooks — Presente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TLS tránsito (E8)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Parcial — configurable; lab usa false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Cifrado reposo fotos (E2)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Ausente — diferido institucionalmente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Consentimiento biométrico UI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Ausente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Rate limiting (E3)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Presente — heredado del servidor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Validación uploads (E6)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Presente — servidor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Auditoría usr_insert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Presente</w:t>
            </w:r>
          </w:p>
        </w:tc>
      </w:tr>
    </w:tbl>
    <w:p>
      <w:pPr>
        <w:pStyle w:val="Heading2"/>
      </w:pPr>
      <w:r>
        <w:rPr>
          <w:rFonts w:ascii="Calibri" w:hAnsi="Calibri"/>
          <w:b/>
          <w:sz w:val="22"/>
        </w:rPr>
        <w:t>11. Operación y soporte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22"/>
              </w:rPr>
              <w:t>Aspecto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/>
                <w:sz w:val="22"/>
              </w:rPr>
              <w:t>Estado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Logs rotativos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Presente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Runbooks operación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[../operacion/](../operacion/) — Presente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Backup alcance cliente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[../operacion/backup-restauracion.md](../operacion/backup-restauracion.md)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Monitoreo / SLA formal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Ausente</w:t>
            </w:r>
          </w:p>
        </w:tc>
      </w:tr>
    </w:tbl>
    <w:p>
      <w:pPr>
        <w:pStyle w:val="Heading2"/>
      </w:pPr>
      <w:r>
        <w:rPr>
          <w:rFonts w:ascii="Calibri" w:hAnsi="Calibri"/>
          <w:b/>
          <w:sz w:val="22"/>
        </w:rPr>
        <w:t>12. Entrega final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22"/>
              </w:rPr>
              <w:t>Entregable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/>
                <w:sz w:val="22"/>
              </w:rPr>
              <w:t>Estado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Ejecutable Windows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SmartCSET_Porteria.exe — Presente (build manual)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Documentación Markdown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app_desktop/docs/ — Presente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Evidencia de pruebas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unittest manual — Parcial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Acta de aceptación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Ausente</w:t>
            </w:r>
          </w:p>
        </w:tc>
      </w:tr>
    </w:tbl>
    <w:p>
      <w:pPr>
        <w:pStyle w:val="Heading2"/>
      </w:pPr>
      <w:r>
        <w:rPr>
          <w:rFonts w:ascii="Calibri" w:hAnsi="Calibri"/>
          <w:b/>
          <w:sz w:val="22"/>
        </w:rPr>
        <w:t>Matriz resumen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Calibri" w:hAnsi="Calibri"/>
                <w:b/>
                <w:sz w:val="22"/>
              </w:rPr>
              <w:t>#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/>
                <w:sz w:val="22"/>
              </w:rPr>
              <w:t>Área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/>
                <w:sz w:val="22"/>
              </w:rPr>
              <w:t>Estado global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Identidad y gobernanza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Parcial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Definición del producto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Presente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Código fuente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Presente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Configuración y secretos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Presente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Dependencias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Presente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Build y empaquetado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Presente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Pruebas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Parcial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8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CI/CD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Ausente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9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Documentación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Presente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10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Seguridad y cumplimiento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Parcial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11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Operación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Parcial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12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Entrega final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Parcial</w:t>
            </w:r>
          </w:p>
        </w:tc>
      </w:tr>
    </w:tbl>
    <w:p>
      <w:pPr>
        <w:pStyle w:val="Heading2"/>
      </w:pPr>
      <w:r>
        <w:rPr>
          <w:rFonts w:ascii="Calibri" w:hAnsi="Calibri"/>
          <w:b/>
          <w:sz w:val="22"/>
        </w:rPr>
        <w:t>Lectura recomendada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22"/>
              </w:rPr>
              <w:t>Rol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/>
                <w:sz w:val="22"/>
              </w:rPr>
              <w:t>Siguiente documento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Revisor / auditor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[../CHECKLIST_DOCUMENTACION.md](../CHECKLIST_DOCUMENTACION.md)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Operario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[../usuario/tutorial-primer-uso.md](../usuario/tutorial-primer-uso.md)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TI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[../operacion/instalacion.md](../operacion/instalacion.md)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Auditor MSPI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[../operacion/incidentes-seguridad.md](../operacion/incidentes-seguridad.md)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Trazabilidad RF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[matriz-trazabilidad.md](matriz-trazabilidad.md)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