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Tutorial: primer uso — Operario de portería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Operario de portería (primer día)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Tutorial Diátaxis</w:t>
      </w:r>
    </w:p>
    <w:p>
      <w:pPr>
        <w:pStyle w:val="Heading2"/>
      </w:pPr>
      <w:r>
        <w:rPr>
          <w:rFonts w:ascii="Calibri" w:hAnsi="Calibri"/>
          <w:b/>
          <w:sz w:val="22"/>
        </w:rPr>
        <w:t>Qué logrará al terminar</w:t>
      </w:r>
    </w:p>
    <w:p>
      <w:r>
        <w:rPr>
          <w:rFonts w:ascii="Calibri" w:hAnsi="Calibri"/>
          <w:b w:val="0"/>
          <w:sz w:val="22"/>
        </w:rPr>
        <w:t>Al completar este tutorial sabrá: abrir la app, iniciar sesión, reconocer la pantalla principal, registrar un ingreso (rostro o documento) y cerrar sesión correctamente.</w:t>
      </w:r>
    </w:p>
    <w:p>
      <w:r>
        <w:rPr>
          <w:rFonts w:ascii="Calibri" w:hAnsi="Calibri"/>
          <w:b w:val="0"/>
          <w:sz w:val="22"/>
        </w:rPr>
        <w:t>Tiempo estimado: 15–20 minutos con acompañamiento de TI.</w:t>
      </w:r>
    </w:p>
    <w:p>
      <w:pPr>
        <w:pStyle w:val="Heading2"/>
      </w:pPr>
      <w:r>
        <w:rPr>
          <w:rFonts w:ascii="Calibri" w:hAnsi="Calibri"/>
          <w:b/>
          <w:sz w:val="22"/>
        </w:rPr>
        <w:t>1. ¿Qué es esta aplicación?</w:t>
      </w:r>
    </w:p>
    <w:p>
      <w:r>
        <w:rPr>
          <w:rFonts w:ascii="Calibri" w:hAnsi="Calibri"/>
          <w:b w:val="0"/>
          <w:sz w:val="22"/>
        </w:rPr>
        <w:t xml:space="preserve">SmartCSET Portería registra </w:t>
      </w:r>
      <w:r>
        <w:rPr>
          <w:rFonts w:ascii="Calibri" w:hAnsi="Calibri"/>
          <w:b/>
          <w:sz w:val="22"/>
        </w:rPr>
        <w:t>ingresos y salidas</w:t>
      </w:r>
      <w:r>
        <w:rPr>
          <w:rFonts w:ascii="Calibri" w:hAnsi="Calibri"/>
          <w:b w:val="0"/>
          <w:sz w:val="22"/>
        </w:rPr>
        <w:t xml:space="preserve"> en el centro de formación. Puede identificar personas por </w:t>
      </w:r>
      <w:r>
        <w:rPr>
          <w:rFonts w:ascii="Calibri" w:hAnsi="Calibri"/>
          <w:b/>
          <w:sz w:val="22"/>
        </w:rPr>
        <w:t>rostro</w:t>
      </w:r>
      <w:r>
        <w:rPr>
          <w:rFonts w:ascii="Calibri" w:hAnsi="Calibri"/>
          <w:b w:val="0"/>
          <w:sz w:val="22"/>
        </w:rPr>
        <w:t xml:space="preserve">, por </w:t>
      </w:r>
      <w:r>
        <w:rPr>
          <w:rFonts w:ascii="Calibri" w:hAnsi="Calibri"/>
          <w:b/>
          <w:sz w:val="22"/>
        </w:rPr>
        <w:t>documento</w:t>
      </w:r>
      <w:r>
        <w:rPr>
          <w:rFonts w:ascii="Calibri" w:hAnsi="Calibri"/>
          <w:b w:val="0"/>
          <w:sz w:val="22"/>
        </w:rPr>
        <w:t xml:space="preserve"> o con </w:t>
      </w:r>
      <w:r>
        <w:rPr>
          <w:rFonts w:ascii="Calibri" w:hAnsi="Calibri"/>
          <w:b/>
          <w:sz w:val="22"/>
        </w:rPr>
        <w:t>pistola de códigos</w:t>
      </w:r>
      <w:r>
        <w:rPr>
          <w:rFonts w:ascii="Calibri" w:hAnsi="Calibri"/>
          <w:b w:val="0"/>
          <w:sz w:val="22"/>
        </w:rPr>
        <w:t xml:space="preserve"> (QR / barras).</w:t>
      </w:r>
    </w:p>
    <w:p>
      <w:r>
        <w:rPr>
          <w:rFonts w:ascii="Calibri" w:hAnsi="Calibri"/>
          <w:b w:val="0"/>
          <w:sz w:val="22"/>
        </w:rPr>
        <w:t>Se conecta al mismo SmartCSET de la web: los registros quedan en la misma base de datos del servidor.</w:t>
      </w:r>
    </w:p>
    <w:p>
      <w:pPr>
        <w:pStyle w:val="Heading2"/>
      </w:pPr>
      <w:r>
        <w:rPr>
          <w:rFonts w:ascii="Calibri" w:hAnsi="Calibri"/>
          <w:b/>
          <w:sz w:val="22"/>
        </w:rPr>
        <w:t>2. Abrir la aplicación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Haga doble clic en el icono SmartCSET Portería.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Espere la pantalla de inicio de sesión (ventana maximizada).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La primera vez puede tardar unos segundos más.</w:t>
      </w:r>
    </w:p>
    <w:p>
      <w:pPr>
        <w:pStyle w:val="Heading2"/>
      </w:pPr>
      <w:r>
        <w:rPr>
          <w:rFonts w:ascii="Calibri" w:hAnsi="Calibri"/>
          <w:b/>
          <w:sz w:val="22"/>
        </w:rPr>
        <w:t>3. Iniciar sesión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 Usuario, escriba su usuario SmartCSET (a menudo viene prellenado porteria).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 Contraseña, escriba su clave.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Ingresar al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Resultado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Qué hacer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Login correcto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Pasa a la pantalla de reconocimiento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"Contraseña incorrecta"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Revise mayúsculas e intente de nuevo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"No se pudo conectar"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Avise a TI (red o servidor)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&gt; No cierre la aplicación con la X del sistema si puede evitarlo: use </w:t>
      </w:r>
      <w:r>
        <w:rPr>
          <w:rFonts w:ascii="Calibri" w:hAnsi="Calibri"/>
          <w:b/>
          <w:sz w:val="22"/>
        </w:rPr>
        <w:t>Salir</w:t>
      </w:r>
      <w:r>
        <w:rPr>
          <w:rFonts w:ascii="Calibri" w:hAnsi="Calibri"/>
          <w:b w:val="0"/>
          <w:sz w:val="22"/>
        </w:rPr>
        <w:t xml:space="preserve"> al terminar el turno.</w:t>
      </w:r>
    </w:p>
    <w:p>
      <w:pPr>
        <w:pStyle w:val="Heading2"/>
      </w:pPr>
      <w:r>
        <w:rPr>
          <w:rFonts w:ascii="Calibri" w:hAnsi="Calibri"/>
          <w:b/>
          <w:sz w:val="22"/>
        </w:rPr>
        <w:t>4. Conocer la pantalla principal</w:t>
      </w:r>
    </w:p>
    <w:p>
      <w:r>
        <w:rPr>
          <w:rFonts w:ascii="Calibri" w:hAnsi="Calibri"/>
          <w:b w:val="0"/>
          <w:sz w:val="22"/>
        </w:rPr>
        <w:t xml:space="preserve">Tras el login verá </w:t>
      </w:r>
      <w:r>
        <w:rPr>
          <w:rFonts w:ascii="Calibri" w:hAnsi="Calibri"/>
          <w:b/>
          <w:sz w:val="22"/>
        </w:rPr>
        <w:t>tres zonas</w:t>
      </w:r>
      <w:r>
        <w:rPr>
          <w:rFonts w:ascii="Calibri" w:hAnsi="Calibri"/>
          <w:b w:val="0"/>
          <w:sz w:val="22"/>
        </w:rPr>
        <w:t>:</w:t>
      </w:r>
    </w:p>
    <w:p>
      <w:r>
        <w:rPr>
          <w:rFonts w:ascii="Consolas" w:hAnsi="Consolas"/>
          <w:b w:val="0"/>
          <w:sz w:val="20"/>
        </w:rPr>
        <w:t>[código]</w:t>
      </w:r>
    </w:p>
    <w:p>
      <w:r>
        <w:rPr>
          <w:rFonts w:ascii="Consolas" w:hAnsi="Consolas"/>
          <w:b w:val="0"/>
          <w:sz w:val="20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b w:val="0"/>
          <w:sz w:val="20"/>
        </w:rPr>
        <w:t>│  SMARTCSET          [su usuario]            [Salir]     │</w:t>
      </w:r>
    </w:p>
    <w:p>
      <w:r>
        <w:rPr>
          <w:rFonts w:ascii="Consolas" w:hAnsi="Consolas"/>
          <w:b w:val="0"/>
          <w:sz w:val="20"/>
        </w:rPr>
        <w:t>├─────────────┬───────────────────────┬───────────────────┤</w:t>
      </w:r>
    </w:p>
    <w:p>
      <w:r>
        <w:rPr>
          <w:rFonts w:ascii="Consolas" w:hAnsi="Consolas"/>
          <w:b w:val="0"/>
          <w:sz w:val="20"/>
        </w:rPr>
        <w:t>│   CÁMARA    │    FORMULARIO         │    HUELLA         │</w:t>
      </w:r>
    </w:p>
    <w:p>
      <w:r>
        <w:rPr>
          <w:rFonts w:ascii="Consolas" w:hAnsi="Consolas"/>
          <w:b w:val="0"/>
          <w:sz w:val="20"/>
        </w:rPr>
        <w:t>│   (video)   │    (documento, etc.)  │    (ilustrativa)  │</w:t>
      </w:r>
    </w:p>
    <w:p>
      <w:r>
        <w:rPr>
          <w:rFonts w:ascii="Consolas" w:hAnsi="Consolas"/>
          <w:b w:val="0"/>
          <w:sz w:val="20"/>
        </w:rPr>
        <w:t>└─────────────┴───────────────────────┴───────────────────┘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Izquierda:</w:t>
      </w:r>
      <w:r>
        <w:rPr>
          <w:rFonts w:ascii="Calibri" w:hAnsi="Calibri"/>
          <w:b w:val="0"/>
          <w:sz w:val="22"/>
        </w:rPr>
        <w:t xml:space="preserve"> cámara en vivo.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Centro:</w:t>
      </w:r>
      <w:r>
        <w:rPr>
          <w:rFonts w:ascii="Calibri" w:hAnsi="Calibri"/>
          <w:b w:val="0"/>
          <w:sz w:val="22"/>
        </w:rPr>
        <w:t xml:space="preserve"> documento, nombres, botones Consultar / Registrar / Enrolar / Identificar.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Derecha:</w:t>
      </w:r>
      <w:r>
        <w:rPr>
          <w:rFonts w:ascii="Calibri" w:hAnsi="Calibri"/>
          <w:b w:val="0"/>
          <w:sz w:val="22"/>
        </w:rPr>
        <w:t xml:space="preserve"> imagen ilustrativa de huella —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hay lector conectado en esta versión.</w:t>
      </w:r>
    </w:p>
    <w:p>
      <w:r>
        <w:rPr>
          <w:rFonts w:ascii="Calibri" w:hAnsi="Calibri"/>
          <w:b w:val="0"/>
          <w:sz w:val="22"/>
        </w:rPr>
        <w:t xml:space="preserve">La barra superior muestra su usuario y el botón </w:t>
      </w:r>
      <w:r>
        <w:rPr>
          <w:rFonts w:ascii="Calibri" w:hAnsi="Calibri"/>
          <w:b/>
          <w:sz w:val="22"/>
        </w:rPr>
        <w:t>Salir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5. Primer registro (elige un camino)</w:t>
      </w:r>
    </w:p>
    <w:p>
      <w:pPr>
        <w:pStyle w:val="Heading3"/>
      </w:pPr>
      <w:r>
        <w:rPr>
          <w:rFonts w:ascii="Calibri" w:hAnsi="Calibri"/>
          <w:b/>
          <w:sz w:val="22"/>
        </w:rPr>
        <w:t>Opción A — Por rostro (si la persona ya está enrolada)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Pida que mire a la cámara.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Identificar.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Revise foto y datos en el panel de confirmación.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Registrar o espere el registro automático (pocos segundos).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El sistema decide solo si es ingreso o salida.</w:t>
      </w:r>
    </w:p>
    <w:p>
      <w:r>
        <w:rPr>
          <w:rFonts w:ascii="Calibri" w:hAnsi="Calibri"/>
          <w:b w:val="0"/>
          <w:sz w:val="22"/>
        </w:rPr>
        <w:t>Detalle: [</w:t>
      </w:r>
      <w:r>
        <w:rPr>
          <w:rFonts w:ascii="Consolas" w:hAnsi="Consolas"/>
          <w:b w:val="0"/>
          <w:sz w:val="20"/>
        </w:rPr>
        <w:t>guias/registrar-ingreso-facial.md</w:t>
      </w:r>
      <w:r>
        <w:rPr>
          <w:rFonts w:ascii="Calibri" w:hAnsi="Calibri"/>
          <w:b w:val="0"/>
          <w:sz w:val="22"/>
        </w:rPr>
        <w:t>](guias/registrar-ingreso-facial.md).</w:t>
      </w:r>
    </w:p>
    <w:p>
      <w:pPr>
        <w:pStyle w:val="Heading3"/>
      </w:pPr>
      <w:r>
        <w:rPr>
          <w:rFonts w:ascii="Calibri" w:hAnsi="Calibri"/>
          <w:b/>
          <w:sz w:val="22"/>
        </w:rPr>
        <w:t>Opción B — Por documento (siempre disponible)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Elija tipo de documento y escriba el número.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Consultar.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Verifique datos y registre ingreso o salida.</w:t>
      </w:r>
    </w:p>
    <w:p>
      <w:r>
        <w:rPr>
          <w:rFonts w:ascii="Calibri" w:hAnsi="Calibri"/>
          <w:b w:val="0"/>
          <w:sz w:val="22"/>
        </w:rPr>
        <w:t>Detalle: [</w:t>
      </w:r>
      <w:r>
        <w:rPr>
          <w:rFonts w:ascii="Consolas" w:hAnsi="Consolas"/>
          <w:b w:val="0"/>
          <w:sz w:val="20"/>
        </w:rPr>
        <w:t>guias/registrar-ingreso-manual.md</w:t>
      </w:r>
      <w:r>
        <w:rPr>
          <w:rFonts w:ascii="Calibri" w:hAnsi="Calibri"/>
          <w:b w:val="0"/>
          <w:sz w:val="22"/>
        </w:rPr>
        <w:t>](guias/registrar-ingreso-manual.md).</w:t>
      </w:r>
    </w:p>
    <w:p>
      <w:pPr>
        <w:pStyle w:val="Heading3"/>
      </w:pPr>
      <w:r>
        <w:rPr>
          <w:rFonts w:ascii="Calibri" w:hAnsi="Calibri"/>
          <w:b/>
          <w:sz w:val="22"/>
        </w:rPr>
        <w:t>Primera vez de una persona (enrolar rostro)</w:t>
      </w:r>
    </w:p>
    <w:p>
      <w:r>
        <w:rPr>
          <w:rFonts w:ascii="Calibri" w:hAnsi="Calibri"/>
          <w:b w:val="0"/>
          <w:sz w:val="22"/>
        </w:rPr>
        <w:t>Si debe registrar el rostro por primera vez: [</w:t>
      </w:r>
      <w:r>
        <w:rPr>
          <w:rFonts w:ascii="Consolas" w:hAnsi="Consolas"/>
          <w:b w:val="0"/>
          <w:sz w:val="20"/>
        </w:rPr>
        <w:t>guias/enrolar-rostro.md</w:t>
      </w:r>
      <w:r>
        <w:rPr>
          <w:rFonts w:ascii="Calibri" w:hAnsi="Calibri"/>
          <w:b w:val="0"/>
          <w:sz w:val="22"/>
        </w:rPr>
        <w:t>](guias/enrolar-rostro.md).</w:t>
      </w:r>
    </w:p>
    <w:p>
      <w:pPr>
        <w:pStyle w:val="Heading3"/>
      </w:pPr>
      <w:r>
        <w:rPr>
          <w:rFonts w:ascii="Calibri" w:hAnsi="Calibri"/>
          <w:b/>
          <w:sz w:val="22"/>
        </w:rPr>
        <w:t>Pistola de códigos</w:t>
      </w:r>
    </w:p>
    <w:p>
      <w:r>
        <w:rPr>
          <w:rFonts w:ascii="Calibri" w:hAnsi="Calibri"/>
          <w:b w:val="0"/>
          <w:sz w:val="22"/>
        </w:rPr>
        <w:t>Si hay pistola USB: [</w:t>
      </w:r>
      <w:r>
        <w:rPr>
          <w:rFonts w:ascii="Consolas" w:hAnsi="Consolas"/>
          <w:b w:val="0"/>
          <w:sz w:val="20"/>
        </w:rPr>
        <w:t>guias/lectura-pistola.md</w:t>
      </w:r>
      <w:r>
        <w:rPr>
          <w:rFonts w:ascii="Calibri" w:hAnsi="Calibri"/>
          <w:b w:val="0"/>
          <w:sz w:val="22"/>
        </w:rPr>
        <w:t>](guias/lectura-pistola.md).</w:t>
      </w:r>
    </w:p>
    <w:p>
      <w:pPr>
        <w:pStyle w:val="Heading2"/>
      </w:pPr>
      <w:r>
        <w:rPr>
          <w:rFonts w:ascii="Calibri" w:hAnsi="Calibri"/>
          <w:b/>
          <w:sz w:val="22"/>
        </w:rPr>
        <w:t>6. Ingreso o salida — no elige usted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Acción del sistema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tiene ingreso abierto hoy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Registra ingreso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Ya está dentro (ingreso abierto)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Registra salida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7. Cerrar sesión al final del turno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Salir arriba a la derecha.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La app cierra sesión en el servidor y se cierra.</w:t>
      </w:r>
    </w:p>
    <w:p>
      <w:r>
        <w:rPr>
          <w:rFonts w:ascii="Calibri" w:hAnsi="Calibri"/>
          <w:b w:val="0"/>
          <w:sz w:val="22"/>
        </w:rPr>
        <w:t>Si se cuelga o apagan el PC de golpe, avise a TI para revisar sesiones abiertas.</w:t>
      </w:r>
    </w:p>
    <w:p>
      <w:pPr>
        <w:pStyle w:val="Heading2"/>
      </w:pPr>
      <w:r>
        <w:rPr>
          <w:rFonts w:ascii="Calibri" w:hAnsi="Calibri"/>
          <w:b/>
          <w:sz w:val="22"/>
        </w:rPr>
        <w:t>8. Buenas prácticas del primer día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Siempre confirme foto y datos antes de aceptar un registro biométrico.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No comparta usuario ni contraseña.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Si la cara falla, use documento — no bloquee la fila.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Enrolar solo con autorización institucional del centro.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Ante "No se pudo conectar", avise a TI de inmediato.</w:t>
      </w:r>
    </w:p>
    <w:p>
      <w:pPr>
        <w:pStyle w:val="Heading2"/>
      </w:pPr>
      <w:r>
        <w:rPr>
          <w:rFonts w:ascii="Calibri" w:hAnsi="Calibri"/>
          <w:b/>
          <w:sz w:val="22"/>
        </w:rPr>
        <w:t>9. Preguntas frecuentes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Pregunta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Respuesta corta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¿Cámara negra?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Cierre Teams/Zoom; reinicie app; si sigue, use manual y avise TI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¿Sin cédula física?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Puede digitar el número si lo conoce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¿Guarda la contraseña en el PC?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No; solo sesión mientras la app está abierta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¿Sin red?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funciona; necesita intranet al servidor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¿Persona equivocada?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Cancelar en confirmación; si ya registró, contacte administrador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Siguientes lecturas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Guías prácticas en [</w:t>
      </w:r>
      <w:r>
        <w:rPr>
          <w:rFonts w:ascii="Consolas" w:hAnsi="Consolas"/>
          <w:b w:val="0"/>
          <w:sz w:val="20"/>
        </w:rPr>
        <w:t>guias/</w:t>
      </w:r>
      <w:r>
        <w:rPr>
          <w:rFonts w:ascii="Calibri" w:hAnsi="Calibri"/>
          <w:b w:val="0"/>
          <w:sz w:val="22"/>
        </w:rPr>
        <w:t>](guias/)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Roles: [</w:t>
      </w:r>
      <w:r>
        <w:rPr>
          <w:rFonts w:ascii="Consolas" w:hAnsi="Consolas"/>
          <w:b w:val="0"/>
          <w:sz w:val="20"/>
        </w:rPr>
        <w:t>referencia-roles.md</w:t>
      </w:r>
      <w:r>
        <w:rPr>
          <w:rFonts w:ascii="Calibri" w:hAnsi="Calibri"/>
          <w:b w:val="0"/>
          <w:sz w:val="22"/>
        </w:rPr>
        <w:t>](referencia-roles.md)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Porqués técnicos (lectura opcional): [</w:t>
      </w:r>
      <w:r>
        <w:rPr>
          <w:rFonts w:ascii="Consolas" w:hAnsi="Consolas"/>
          <w:b w:val="0"/>
          <w:sz w:val="20"/>
        </w:rPr>
        <w:t>explicacion.md</w:t>
      </w:r>
      <w:r>
        <w:rPr>
          <w:rFonts w:ascii="Calibri" w:hAnsi="Calibri"/>
          <w:b w:val="0"/>
          <w:sz w:val="22"/>
        </w:rPr>
        <w:t>](explicacion.md)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