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Primo: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public class Primo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static int Numero = 0;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static int Contador = 0;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public static void main(String[] args)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var N = Integer.parseInt(args[0]);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var M = Integer.parseInt(args[1]);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System.out.println(" Generando Número Primo entre "+N+" y "+M+" 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boolean Bandera;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do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Numero = (int) Math.floor(Math.random()*(N-M+1)+M);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Bandera=!esPrimo(Numero);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if (Bandera)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System.out.println(" Numero Generado: "+Numero+" no es primo.");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} else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System.out.println(" Numero Primo Generado: "+Numero);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Contador++;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} while (Bandera);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System.exit(Contador);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public static boolean esPrimo(int numero){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int contador = 2;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boolean primo=true;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while ((primo) &amp;&amp; (contador!=numero/2)){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if (numero % contador == 0)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primo = false;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contador++;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return primo;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ProcessBuilder: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package runtimeyprocessbuilder;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* @author DAM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public class ProcesBuilder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try{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String[] proceso = {"Java", "/Users/DAM/NetBeansProjects/RuntimeYProcessBuilder/src/runtimeyprocessbuilder/Primo.java", "500", "700"};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ProcessBuilder pBuilder = new ProcessBuilder(proceso);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Process numPrimo = pBuilder.start();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int num = numPrimo.waitFor();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System.out.println("Costó encontrar el número "+ num+ " veces");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} catch(IOException | InterruptedException e)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e.printStackTrace();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