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938" w:rsidRPr="009E5325" w:rsidRDefault="00552938" w:rsidP="009E5325">
      <w:pPr>
        <w:pStyle w:val="1"/>
      </w:pPr>
      <w:r w:rsidRPr="00552938">
        <w:rPr>
          <w:rFonts w:hint="eastAsia"/>
        </w:rPr>
        <w:t>实验</w:t>
      </w:r>
      <w:r w:rsidR="00763278">
        <w:t>9</w:t>
      </w:r>
      <w:r w:rsidRPr="00552938">
        <w:rPr>
          <w:rFonts w:hint="eastAsia"/>
        </w:rPr>
        <w:t>_任务</w:t>
      </w:r>
      <w:r w:rsidRPr="00552938">
        <w:t>1</w:t>
      </w:r>
      <w:r w:rsidRPr="00552938">
        <w:rPr>
          <w:rFonts w:hint="eastAsia"/>
        </w:rPr>
        <w:t>_</w:t>
      </w:r>
      <w:r w:rsidR="00763278">
        <w:rPr>
          <w:rFonts w:hint="eastAsia"/>
        </w:rPr>
        <w:t>聚类</w:t>
      </w:r>
    </w:p>
    <w:p w:rsidR="00552938" w:rsidRDefault="00552938" w:rsidP="00552938">
      <w:pPr>
        <w:pStyle w:val="1"/>
        <w:rPr>
          <w:sz w:val="32"/>
        </w:rPr>
      </w:pPr>
      <w:r w:rsidRPr="00552938">
        <w:rPr>
          <w:rFonts w:hint="eastAsia"/>
          <w:sz w:val="32"/>
        </w:rPr>
        <w:t>问题</w:t>
      </w:r>
      <w:r w:rsidRPr="00552938">
        <w:rPr>
          <w:sz w:val="32"/>
        </w:rPr>
        <w:t>：</w:t>
      </w:r>
    </w:p>
    <w:p w:rsidR="00763278" w:rsidRDefault="00763278" w:rsidP="00D531CB">
      <w:pPr>
        <w:widowControl/>
        <w:jc w:val="left"/>
      </w:pPr>
      <w:r>
        <w:rPr>
          <w:rFonts w:ascii="PingFangSC-Regular" w:hAnsi="PingFangSC-Regular"/>
          <w:color w:val="000000"/>
          <w:sz w:val="22"/>
        </w:rPr>
        <w:t>任务描述：数据中给定议员对于</w:t>
      </w:r>
      <w:r>
        <w:rPr>
          <w:rFonts w:ascii="HelveticaNeue" w:hAnsi="HelveticaNeue"/>
          <w:color w:val="000000"/>
          <w:sz w:val="22"/>
        </w:rPr>
        <w:t>16</w:t>
      </w:r>
      <w:r>
        <w:rPr>
          <w:rFonts w:ascii="PingFangSC-Regular" w:hAnsi="PingFangSC-Regular"/>
          <w:color w:val="000000"/>
          <w:sz w:val="22"/>
        </w:rPr>
        <w:t>项不同议题的投票情况（属性表示为</w:t>
      </w:r>
      <w:r>
        <w:rPr>
          <w:rFonts w:ascii="Meiryo" w:eastAsia="Meiryo" w:hAnsi="Meiryo" w:cs="Meiryo" w:hint="eastAsia"/>
          <w:color w:val="000000"/>
          <w:sz w:val="22"/>
        </w:rPr>
        <w:t>⽀</w:t>
      </w:r>
      <w:r>
        <w:rPr>
          <w:rFonts w:ascii="等线" w:eastAsia="等线" w:hAnsi="等线" w:cs="等线" w:hint="eastAsia"/>
          <w:color w:val="000000"/>
          <w:sz w:val="22"/>
        </w:rPr>
        <w:t>持</w:t>
      </w:r>
      <w:r>
        <w:rPr>
          <w:rFonts w:ascii="HelveticaNeue" w:hAnsi="HelveticaNeue"/>
          <w:color w:val="000000"/>
          <w:sz w:val="22"/>
        </w:rPr>
        <w:t>Y</w:t>
      </w:r>
      <w:r>
        <w:rPr>
          <w:rFonts w:ascii="PingFangSC-Regular" w:hAnsi="PingFangSC-Regular"/>
          <w:color w:val="000000"/>
          <w:sz w:val="22"/>
        </w:rPr>
        <w:t>、反对</w:t>
      </w:r>
      <w:r>
        <w:rPr>
          <w:rFonts w:ascii="HelveticaNeue" w:hAnsi="HelveticaNeue"/>
          <w:color w:val="000000"/>
          <w:sz w:val="22"/>
        </w:rPr>
        <w:t>N</w:t>
      </w:r>
      <w:r w:rsidR="00D531CB">
        <w:rPr>
          <w:rFonts w:ascii="PingFangSC-Regular" w:hAnsi="PingFangSC-Regular"/>
          <w:color w:val="000000"/>
          <w:sz w:val="22"/>
        </w:rPr>
        <w:t>、弃权？）</w:t>
      </w:r>
      <w:r w:rsidR="00D531CB">
        <w:rPr>
          <w:rFonts w:ascii="PingFangSC-Regular" w:hAnsi="PingFangSC-Regular" w:hint="eastAsia"/>
          <w:color w:val="000000"/>
          <w:sz w:val="22"/>
        </w:rPr>
        <w:t>,</w:t>
      </w:r>
      <w:r>
        <w:rPr>
          <w:rFonts w:ascii="PingFangSC-Regular" w:hAnsi="PingFangSC-Regular"/>
          <w:color w:val="000000"/>
          <w:sz w:val="22"/>
        </w:rPr>
        <w:t>数据的第</w:t>
      </w:r>
      <w:r>
        <w:rPr>
          <w:rFonts w:ascii="Meiryo" w:eastAsia="Meiryo" w:hAnsi="Meiryo" w:cs="Meiryo" w:hint="eastAsia"/>
          <w:color w:val="000000"/>
          <w:sz w:val="22"/>
        </w:rPr>
        <w:t>⼀</w:t>
      </w:r>
      <w:r>
        <w:rPr>
          <w:rFonts w:ascii="等线" w:eastAsia="等线" w:hAnsi="等线" w:cs="等线" w:hint="eastAsia"/>
          <w:color w:val="000000"/>
          <w:sz w:val="22"/>
        </w:rPr>
        <w:t>列为议员所属的党派类别，请使</w:t>
      </w:r>
      <w:r>
        <w:rPr>
          <w:rFonts w:ascii="Meiryo" w:eastAsia="Meiryo" w:hAnsi="Meiryo" w:cs="Meiryo" w:hint="eastAsia"/>
          <w:color w:val="000000"/>
          <w:sz w:val="22"/>
        </w:rPr>
        <w:t>⽤</w:t>
      </w:r>
      <w:r>
        <w:rPr>
          <w:rFonts w:ascii="等线" w:eastAsia="等线" w:hAnsi="等线" w:cs="等线" w:hint="eastAsia"/>
          <w:color w:val="000000"/>
          <w:sz w:val="22"/>
        </w:rPr>
        <w:t>聚类</w:t>
      </w:r>
      <w:r>
        <w:rPr>
          <w:rFonts w:ascii="Meiryo" w:eastAsia="Meiryo" w:hAnsi="Meiryo" w:cs="Meiryo" w:hint="eastAsia"/>
          <w:color w:val="000000"/>
          <w:sz w:val="22"/>
        </w:rPr>
        <w:t>⽅</w:t>
      </w:r>
      <w:r>
        <w:rPr>
          <w:rFonts w:ascii="等线" w:eastAsia="等线" w:hAnsi="等线" w:cs="等线" w:hint="eastAsia"/>
          <w:color w:val="000000"/>
          <w:sz w:val="22"/>
        </w:rPr>
        <w:t>法对上述数据进</w:t>
      </w:r>
      <w:r>
        <w:rPr>
          <w:rFonts w:ascii="Meiryo" w:eastAsia="Meiryo" w:hAnsi="Meiryo" w:cs="Meiryo" w:hint="eastAsia"/>
          <w:color w:val="000000"/>
          <w:sz w:val="22"/>
        </w:rPr>
        <w:t>⾏</w:t>
      </w:r>
      <w:r>
        <w:rPr>
          <w:rFonts w:ascii="等线" w:eastAsia="等线" w:hAnsi="等线" w:cs="等线" w:hint="eastAsia"/>
          <w:color w:val="000000"/>
          <w:sz w:val="22"/>
        </w:rPr>
        <w:t>聚类分析：</w:t>
      </w:r>
      <w:r>
        <w:rPr>
          <w:rFonts w:ascii="PingFangSC-Regular" w:hAnsi="PingFangSC-Regular"/>
          <w:color w:val="000000"/>
          <w:sz w:val="22"/>
        </w:rPr>
        <w:t xml:space="preserve"> </w:t>
      </w:r>
    </w:p>
    <w:p w:rsidR="00763278" w:rsidRPr="00763278" w:rsidRDefault="00763278" w:rsidP="00763278">
      <w:pPr>
        <w:pStyle w:val="a7"/>
        <w:numPr>
          <w:ilvl w:val="0"/>
          <w:numId w:val="3"/>
        </w:numPr>
        <w:ind w:firstLineChars="0"/>
        <w:rPr>
          <w:rFonts w:ascii="PingFangSC-Regular" w:hAnsi="PingFangSC-Regular" w:hint="eastAsia"/>
          <w:color w:val="000000"/>
          <w:sz w:val="22"/>
        </w:rPr>
      </w:pPr>
      <w:r w:rsidRPr="00763278">
        <w:rPr>
          <w:rFonts w:ascii="PingFangSC-Regular" w:hAnsi="PingFangSC-Regular"/>
          <w:color w:val="000000"/>
          <w:sz w:val="22"/>
        </w:rPr>
        <w:t>尝试定量的评价的聚类结果；</w:t>
      </w:r>
      <w:r w:rsidRPr="00763278">
        <w:rPr>
          <w:rFonts w:ascii="PingFangSC-Regular" w:hAnsi="PingFangSC-Regular"/>
          <w:color w:val="000000"/>
          <w:sz w:val="22"/>
        </w:rPr>
        <w:t xml:space="preserve"> </w:t>
      </w:r>
    </w:p>
    <w:p w:rsidR="00C20D7C" w:rsidRPr="00C20D7C" w:rsidRDefault="00763278" w:rsidP="00763278">
      <w:pPr>
        <w:pStyle w:val="a7"/>
        <w:numPr>
          <w:ilvl w:val="0"/>
          <w:numId w:val="3"/>
        </w:numPr>
        <w:ind w:firstLineChars="0"/>
      </w:pPr>
      <w:r>
        <w:rPr>
          <w:rFonts w:ascii="PingFangSC-Regular" w:hAnsi="PingFangSC-Regular"/>
          <w:color w:val="000000"/>
          <w:sz w:val="22"/>
        </w:rPr>
        <w:t>尝试</w:t>
      </w:r>
      <w:r>
        <w:rPr>
          <w:rFonts w:ascii="Meiryo" w:eastAsia="Meiryo" w:hAnsi="Meiryo" w:cs="Meiryo" w:hint="eastAsia"/>
          <w:color w:val="000000"/>
          <w:sz w:val="22"/>
        </w:rPr>
        <w:t>⽐</w:t>
      </w:r>
      <w:r>
        <w:rPr>
          <w:rFonts w:ascii="等线" w:eastAsia="等线" w:hAnsi="等线" w:cs="等线" w:hint="eastAsia"/>
          <w:color w:val="000000"/>
          <w:sz w:val="22"/>
        </w:rPr>
        <w:t>较</w:t>
      </w:r>
      <w:r w:rsidRPr="00D531CB">
        <w:rPr>
          <w:rFonts w:ascii="PingFangSC-Regular" w:hAnsi="PingFangSC-Regular" w:hint="eastAsia"/>
          <w:color w:val="000000"/>
          <w:sz w:val="22"/>
        </w:rPr>
        <w:t>不同</w:t>
      </w:r>
      <w:r>
        <w:rPr>
          <w:rFonts w:ascii="等线" w:eastAsia="等线" w:hAnsi="等线" w:cs="等线" w:hint="eastAsia"/>
          <w:color w:val="000000"/>
          <w:sz w:val="22"/>
        </w:rPr>
        <w:t>聚类</w:t>
      </w:r>
      <w:r>
        <w:rPr>
          <w:rFonts w:ascii="Meiryo" w:eastAsia="Meiryo" w:hAnsi="Meiryo" w:cs="Meiryo" w:hint="eastAsia"/>
          <w:color w:val="000000"/>
          <w:sz w:val="22"/>
        </w:rPr>
        <w:t>⽅</w:t>
      </w:r>
      <w:r>
        <w:rPr>
          <w:rFonts w:ascii="等线" w:eastAsia="等线" w:hAnsi="等线" w:cs="等线" w:hint="eastAsia"/>
          <w:color w:val="000000"/>
          <w:sz w:val="22"/>
        </w:rPr>
        <w:t>法或者不同初始情况对聚类结果的影响；</w:t>
      </w:r>
    </w:p>
    <w:p w:rsidR="00C20D7C" w:rsidRDefault="00C20D7C" w:rsidP="00C20D7C">
      <w:pPr>
        <w:rPr>
          <w:sz w:val="36"/>
        </w:rPr>
      </w:pPr>
    </w:p>
    <w:p w:rsidR="00763278" w:rsidRDefault="0006700A" w:rsidP="0006700A">
      <w:pPr>
        <w:pStyle w:val="1"/>
        <w:rPr>
          <w:sz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11875</wp:posOffset>
            </wp:positionH>
            <wp:positionV relativeFrom="paragraph">
              <wp:posOffset>1042035</wp:posOffset>
            </wp:positionV>
            <wp:extent cx="3170712" cy="238632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712" cy="238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0D7C">
        <w:rPr>
          <w:rFonts w:hint="eastAsia"/>
          <w:sz w:val="32"/>
        </w:rPr>
        <w:t>实验</w:t>
      </w:r>
      <w:r w:rsidR="00C20D7C" w:rsidRPr="00D531CB">
        <w:rPr>
          <w:rFonts w:ascii="PingFangSC-Regular" w:hAnsi="PingFangSC-Regular"/>
          <w:b w:val="0"/>
          <w:bCs w:val="0"/>
          <w:color w:val="000000"/>
          <w:kern w:val="2"/>
          <w:sz w:val="22"/>
          <w:szCs w:val="22"/>
        </w:rPr>
        <w:t>过程</w:t>
      </w:r>
      <w:r w:rsidR="00C20D7C">
        <w:rPr>
          <w:sz w:val="32"/>
        </w:rPr>
        <w:t>记录</w:t>
      </w:r>
      <w:r w:rsidR="00C20D7C" w:rsidRPr="00552938">
        <w:rPr>
          <w:sz w:val="32"/>
        </w:rPr>
        <w:t>：</w:t>
      </w:r>
    </w:p>
    <w:p w:rsidR="0006700A" w:rsidRPr="0006700A" w:rsidRDefault="0006700A" w:rsidP="0006700A"/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06700A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-1108364</wp:posOffset>
            </wp:positionH>
            <wp:positionV relativeFrom="paragraph">
              <wp:posOffset>331602</wp:posOffset>
            </wp:positionV>
            <wp:extent cx="7526100" cy="1235034"/>
            <wp:effectExtent l="0" t="0" r="0" b="381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6101" cy="1249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0D7C" w:rsidRDefault="0006700A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11430</wp:posOffset>
            </wp:positionV>
            <wp:extent cx="3645535" cy="1626870"/>
            <wp:effectExtent l="0" t="0" r="0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06700A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-1131570</wp:posOffset>
            </wp:positionH>
            <wp:positionV relativeFrom="paragraph">
              <wp:posOffset>409575</wp:posOffset>
            </wp:positionV>
            <wp:extent cx="3645535" cy="3602355"/>
            <wp:effectExtent l="0" t="0" r="0" b="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06700A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35560</wp:posOffset>
            </wp:positionH>
            <wp:positionV relativeFrom="paragraph">
              <wp:posOffset>437515</wp:posOffset>
            </wp:positionV>
            <wp:extent cx="3051810" cy="2362835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445836</wp:posOffset>
            </wp:positionV>
            <wp:extent cx="3004185" cy="951865"/>
            <wp:effectExtent l="0" t="0" r="5715" b="635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617855</wp:posOffset>
            </wp:positionV>
            <wp:extent cx="4274820" cy="4042410"/>
            <wp:effectExtent l="0" t="0" r="0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C20D7C" w:rsidRDefault="00C20D7C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-1119505</wp:posOffset>
            </wp:positionH>
            <wp:positionV relativeFrom="paragraph">
              <wp:posOffset>269240</wp:posOffset>
            </wp:positionV>
            <wp:extent cx="1852295" cy="2329180"/>
            <wp:effectExtent l="0" t="0" r="0" b="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550100</wp:posOffset>
            </wp:positionV>
            <wp:extent cx="4084955" cy="2933700"/>
            <wp:effectExtent l="0" t="0" r="0" b="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-1131570</wp:posOffset>
            </wp:positionH>
            <wp:positionV relativeFrom="paragraph">
              <wp:posOffset>522160</wp:posOffset>
            </wp:positionV>
            <wp:extent cx="4607560" cy="4409440"/>
            <wp:effectExtent l="0" t="0" r="2540" b="0"/>
            <wp:wrapSquare wrapText="bothSides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187515</wp:posOffset>
            </wp:positionV>
            <wp:extent cx="5177155" cy="2506980"/>
            <wp:effectExtent l="0" t="0" r="4445" b="762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396F54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-1131570</wp:posOffset>
            </wp:positionH>
            <wp:positionV relativeFrom="paragraph">
              <wp:posOffset>418655</wp:posOffset>
            </wp:positionV>
            <wp:extent cx="3669030" cy="1020445"/>
            <wp:effectExtent l="0" t="0" r="7620" b="8255"/>
            <wp:wrapSquare wrapText="bothSides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396F54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680043</wp:posOffset>
            </wp:positionV>
            <wp:extent cx="7540625" cy="5011387"/>
            <wp:effectExtent l="0" t="0" r="3175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0625" cy="5011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700A" w:rsidRDefault="00396F54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-1119505</wp:posOffset>
            </wp:positionH>
            <wp:positionV relativeFrom="paragraph">
              <wp:posOffset>282509</wp:posOffset>
            </wp:positionV>
            <wp:extent cx="4108450" cy="746760"/>
            <wp:effectExtent l="0" t="0" r="6350" b="0"/>
            <wp:wrapSquare wrapText="bothSides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6F4CFC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page">
              <wp:posOffset>7620</wp:posOffset>
            </wp:positionH>
            <wp:positionV relativeFrom="paragraph">
              <wp:posOffset>4479480</wp:posOffset>
            </wp:positionV>
            <wp:extent cx="7552690" cy="1911350"/>
            <wp:effectExtent l="0" t="0" r="0" b="0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F54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-1131570</wp:posOffset>
            </wp:positionH>
            <wp:positionV relativeFrom="paragraph">
              <wp:posOffset>370840</wp:posOffset>
            </wp:positionV>
            <wp:extent cx="7516495" cy="3966210"/>
            <wp:effectExtent l="0" t="0" r="8255" b="0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649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700A" w:rsidRDefault="006F4CFC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6173470</wp:posOffset>
            </wp:positionV>
            <wp:extent cx="5414645" cy="1223010"/>
            <wp:effectExtent l="0" t="0" r="0" b="0"/>
            <wp:wrapSquare wrapText="bothSides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64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06700A" w:rsidRDefault="0006700A" w:rsidP="008402D0">
      <w:pPr>
        <w:pStyle w:val="a7"/>
        <w:ind w:left="360" w:firstLineChars="0" w:firstLine="0"/>
        <w:rPr>
          <w:b/>
          <w:sz w:val="28"/>
        </w:rPr>
      </w:pPr>
    </w:p>
    <w:p w:rsidR="00D531CB" w:rsidRDefault="00D531CB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-1104900</wp:posOffset>
            </wp:positionH>
            <wp:positionV relativeFrom="paragraph">
              <wp:posOffset>95250</wp:posOffset>
            </wp:positionV>
            <wp:extent cx="2809875" cy="1190625"/>
            <wp:effectExtent l="0" t="0" r="9525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31CB" w:rsidRDefault="00D531CB" w:rsidP="008402D0">
      <w:pPr>
        <w:pStyle w:val="a7"/>
        <w:ind w:left="360" w:firstLineChars="0" w:firstLine="0"/>
        <w:rPr>
          <w:b/>
          <w:sz w:val="28"/>
        </w:rPr>
      </w:pPr>
    </w:p>
    <w:p w:rsidR="00D531CB" w:rsidRDefault="00D531CB" w:rsidP="008402D0">
      <w:pPr>
        <w:pStyle w:val="a7"/>
        <w:ind w:left="360" w:firstLineChars="0" w:firstLine="0"/>
        <w:rPr>
          <w:b/>
          <w:sz w:val="28"/>
        </w:rPr>
      </w:pPr>
    </w:p>
    <w:p w:rsidR="00D531CB" w:rsidRDefault="00D531CB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401320</wp:posOffset>
            </wp:positionV>
            <wp:extent cx="6737350" cy="3800475"/>
            <wp:effectExtent l="0" t="0" r="6350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31CB" w:rsidRDefault="00D531CB" w:rsidP="008402D0">
      <w:pPr>
        <w:pStyle w:val="a7"/>
        <w:ind w:left="360" w:firstLineChars="0" w:firstLine="0"/>
        <w:rPr>
          <w:rFonts w:hint="eastAsia"/>
          <w:b/>
          <w:sz w:val="28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3949065</wp:posOffset>
            </wp:positionV>
            <wp:extent cx="3057525" cy="628650"/>
            <wp:effectExtent l="0" t="0" r="9525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31CB" w:rsidRDefault="00D531CB" w:rsidP="008402D0">
      <w:pPr>
        <w:pStyle w:val="a7"/>
        <w:ind w:left="360" w:firstLineChars="0" w:firstLine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442595</wp:posOffset>
            </wp:positionV>
            <wp:extent cx="6800850" cy="1971675"/>
            <wp:effectExtent l="0" t="0" r="0" b="952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31CB" w:rsidRDefault="00D531CB" w:rsidP="008402D0">
      <w:pPr>
        <w:pStyle w:val="a7"/>
        <w:ind w:left="360" w:firstLineChars="0" w:firstLine="0"/>
        <w:rPr>
          <w:b/>
          <w:sz w:val="28"/>
        </w:rPr>
      </w:pPr>
    </w:p>
    <w:p w:rsidR="00D531CB" w:rsidRPr="00D531CB" w:rsidRDefault="00D531CB" w:rsidP="00D531CB">
      <w:pPr>
        <w:rPr>
          <w:rFonts w:hint="eastAsia"/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685800</wp:posOffset>
            </wp:positionV>
            <wp:extent cx="6705600" cy="2047875"/>
            <wp:effectExtent l="0" t="0" r="0" b="9525"/>
            <wp:wrapTight wrapText="bothSides">
              <wp:wrapPolygon edited="0">
                <wp:start x="0" y="0"/>
                <wp:lineTo x="0" y="21500"/>
                <wp:lineTo x="21539" y="21500"/>
                <wp:lineTo x="21539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66675</wp:posOffset>
            </wp:positionV>
            <wp:extent cx="3076575" cy="581025"/>
            <wp:effectExtent l="0" t="0" r="9525" b="952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31CB" w:rsidRDefault="00D531CB" w:rsidP="008402D0">
      <w:pPr>
        <w:pStyle w:val="a7"/>
        <w:ind w:left="360" w:firstLineChars="0" w:firstLine="0"/>
        <w:rPr>
          <w:b/>
          <w:sz w:val="28"/>
        </w:rPr>
      </w:pPr>
    </w:p>
    <w:p w:rsidR="00C53723" w:rsidRPr="00C53723" w:rsidRDefault="00C53723" w:rsidP="008402D0">
      <w:pPr>
        <w:pStyle w:val="a7"/>
        <w:ind w:left="360" w:firstLineChars="0" w:firstLine="0"/>
        <w:rPr>
          <w:b/>
          <w:sz w:val="28"/>
        </w:rPr>
      </w:pPr>
      <w:r w:rsidRPr="00C53723">
        <w:rPr>
          <w:rFonts w:hint="eastAsia"/>
          <w:b/>
          <w:sz w:val="28"/>
        </w:rPr>
        <w:t>问题1</w:t>
      </w:r>
      <w:r w:rsidRPr="00C53723">
        <w:rPr>
          <w:b/>
          <w:sz w:val="28"/>
        </w:rPr>
        <w:t>：</w:t>
      </w:r>
    </w:p>
    <w:p w:rsidR="00CB4EF9" w:rsidRDefault="006A558A" w:rsidP="009F6473">
      <w:pPr>
        <w:pStyle w:val="a7"/>
        <w:ind w:left="360" w:firstLineChars="0" w:firstLine="0"/>
      </w:pPr>
      <w:r>
        <w:rPr>
          <w:rFonts w:hint="eastAsia"/>
        </w:rPr>
        <w:t>I．</w:t>
      </w:r>
      <w:r w:rsidR="009F6473">
        <w:rPr>
          <w:rFonts w:hint="eastAsia"/>
        </w:rPr>
        <w:t>数据</w:t>
      </w:r>
      <w:r w:rsidR="009F6473">
        <w:t>处理主要包括以下步骤：</w:t>
      </w:r>
    </w:p>
    <w:p w:rsidR="009F6473" w:rsidRDefault="009F6473" w:rsidP="009F6473">
      <w:pPr>
        <w:pStyle w:val="a7"/>
        <w:numPr>
          <w:ilvl w:val="0"/>
          <w:numId w:val="4"/>
        </w:numPr>
        <w:ind w:firstLineChars="0"/>
      </w:pPr>
      <w:r>
        <w:t>用1，-1，0分别代替，‘y’</w:t>
      </w:r>
      <w:r>
        <w:rPr>
          <w:rFonts w:hint="eastAsia"/>
        </w:rPr>
        <w:t>，</w:t>
      </w:r>
      <w:r>
        <w:t>‘n’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。</w:t>
      </w:r>
    </w:p>
    <w:p w:rsidR="009F6473" w:rsidRDefault="009F6473" w:rsidP="009F647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把</w:t>
      </w:r>
      <w:r>
        <w:t>多维数据降维</w:t>
      </w:r>
      <w:r>
        <w:rPr>
          <w:rFonts w:hint="eastAsia"/>
        </w:rPr>
        <w:t>为</w:t>
      </w:r>
      <w:r>
        <w:t>2维（</w:t>
      </w:r>
      <w:r>
        <w:rPr>
          <w:rFonts w:hint="eastAsia"/>
        </w:rPr>
        <w:t>使用</w:t>
      </w:r>
      <w:r>
        <w:t>上述数据替代方法的原因也是为了在降维中尽量减少对数据的影响</w:t>
      </w:r>
      <w:r>
        <w:rPr>
          <w:rFonts w:hint="eastAsia"/>
        </w:rPr>
        <w:t>-</w:t>
      </w:r>
      <w:r>
        <w:t>--保持‘y’</w:t>
      </w:r>
      <w:r>
        <w:rPr>
          <w:rFonts w:hint="eastAsia"/>
        </w:rPr>
        <w:t>，</w:t>
      </w:r>
      <w:r>
        <w:t>‘n’</w:t>
      </w:r>
      <w:r>
        <w:rPr>
          <w:rFonts w:hint="eastAsia"/>
        </w:rPr>
        <w:t>的</w:t>
      </w:r>
      <w:r>
        <w:t>同等</w:t>
      </w:r>
      <w:r>
        <w:rPr>
          <w:rFonts w:hint="eastAsia"/>
        </w:rPr>
        <w:t>效果，</w:t>
      </w:r>
      <w:r>
        <w:t>减少‘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的</w:t>
      </w:r>
      <w:r>
        <w:t>影响）</w:t>
      </w:r>
    </w:p>
    <w:p w:rsidR="006A558A" w:rsidRDefault="006A558A" w:rsidP="006A558A">
      <w:pPr>
        <w:pStyle w:val="a7"/>
        <w:ind w:left="720" w:firstLineChars="0" w:firstLine="0"/>
      </w:pPr>
      <w:r>
        <w:rPr>
          <w:rFonts w:hint="eastAsia"/>
        </w:rPr>
        <w:t>注</w:t>
      </w:r>
      <w:r>
        <w:t>：尝试过用9来代替‘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，</w:t>
      </w:r>
      <w:r>
        <w:t>结果</w:t>
      </w:r>
      <w:r>
        <w:rPr>
          <w:rFonts w:hint="eastAsia"/>
        </w:rPr>
        <w:t>产生了</w:t>
      </w:r>
      <w:r>
        <w:t>如下的聚类结果：</w:t>
      </w:r>
    </w:p>
    <w:p w:rsidR="006A558A" w:rsidRDefault="006A558A" w:rsidP="006A558A">
      <w:pPr>
        <w:pStyle w:val="a7"/>
        <w:ind w:left="720" w:firstLineChars="0" w:firstLine="0"/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3571875" cy="2362200"/>
            <wp:effectExtent l="0" t="0" r="952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558A" w:rsidRPr="006A558A" w:rsidRDefault="006A558A" w:rsidP="006A558A"/>
    <w:p w:rsidR="006A558A" w:rsidRPr="006A558A" w:rsidRDefault="006A558A" w:rsidP="006A558A"/>
    <w:p w:rsidR="006A558A" w:rsidRPr="006A558A" w:rsidRDefault="006A558A" w:rsidP="006A558A"/>
    <w:p w:rsidR="006A558A" w:rsidRPr="006A558A" w:rsidRDefault="006A558A" w:rsidP="006A558A"/>
    <w:p w:rsidR="006A558A" w:rsidRPr="006A558A" w:rsidRDefault="006A558A" w:rsidP="006A558A"/>
    <w:p w:rsidR="006A558A" w:rsidRPr="006A558A" w:rsidRDefault="006A558A" w:rsidP="006A558A"/>
    <w:p w:rsidR="006A558A" w:rsidRPr="006A558A" w:rsidRDefault="006A558A" w:rsidP="006A558A"/>
    <w:p w:rsidR="006A558A" w:rsidRPr="006A558A" w:rsidRDefault="006A558A" w:rsidP="006A558A"/>
    <w:p w:rsidR="006A558A" w:rsidRPr="006A558A" w:rsidRDefault="006A558A" w:rsidP="006A558A"/>
    <w:p w:rsidR="006A558A" w:rsidRPr="006A558A" w:rsidRDefault="006A558A" w:rsidP="006A558A"/>
    <w:p w:rsidR="006A558A" w:rsidRDefault="006A558A" w:rsidP="006A558A"/>
    <w:p w:rsidR="006A558A" w:rsidRDefault="006A558A" w:rsidP="006A558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对聚类做评价</w:t>
      </w:r>
      <w:r>
        <w:rPr>
          <w:rFonts w:hint="eastAsia"/>
        </w:rPr>
        <w:t>时</w:t>
      </w:r>
      <w:r>
        <w:t>，采用了内部评价指标，</w:t>
      </w:r>
      <w:r>
        <w:rPr>
          <w:rFonts w:hint="eastAsia"/>
        </w:rPr>
        <w:t>即</w:t>
      </w:r>
    </w:p>
    <w:p w:rsidR="006A558A" w:rsidRDefault="006A558A" w:rsidP="006A558A">
      <w:pPr>
        <w:pStyle w:val="a7"/>
        <w:ind w:left="72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9525</wp:posOffset>
            </wp:positionV>
            <wp:extent cx="3476625" cy="2177415"/>
            <wp:effectExtent l="0" t="0" r="9525" b="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558A" w:rsidRPr="006A558A" w:rsidRDefault="006A558A" w:rsidP="006A558A"/>
    <w:p w:rsidR="006A558A" w:rsidRPr="006A558A" w:rsidRDefault="006A558A" w:rsidP="006A558A"/>
    <w:p w:rsidR="006A558A" w:rsidRPr="006A558A" w:rsidRDefault="006A558A" w:rsidP="006A558A"/>
    <w:p w:rsidR="006A558A" w:rsidRPr="006A558A" w:rsidRDefault="006A558A" w:rsidP="006A558A"/>
    <w:p w:rsidR="006A558A" w:rsidRPr="006A558A" w:rsidRDefault="006A558A" w:rsidP="006A558A"/>
    <w:p w:rsidR="006A558A" w:rsidRPr="006A558A" w:rsidRDefault="006A558A" w:rsidP="006A558A"/>
    <w:p w:rsidR="006A558A" w:rsidRPr="006A558A" w:rsidRDefault="006A558A" w:rsidP="006A558A"/>
    <w:p w:rsidR="006A558A" w:rsidRPr="006A558A" w:rsidRDefault="006A558A" w:rsidP="006A558A"/>
    <w:p w:rsidR="006A558A" w:rsidRPr="006A558A" w:rsidRDefault="006A558A" w:rsidP="006A558A"/>
    <w:p w:rsidR="006A558A" w:rsidRPr="006A558A" w:rsidRDefault="006A558A" w:rsidP="006A558A"/>
    <w:p w:rsidR="006A558A" w:rsidRDefault="006A558A" w:rsidP="006A558A"/>
    <w:p w:rsidR="006A558A" w:rsidRDefault="006A558A" w:rsidP="006A558A">
      <w:pPr>
        <w:tabs>
          <w:tab w:val="left" w:pos="900"/>
        </w:tabs>
      </w:pPr>
      <w:r>
        <w:t>II.</w:t>
      </w:r>
      <w:r w:rsidR="00DE1FF6">
        <w:rPr>
          <w:rFonts w:hint="eastAsia"/>
        </w:rPr>
        <w:t>聚类</w:t>
      </w:r>
      <w:r>
        <w:t>成果</w:t>
      </w:r>
    </w:p>
    <w:p w:rsidR="006A558A" w:rsidRDefault="006A558A" w:rsidP="006A558A">
      <w:pPr>
        <w:pStyle w:val="a7"/>
        <w:numPr>
          <w:ilvl w:val="0"/>
          <w:numId w:val="5"/>
        </w:numPr>
        <w:tabs>
          <w:tab w:val="left" w:pos="900"/>
        </w:tabs>
        <w:ind w:firstLineChars="0"/>
      </w:pPr>
      <w:r>
        <w:t>可视化：</w:t>
      </w:r>
    </w:p>
    <w:p w:rsidR="006A558A" w:rsidRDefault="006A558A" w:rsidP="0038228D">
      <w:pPr>
        <w:tabs>
          <w:tab w:val="left" w:pos="900"/>
        </w:tabs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457CE74B" wp14:editId="63C1FAF7">
            <wp:simplePos x="0" y="0"/>
            <wp:positionH relativeFrom="column">
              <wp:posOffset>133350</wp:posOffset>
            </wp:positionH>
            <wp:positionV relativeFrom="paragraph">
              <wp:posOffset>104775</wp:posOffset>
            </wp:positionV>
            <wp:extent cx="3160395" cy="2009775"/>
            <wp:effectExtent l="0" t="0" r="1905" b="9525"/>
            <wp:wrapSquare wrapText="bothSides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28D">
        <w:t>----</w:t>
      </w:r>
      <w:r>
        <w:sym w:font="Wingdings" w:char="F0E0"/>
      </w:r>
      <w:r>
        <w:rPr>
          <w:rFonts w:hint="eastAsia"/>
        </w:rPr>
        <w:t>此图</w:t>
      </w:r>
      <w:r>
        <w:t>为聚类结果的可视化图</w:t>
      </w:r>
    </w:p>
    <w:p w:rsidR="006A558A" w:rsidRDefault="006A558A" w:rsidP="006A558A">
      <w:pPr>
        <w:pStyle w:val="a7"/>
        <w:tabs>
          <w:tab w:val="left" w:pos="900"/>
        </w:tabs>
        <w:ind w:left="360" w:firstLineChars="0" w:firstLine="0"/>
      </w:pPr>
    </w:p>
    <w:p w:rsidR="006A558A" w:rsidRDefault="006A558A" w:rsidP="006A558A">
      <w:pPr>
        <w:pStyle w:val="a7"/>
        <w:tabs>
          <w:tab w:val="left" w:pos="900"/>
        </w:tabs>
        <w:ind w:left="360" w:firstLineChars="0" w:firstLine="0"/>
      </w:pPr>
    </w:p>
    <w:p w:rsidR="006A558A" w:rsidRDefault="006A558A" w:rsidP="006A558A">
      <w:pPr>
        <w:pStyle w:val="a7"/>
        <w:tabs>
          <w:tab w:val="left" w:pos="900"/>
        </w:tabs>
        <w:ind w:left="360" w:firstLineChars="0" w:firstLine="0"/>
      </w:pPr>
    </w:p>
    <w:p w:rsidR="006A558A" w:rsidRDefault="006A558A" w:rsidP="006A558A">
      <w:pPr>
        <w:pStyle w:val="a7"/>
        <w:tabs>
          <w:tab w:val="left" w:pos="900"/>
        </w:tabs>
        <w:ind w:left="360" w:firstLineChars="0" w:firstLine="0"/>
      </w:pPr>
    </w:p>
    <w:p w:rsidR="006A558A" w:rsidRDefault="006A558A" w:rsidP="006A558A">
      <w:pPr>
        <w:pStyle w:val="a7"/>
        <w:tabs>
          <w:tab w:val="left" w:pos="900"/>
        </w:tabs>
        <w:ind w:left="360" w:firstLineChars="0" w:firstLine="0"/>
      </w:pPr>
    </w:p>
    <w:p w:rsidR="006A558A" w:rsidRDefault="006A558A" w:rsidP="006A558A">
      <w:pPr>
        <w:pStyle w:val="a7"/>
        <w:tabs>
          <w:tab w:val="left" w:pos="900"/>
        </w:tabs>
        <w:ind w:left="360" w:firstLineChars="0" w:firstLine="0"/>
      </w:pPr>
    </w:p>
    <w:p w:rsidR="006A558A" w:rsidRDefault="006A558A" w:rsidP="006A558A">
      <w:pPr>
        <w:pStyle w:val="a7"/>
        <w:tabs>
          <w:tab w:val="left" w:pos="900"/>
        </w:tabs>
        <w:ind w:left="360" w:firstLineChars="0" w:firstLine="0"/>
      </w:pPr>
    </w:p>
    <w:p w:rsidR="006A558A" w:rsidRDefault="006A558A" w:rsidP="006A558A">
      <w:pPr>
        <w:pStyle w:val="a7"/>
        <w:tabs>
          <w:tab w:val="left" w:pos="900"/>
        </w:tabs>
        <w:ind w:left="360" w:firstLineChars="0" w:firstLine="0"/>
      </w:pPr>
    </w:p>
    <w:p w:rsidR="006A558A" w:rsidRDefault="006A558A" w:rsidP="006A558A">
      <w:pPr>
        <w:pStyle w:val="a7"/>
        <w:tabs>
          <w:tab w:val="left" w:pos="900"/>
        </w:tabs>
        <w:ind w:left="360" w:firstLineChars="0" w:firstLine="0"/>
      </w:pPr>
    </w:p>
    <w:p w:rsidR="006A558A" w:rsidRDefault="006A558A" w:rsidP="006A558A">
      <w:pPr>
        <w:pStyle w:val="a7"/>
        <w:tabs>
          <w:tab w:val="left" w:pos="900"/>
        </w:tabs>
        <w:ind w:left="360" w:firstLineChars="0" w:firstLine="0"/>
      </w:pP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76200</wp:posOffset>
            </wp:positionV>
            <wp:extent cx="3352800" cy="2232304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3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228D">
        <w:rPr>
          <w:rFonts w:hint="eastAsia"/>
        </w:rPr>
        <w:t>----</w:t>
      </w:r>
      <w:r w:rsidR="0038228D">
        <w:sym w:font="Wingdings" w:char="F0E0"/>
      </w:r>
      <w:r w:rsidR="0038228D">
        <w:rPr>
          <w:rFonts w:hint="eastAsia"/>
        </w:rPr>
        <w:t>此图</w:t>
      </w:r>
      <w:r w:rsidR="0038228D">
        <w:t>是按照真实的党派标签的结果</w:t>
      </w:r>
    </w:p>
    <w:p w:rsidR="00DE1FF6" w:rsidRDefault="00DE1FF6" w:rsidP="006A558A">
      <w:pPr>
        <w:pStyle w:val="a7"/>
        <w:tabs>
          <w:tab w:val="left" w:pos="900"/>
        </w:tabs>
        <w:ind w:left="360" w:firstLineChars="0" w:firstLine="0"/>
      </w:pPr>
    </w:p>
    <w:p w:rsidR="00DE1FF6" w:rsidRDefault="00DE1FF6" w:rsidP="006A558A">
      <w:pPr>
        <w:pStyle w:val="a7"/>
        <w:tabs>
          <w:tab w:val="left" w:pos="900"/>
        </w:tabs>
        <w:ind w:left="360" w:firstLineChars="0" w:firstLine="0"/>
      </w:pPr>
    </w:p>
    <w:p w:rsidR="00DE1FF6" w:rsidRDefault="00DE1FF6" w:rsidP="006A558A">
      <w:pPr>
        <w:pStyle w:val="a7"/>
        <w:tabs>
          <w:tab w:val="left" w:pos="900"/>
        </w:tabs>
        <w:ind w:left="360" w:firstLineChars="0" w:firstLine="0"/>
      </w:pPr>
    </w:p>
    <w:p w:rsidR="00DE1FF6" w:rsidRDefault="00DE1FF6" w:rsidP="006A558A">
      <w:pPr>
        <w:pStyle w:val="a7"/>
        <w:tabs>
          <w:tab w:val="left" w:pos="900"/>
        </w:tabs>
        <w:ind w:left="360" w:firstLineChars="0" w:firstLine="0"/>
      </w:pPr>
    </w:p>
    <w:p w:rsidR="00DE1FF6" w:rsidRDefault="00DE1FF6" w:rsidP="006A558A">
      <w:pPr>
        <w:pStyle w:val="a7"/>
        <w:tabs>
          <w:tab w:val="left" w:pos="900"/>
        </w:tabs>
        <w:ind w:left="360" w:firstLineChars="0" w:firstLine="0"/>
      </w:pPr>
    </w:p>
    <w:p w:rsidR="00DE1FF6" w:rsidRDefault="00DE1FF6" w:rsidP="006A558A">
      <w:pPr>
        <w:pStyle w:val="a7"/>
        <w:tabs>
          <w:tab w:val="left" w:pos="900"/>
        </w:tabs>
        <w:ind w:left="360" w:firstLineChars="0" w:firstLine="0"/>
      </w:pPr>
    </w:p>
    <w:p w:rsidR="00DE1FF6" w:rsidRDefault="00DE1FF6" w:rsidP="006A558A">
      <w:pPr>
        <w:pStyle w:val="a7"/>
        <w:tabs>
          <w:tab w:val="left" w:pos="900"/>
        </w:tabs>
        <w:ind w:left="360" w:firstLineChars="0" w:firstLine="0"/>
      </w:pPr>
    </w:p>
    <w:p w:rsidR="00DE1FF6" w:rsidRDefault="00DE1FF6" w:rsidP="006A558A">
      <w:pPr>
        <w:pStyle w:val="a7"/>
        <w:tabs>
          <w:tab w:val="left" w:pos="900"/>
        </w:tabs>
        <w:ind w:left="360" w:firstLineChars="0" w:firstLine="0"/>
      </w:pPr>
    </w:p>
    <w:p w:rsidR="00DE1FF6" w:rsidRDefault="00DE1FF6" w:rsidP="006A558A">
      <w:pPr>
        <w:pStyle w:val="a7"/>
        <w:tabs>
          <w:tab w:val="left" w:pos="900"/>
        </w:tabs>
        <w:ind w:left="360" w:firstLineChars="0" w:firstLine="0"/>
      </w:pPr>
    </w:p>
    <w:p w:rsidR="00DE1FF6" w:rsidRDefault="00DE1FF6" w:rsidP="006A558A">
      <w:pPr>
        <w:pStyle w:val="a7"/>
        <w:tabs>
          <w:tab w:val="left" w:pos="900"/>
        </w:tabs>
        <w:ind w:left="360" w:firstLineChars="0" w:firstLine="0"/>
      </w:pPr>
    </w:p>
    <w:p w:rsidR="00DE1FF6" w:rsidRDefault="00DE1FF6" w:rsidP="006A558A">
      <w:pPr>
        <w:pStyle w:val="a7"/>
        <w:tabs>
          <w:tab w:val="left" w:pos="900"/>
        </w:tabs>
        <w:ind w:left="360" w:firstLineChars="0" w:firstLine="0"/>
      </w:pPr>
    </w:p>
    <w:p w:rsidR="00DE1FF6" w:rsidRDefault="00DE1FF6" w:rsidP="00DB4054">
      <w:pPr>
        <w:pStyle w:val="a7"/>
        <w:numPr>
          <w:ilvl w:val="0"/>
          <w:numId w:val="8"/>
        </w:numPr>
        <w:tabs>
          <w:tab w:val="left" w:pos="900"/>
        </w:tabs>
        <w:ind w:firstLineChars="0"/>
      </w:pPr>
      <w:r>
        <w:t>聚类评价</w:t>
      </w:r>
    </w:p>
    <w:p w:rsidR="00DB4054" w:rsidRDefault="00D531CB" w:rsidP="00D531CB">
      <w:pPr>
        <w:tabs>
          <w:tab w:val="left" w:pos="900"/>
        </w:tabs>
        <w:rPr>
          <w:rFonts w:hint="eastAsia"/>
        </w:rPr>
      </w:pPr>
      <w:r>
        <w:rPr>
          <w:rFonts w:hint="eastAsia"/>
        </w:rPr>
        <w:t>聚类</w:t>
      </w:r>
      <w:r>
        <w:t>得到的各个指标：</w:t>
      </w:r>
    </w:p>
    <w:p w:rsidR="00DE1FF6" w:rsidRDefault="00DB4054" w:rsidP="00DB4054">
      <w:pPr>
        <w:tabs>
          <w:tab w:val="left" w:pos="900"/>
        </w:tabs>
      </w:pPr>
      <w:r>
        <w:rPr>
          <w:rFonts w:hint="eastAsia"/>
        </w:rPr>
        <w:t>1</w:t>
      </w:r>
      <w:r>
        <w:t>）</w:t>
      </w:r>
      <w:r w:rsidR="00DE1FF6">
        <w:rPr>
          <w:rFonts w:hint="eastAsia"/>
        </w:rPr>
        <w:t>簇内</w:t>
      </w:r>
      <w:r w:rsidR="00DE1FF6">
        <w:t>平均距离：</w:t>
      </w:r>
    </w:p>
    <w:p w:rsidR="00A2507B" w:rsidRDefault="00A2507B" w:rsidP="00A2507B">
      <w:pPr>
        <w:tabs>
          <w:tab w:val="left" w:pos="900"/>
        </w:tabs>
        <w:ind w:left="360" w:firstLineChars="200" w:firstLine="420"/>
      </w:pPr>
      <w:r w:rsidRPr="00A2507B">
        <w:rPr>
          <w:rFonts w:hint="eastAsia"/>
        </w:rPr>
        <w:t>聚类得到的共和党派的</w:t>
      </w:r>
      <w:r>
        <w:t>avg(c)</w:t>
      </w:r>
      <w:r w:rsidRPr="00A2507B">
        <w:t>为</w:t>
      </w:r>
      <w:r>
        <w:t>1.8949841881585363</w:t>
      </w:r>
    </w:p>
    <w:p w:rsidR="00A2507B" w:rsidRDefault="00A2507B" w:rsidP="00A2507B">
      <w:pPr>
        <w:tabs>
          <w:tab w:val="left" w:pos="900"/>
        </w:tabs>
        <w:ind w:left="360" w:firstLineChars="200" w:firstLine="420"/>
      </w:pPr>
      <w:r w:rsidRPr="00A2507B">
        <w:rPr>
          <w:rFonts w:hint="eastAsia"/>
        </w:rPr>
        <w:t>聚类得到的民主党派的</w:t>
      </w:r>
      <w:r>
        <w:t>avg(c)</w:t>
      </w:r>
      <w:r w:rsidRPr="00A2507B">
        <w:t>为</w:t>
      </w:r>
      <w:r>
        <w:t>1.9125389919760962</w:t>
      </w:r>
    </w:p>
    <w:p w:rsidR="00DB4054" w:rsidRDefault="00DB4054" w:rsidP="00A2507B">
      <w:pPr>
        <w:tabs>
          <w:tab w:val="left" w:pos="900"/>
        </w:tabs>
        <w:ind w:left="360" w:firstLineChars="200" w:firstLine="420"/>
      </w:pPr>
    </w:p>
    <w:p w:rsidR="00DB4054" w:rsidRDefault="00DB4054" w:rsidP="00DB4054">
      <w:pPr>
        <w:pStyle w:val="a7"/>
        <w:numPr>
          <w:ilvl w:val="0"/>
          <w:numId w:val="5"/>
        </w:numPr>
        <w:tabs>
          <w:tab w:val="left" w:pos="900"/>
        </w:tabs>
        <w:ind w:firstLineChars="0"/>
      </w:pPr>
      <w:r>
        <w:lastRenderedPageBreak/>
        <w:t>簇内最大距离：</w:t>
      </w:r>
    </w:p>
    <w:p w:rsidR="00DB4054" w:rsidRDefault="00DB4054" w:rsidP="00DB4054">
      <w:pPr>
        <w:pStyle w:val="a7"/>
        <w:tabs>
          <w:tab w:val="left" w:pos="900"/>
        </w:tabs>
        <w:ind w:left="360" w:firstLineChars="0"/>
      </w:pPr>
      <w:r w:rsidRPr="00DB4054">
        <w:rPr>
          <w:rFonts w:hint="eastAsia"/>
        </w:rPr>
        <w:t>聚类得到的共和党派的</w:t>
      </w:r>
      <w:r>
        <w:t>diam(c)</w:t>
      </w:r>
      <w:r w:rsidRPr="00DB4054">
        <w:t>为5.198664619</w:t>
      </w:r>
      <w:r>
        <w:t>227401</w:t>
      </w:r>
    </w:p>
    <w:p w:rsidR="00DB4054" w:rsidRDefault="00DB4054" w:rsidP="00DB4054">
      <w:pPr>
        <w:pStyle w:val="a7"/>
        <w:tabs>
          <w:tab w:val="left" w:pos="900"/>
        </w:tabs>
        <w:ind w:left="360" w:firstLineChars="0"/>
      </w:pPr>
      <w:r w:rsidRPr="00DB4054">
        <w:rPr>
          <w:rFonts w:hint="eastAsia"/>
        </w:rPr>
        <w:t>聚类得到的民主党派的</w:t>
      </w:r>
      <w:r>
        <w:t>diam(c)</w:t>
      </w:r>
      <w:r w:rsidRPr="00DB4054">
        <w:t>为</w:t>
      </w:r>
      <w:r>
        <w:t>5.315512164657216</w:t>
      </w:r>
    </w:p>
    <w:p w:rsidR="00DB4054" w:rsidRDefault="00DB4054" w:rsidP="00DB4054">
      <w:pPr>
        <w:pStyle w:val="a7"/>
        <w:numPr>
          <w:ilvl w:val="0"/>
          <w:numId w:val="5"/>
        </w:numPr>
        <w:tabs>
          <w:tab w:val="left" w:pos="900"/>
        </w:tabs>
        <w:ind w:firstLineChars="0"/>
      </w:pPr>
      <w:r>
        <w:t>簇间最小距离：</w:t>
      </w:r>
    </w:p>
    <w:p w:rsidR="00DB4054" w:rsidRDefault="00DB4054" w:rsidP="00DB4054">
      <w:pPr>
        <w:pStyle w:val="a7"/>
        <w:tabs>
          <w:tab w:val="left" w:pos="900"/>
        </w:tabs>
        <w:ind w:left="360" w:firstLineChars="0" w:firstLine="0"/>
      </w:pPr>
      <w:r>
        <w:rPr>
          <w:rFonts w:hint="eastAsia"/>
        </w:rPr>
        <w:t xml:space="preserve">    </w:t>
      </w:r>
      <w:r w:rsidR="008C3A0C">
        <w:rPr>
          <w:rFonts w:hint="eastAsia"/>
        </w:rPr>
        <w:t>两个聚类的簇</w:t>
      </w:r>
      <w:bookmarkStart w:id="0" w:name="_GoBack"/>
      <w:bookmarkEnd w:id="0"/>
      <w:r w:rsidRPr="00DB4054">
        <w:rPr>
          <w:rFonts w:hint="eastAsia"/>
        </w:rPr>
        <w:t>最近的两个样本的距离为：</w:t>
      </w:r>
      <w:r>
        <w:t>0.15248405503877316</w:t>
      </w:r>
    </w:p>
    <w:p w:rsidR="00DB4054" w:rsidRDefault="00DB4054" w:rsidP="00DB4054">
      <w:pPr>
        <w:pStyle w:val="a7"/>
        <w:numPr>
          <w:ilvl w:val="0"/>
          <w:numId w:val="5"/>
        </w:numPr>
        <w:tabs>
          <w:tab w:val="left" w:pos="900"/>
        </w:tabs>
        <w:ind w:firstLineChars="0"/>
      </w:pPr>
      <w:r>
        <w:t>簇中心距离：</w:t>
      </w:r>
    </w:p>
    <w:p w:rsidR="00DB4054" w:rsidRDefault="00DB4054" w:rsidP="00DB4054">
      <w:pPr>
        <w:pStyle w:val="a7"/>
        <w:tabs>
          <w:tab w:val="left" w:pos="900"/>
        </w:tabs>
        <w:ind w:left="360" w:firstLineChars="0" w:firstLine="0"/>
      </w:pPr>
      <w:r>
        <w:rPr>
          <w:rFonts w:hint="eastAsia"/>
        </w:rPr>
        <w:t xml:space="preserve">    </w:t>
      </w:r>
      <w:r w:rsidRPr="00DB4054">
        <w:rPr>
          <w:rFonts w:hint="eastAsia"/>
        </w:rPr>
        <w:t>两个簇的中心点的距离为</w:t>
      </w:r>
      <w:r>
        <w:t>4.851762143635815</w:t>
      </w:r>
    </w:p>
    <w:p w:rsidR="00D531CB" w:rsidRDefault="00D531CB" w:rsidP="00D531CB">
      <w:pPr>
        <w:tabs>
          <w:tab w:val="left" w:pos="900"/>
        </w:tabs>
      </w:pPr>
    </w:p>
    <w:p w:rsidR="00D531CB" w:rsidRDefault="00D531CB" w:rsidP="00D531CB">
      <w:pPr>
        <w:tabs>
          <w:tab w:val="left" w:pos="900"/>
        </w:tabs>
        <w:rPr>
          <w:rFonts w:hint="eastAsia"/>
        </w:rPr>
      </w:pPr>
      <w:r>
        <w:rPr>
          <w:rFonts w:hint="eastAsia"/>
        </w:rPr>
        <w:t>真实分类</w:t>
      </w:r>
      <w:r>
        <w:t>的各个指标：</w:t>
      </w:r>
    </w:p>
    <w:p w:rsidR="00D531CB" w:rsidRDefault="00D531CB" w:rsidP="00D531CB">
      <w:pPr>
        <w:tabs>
          <w:tab w:val="left" w:pos="900"/>
        </w:tabs>
      </w:pPr>
      <w:r>
        <w:rPr>
          <w:rFonts w:hint="eastAsia"/>
        </w:rPr>
        <w:t>1</w:t>
      </w:r>
      <w:r>
        <w:t>）</w:t>
      </w:r>
      <w:r>
        <w:rPr>
          <w:rFonts w:hint="eastAsia"/>
        </w:rPr>
        <w:t>簇内</w:t>
      </w:r>
      <w:r>
        <w:t>平均距离：</w:t>
      </w:r>
    </w:p>
    <w:p w:rsidR="00D531CB" w:rsidRDefault="00CA488F" w:rsidP="00D531CB">
      <w:pPr>
        <w:tabs>
          <w:tab w:val="left" w:pos="900"/>
        </w:tabs>
        <w:ind w:left="360" w:firstLineChars="200" w:firstLine="420"/>
        <w:rPr>
          <w:rStyle w:val="mn"/>
          <w:rFonts w:ascii="STIXMathJax_Main" w:hAnsi="STIXMathJax_Main" w:cs="Segoe UI"/>
          <w:bdr w:val="none" w:sz="0" w:space="0" w:color="auto" w:frame="1"/>
          <w:shd w:val="clear" w:color="auto" w:fill="FFFFFF"/>
        </w:rPr>
      </w:pPr>
      <w:r>
        <w:rPr>
          <w:rFonts w:hint="eastAsia"/>
        </w:rPr>
        <w:t>真实</w:t>
      </w:r>
      <w:r w:rsidR="00D531CB" w:rsidRPr="00A2507B">
        <w:rPr>
          <w:rFonts w:hint="eastAsia"/>
        </w:rPr>
        <w:t>的共和党派的</w:t>
      </w:r>
      <w:r w:rsidR="00D531CB">
        <w:t>avg(c)</w:t>
      </w:r>
      <w:r w:rsidR="00D531CB" w:rsidRPr="00A2507B">
        <w:t>为</w:t>
      </w:r>
      <w:r w:rsidR="00D531CB">
        <w:rPr>
          <w:rStyle w:val="mn"/>
          <w:rFonts w:ascii="STIXMathJax_Main" w:hAnsi="STIXMathJax_Main" w:cs="Segoe UI"/>
          <w:bdr w:val="none" w:sz="0" w:space="0" w:color="auto" w:frame="1"/>
          <w:shd w:val="clear" w:color="auto" w:fill="FFFFFF"/>
        </w:rPr>
        <w:t>1.9279370693855515</w:t>
      </w:r>
    </w:p>
    <w:p w:rsidR="00D531CB" w:rsidRDefault="00CA488F" w:rsidP="00D531CB">
      <w:pPr>
        <w:tabs>
          <w:tab w:val="left" w:pos="900"/>
        </w:tabs>
        <w:ind w:left="360" w:firstLineChars="200" w:firstLine="420"/>
      </w:pPr>
      <w:r>
        <w:rPr>
          <w:rFonts w:hint="eastAsia"/>
        </w:rPr>
        <w:t>真实</w:t>
      </w:r>
      <w:r w:rsidR="00D531CB" w:rsidRPr="00A2507B">
        <w:rPr>
          <w:rFonts w:hint="eastAsia"/>
        </w:rPr>
        <w:t>的民主党派的</w:t>
      </w:r>
      <w:r w:rsidR="00D531CB">
        <w:t>avg(c)</w:t>
      </w:r>
      <w:r w:rsidR="00D531CB" w:rsidRPr="00A2507B">
        <w:t>为</w:t>
      </w:r>
      <w:r w:rsidR="00D531CB" w:rsidRPr="00D531CB">
        <w:t>2.5163726676860785</w:t>
      </w:r>
    </w:p>
    <w:p w:rsidR="00D531CB" w:rsidRDefault="00E1576C" w:rsidP="00E1576C">
      <w:pPr>
        <w:tabs>
          <w:tab w:val="left" w:pos="900"/>
        </w:tabs>
      </w:pPr>
      <w:r>
        <w:rPr>
          <w:rFonts w:hint="eastAsia"/>
        </w:rPr>
        <w:t>2</w:t>
      </w:r>
      <w:r>
        <w:t xml:space="preserve">) </w:t>
      </w:r>
      <w:r w:rsidR="00D531CB">
        <w:t>簇内最大距离：</w:t>
      </w:r>
    </w:p>
    <w:p w:rsidR="00D531CB" w:rsidRDefault="00CA488F" w:rsidP="00D531CB">
      <w:pPr>
        <w:pStyle w:val="a7"/>
        <w:tabs>
          <w:tab w:val="left" w:pos="900"/>
        </w:tabs>
        <w:ind w:left="360" w:firstLineChars="0"/>
      </w:pPr>
      <w:r>
        <w:rPr>
          <w:rFonts w:hint="eastAsia"/>
        </w:rPr>
        <w:t>真实</w:t>
      </w:r>
      <w:r w:rsidR="00D531CB" w:rsidRPr="00DB4054">
        <w:rPr>
          <w:rFonts w:hint="eastAsia"/>
        </w:rPr>
        <w:t>的共和党派的</w:t>
      </w:r>
      <w:r w:rsidR="00D531CB">
        <w:t>diam(c)</w:t>
      </w:r>
      <w:r w:rsidR="00D531CB" w:rsidRPr="00DB4054">
        <w:t>为</w:t>
      </w:r>
      <w:r>
        <w:rPr>
          <w:rStyle w:val="mn"/>
          <w:rFonts w:ascii="STIXMathJax_Main" w:hAnsi="STIXMathJax_Main" w:cs="Segoe UI"/>
          <w:bdr w:val="none" w:sz="0" w:space="0" w:color="auto" w:frame="1"/>
          <w:shd w:val="clear" w:color="auto" w:fill="FFFFFF"/>
        </w:rPr>
        <w:t>6.734401503840723</w:t>
      </w:r>
    </w:p>
    <w:p w:rsidR="00D531CB" w:rsidRDefault="00CA488F" w:rsidP="00D531CB">
      <w:pPr>
        <w:pStyle w:val="a7"/>
        <w:tabs>
          <w:tab w:val="left" w:pos="900"/>
        </w:tabs>
        <w:ind w:left="360" w:firstLineChars="0"/>
      </w:pPr>
      <w:r>
        <w:rPr>
          <w:rFonts w:hint="eastAsia"/>
        </w:rPr>
        <w:t>真实</w:t>
      </w:r>
      <w:r w:rsidR="00D531CB" w:rsidRPr="00DB4054">
        <w:rPr>
          <w:rFonts w:hint="eastAsia"/>
        </w:rPr>
        <w:t>的民主党派的</w:t>
      </w:r>
      <w:r w:rsidR="00D531CB">
        <w:t>diam(c)</w:t>
      </w:r>
      <w:r w:rsidR="00D531CB" w:rsidRPr="00DB4054">
        <w:t>为</w:t>
      </w:r>
      <w:r w:rsidRPr="00CA488F">
        <w:t>7.111757611276915</w:t>
      </w:r>
    </w:p>
    <w:p w:rsidR="00D531CB" w:rsidRDefault="00E1576C" w:rsidP="00E1576C">
      <w:pPr>
        <w:tabs>
          <w:tab w:val="left" w:pos="900"/>
        </w:tabs>
      </w:pPr>
      <w:r>
        <w:rPr>
          <w:rFonts w:hint="eastAsia"/>
        </w:rPr>
        <w:t>3)</w:t>
      </w:r>
      <w:r>
        <w:t xml:space="preserve"> </w:t>
      </w:r>
      <w:r w:rsidR="00D531CB">
        <w:t>簇间最小距离：</w:t>
      </w:r>
    </w:p>
    <w:p w:rsidR="00D531CB" w:rsidRPr="00D531CB" w:rsidRDefault="00D531CB" w:rsidP="00CA488F">
      <w:pPr>
        <w:pStyle w:val="a7"/>
        <w:tabs>
          <w:tab w:val="left" w:pos="900"/>
        </w:tabs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 w:rsidR="00CA488F">
        <w:rPr>
          <w:rFonts w:hint="eastAsia"/>
        </w:rPr>
        <w:t>真实</w:t>
      </w:r>
      <w:r w:rsidR="00CA488F">
        <w:t>的</w:t>
      </w:r>
      <w:r w:rsidR="00CA488F">
        <w:rPr>
          <w:rFonts w:hint="eastAsia"/>
        </w:rPr>
        <w:t>两个</w:t>
      </w:r>
      <w:r w:rsidR="008C3A0C">
        <w:rPr>
          <w:rFonts w:hint="eastAsia"/>
        </w:rPr>
        <w:t>的簇</w:t>
      </w:r>
      <w:r w:rsidRPr="00DB4054">
        <w:rPr>
          <w:rFonts w:hint="eastAsia"/>
        </w:rPr>
        <w:t>最近的两个样本的距离为：</w:t>
      </w:r>
      <w:r w:rsidR="00CA488F" w:rsidRPr="00CA488F">
        <w:t>0.042264160918674486</w:t>
      </w:r>
    </w:p>
    <w:p w:rsidR="00DB4054" w:rsidRPr="00DB4054" w:rsidRDefault="00DB4054" w:rsidP="00DB4054">
      <w:pPr>
        <w:pStyle w:val="a7"/>
        <w:tabs>
          <w:tab w:val="left" w:pos="900"/>
        </w:tabs>
        <w:ind w:left="360" w:firstLineChars="0" w:firstLine="0"/>
      </w:pPr>
      <w:r>
        <w:rPr>
          <w:rFonts w:hint="eastAsia"/>
        </w:rPr>
        <w:t xml:space="preserve">    </w:t>
      </w:r>
    </w:p>
    <w:p w:rsidR="004F57AE" w:rsidRDefault="00A2507B" w:rsidP="004F57AE">
      <w:pPr>
        <w:pStyle w:val="1"/>
        <w:rPr>
          <w:sz w:val="32"/>
        </w:rPr>
      </w:pPr>
      <w:r>
        <w:rPr>
          <w:rFonts w:hint="eastAsia"/>
          <w:sz w:val="32"/>
        </w:rPr>
        <w:t>问题</w:t>
      </w:r>
      <w:r w:rsidR="004F57AE">
        <w:rPr>
          <w:rFonts w:hint="eastAsia"/>
          <w:sz w:val="32"/>
        </w:rPr>
        <w:t>2</w:t>
      </w:r>
      <w:r>
        <w:rPr>
          <w:rFonts w:hint="eastAsia"/>
          <w:sz w:val="32"/>
        </w:rPr>
        <w:t>：</w:t>
      </w:r>
    </w:p>
    <w:p w:rsidR="004F57AE" w:rsidRPr="004F57AE" w:rsidRDefault="004F57AE" w:rsidP="004F57AE">
      <w:r>
        <w:rPr>
          <w:rFonts w:hint="eastAsia"/>
        </w:rPr>
        <w:t xml:space="preserve">    由于</w:t>
      </w:r>
      <w:r>
        <w:t>在KMeans聚类算法中，每次的中心点是随机选择的，也就是说，每次运行聚类库函数的</w:t>
      </w:r>
      <w:r>
        <w:rPr>
          <w:rFonts w:hint="eastAsia"/>
        </w:rPr>
        <w:t>代码</w:t>
      </w:r>
      <w:r>
        <w:t>，都会随机选择不同的中心</w:t>
      </w:r>
      <w:r>
        <w:rPr>
          <w:rFonts w:hint="eastAsia"/>
        </w:rPr>
        <w:t>。</w:t>
      </w:r>
      <w:r>
        <w:t>所以说</w:t>
      </w:r>
      <w:r>
        <w:rPr>
          <w:rFonts w:hint="eastAsia"/>
        </w:rPr>
        <w:t>，</w:t>
      </w:r>
      <w:r>
        <w:t>即便每次运行了</w:t>
      </w:r>
      <w:r>
        <w:rPr>
          <w:rFonts w:hint="eastAsia"/>
        </w:rPr>
        <w:t>聚类</w:t>
      </w:r>
      <w:r>
        <w:t>函数</w:t>
      </w:r>
      <w:r>
        <w:rPr>
          <w:rFonts w:hint="eastAsia"/>
        </w:rPr>
        <w:t>，</w:t>
      </w:r>
      <w:r>
        <w:t>产生</w:t>
      </w:r>
      <w:r>
        <w:rPr>
          <w:rFonts w:hint="eastAsia"/>
        </w:rPr>
        <w:t>的</w:t>
      </w:r>
      <w:r>
        <w:t>聚类结果并无明显差异，</w:t>
      </w:r>
      <w:r>
        <w:rPr>
          <w:rFonts w:hint="eastAsia"/>
        </w:rPr>
        <w:t>而且</w:t>
      </w:r>
      <w:r>
        <w:t>所得评价</w:t>
      </w:r>
      <w:r>
        <w:rPr>
          <w:rFonts w:hint="eastAsia"/>
        </w:rPr>
        <w:t>指标的</w:t>
      </w:r>
      <w:r>
        <w:t>值</w:t>
      </w:r>
      <w:r>
        <w:rPr>
          <w:rFonts w:hint="eastAsia"/>
        </w:rPr>
        <w:t>均</w:t>
      </w:r>
      <w:r>
        <w:t>未发生改变，所以，我认为，选取不同的初始位点，对于聚类的最终结果没有</w:t>
      </w:r>
      <w:r>
        <w:rPr>
          <w:rFonts w:hint="eastAsia"/>
        </w:rPr>
        <w:t>影响</w:t>
      </w:r>
      <w:r>
        <w:t>。</w:t>
      </w:r>
    </w:p>
    <w:p w:rsidR="00DE1FF6" w:rsidRPr="006A558A" w:rsidRDefault="00DE1FF6" w:rsidP="00DE1FF6">
      <w:pPr>
        <w:pStyle w:val="a7"/>
        <w:tabs>
          <w:tab w:val="left" w:pos="900"/>
        </w:tabs>
        <w:ind w:left="720" w:firstLineChars="0" w:firstLine="0"/>
      </w:pPr>
    </w:p>
    <w:sectPr w:rsidR="00DE1FF6" w:rsidRPr="006A558A">
      <w:headerReference w:type="defaul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410" w:rsidRDefault="00F67410" w:rsidP="00552938">
      <w:r>
        <w:separator/>
      </w:r>
    </w:p>
  </w:endnote>
  <w:endnote w:type="continuationSeparator" w:id="0">
    <w:p w:rsidR="00F67410" w:rsidRDefault="00F67410" w:rsidP="00552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SC-Regular">
    <w:altName w:val="Times New Roman"/>
    <w:panose1 w:val="00000000000000000000"/>
    <w:charset w:val="00"/>
    <w:family w:val="roman"/>
    <w:notTrueType/>
    <w:pitch w:val="default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IXMathJax_Mai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410" w:rsidRDefault="00F67410" w:rsidP="00552938">
      <w:r>
        <w:separator/>
      </w:r>
    </w:p>
  </w:footnote>
  <w:footnote w:type="continuationSeparator" w:id="0">
    <w:p w:rsidR="00F67410" w:rsidRDefault="00F67410" w:rsidP="00552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D17" w:rsidRDefault="00CD0D17">
    <w:pPr>
      <w:pStyle w:val="a3"/>
    </w:pPr>
    <w:r>
      <w:rPr>
        <w:rFonts w:hint="eastAsia"/>
      </w:rPr>
      <w:t>姓名</w:t>
    </w:r>
    <w:r>
      <w:t>：</w:t>
    </w:r>
    <w:r>
      <w:rPr>
        <w:rFonts w:hint="eastAsia"/>
      </w:rPr>
      <w:t>甘晨    学号</w:t>
    </w:r>
    <w:r>
      <w:t xml:space="preserve">：181240014    </w:t>
    </w:r>
    <w:r>
      <w:rPr>
        <w:rFonts w:hint="eastAsia"/>
      </w:rPr>
      <w:t>院系</w:t>
    </w:r>
    <w:r>
      <w:t>：</w:t>
    </w:r>
    <w:r>
      <w:rPr>
        <w:rFonts w:hint="eastAsia"/>
      </w:rPr>
      <w:t>匡亚明学院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94EAD"/>
    <w:multiLevelType w:val="hybridMultilevel"/>
    <w:tmpl w:val="C4FC7C5E"/>
    <w:lvl w:ilvl="0" w:tplc="B0EA6DCC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4DE41B2"/>
    <w:multiLevelType w:val="hybridMultilevel"/>
    <w:tmpl w:val="C1BC01E6"/>
    <w:lvl w:ilvl="0" w:tplc="06CC2A64">
      <w:start w:val="1"/>
      <w:numFmt w:val="decimal"/>
      <w:lvlText w:val="%1."/>
      <w:lvlJc w:val="left"/>
      <w:pPr>
        <w:ind w:left="360" w:hanging="360"/>
      </w:pPr>
      <w:rPr>
        <w:rFonts w:ascii="HelveticaNeue" w:hAnsi="HelveticaNeue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CA62DA"/>
    <w:multiLevelType w:val="hybridMultilevel"/>
    <w:tmpl w:val="306E5CCE"/>
    <w:lvl w:ilvl="0" w:tplc="E56E36A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E326BA6"/>
    <w:multiLevelType w:val="hybridMultilevel"/>
    <w:tmpl w:val="DAC418FA"/>
    <w:lvl w:ilvl="0" w:tplc="73B0865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4DC1572"/>
    <w:multiLevelType w:val="hybridMultilevel"/>
    <w:tmpl w:val="44C25CC4"/>
    <w:lvl w:ilvl="0" w:tplc="B0DC7C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FE061F"/>
    <w:multiLevelType w:val="hybridMultilevel"/>
    <w:tmpl w:val="625E1DC0"/>
    <w:lvl w:ilvl="0" w:tplc="ADE009AC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CB24747"/>
    <w:multiLevelType w:val="hybridMultilevel"/>
    <w:tmpl w:val="F4F04954"/>
    <w:lvl w:ilvl="0" w:tplc="8CCA94AC">
      <w:start w:val="3"/>
      <w:numFmt w:val="upperRoman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47A3004"/>
    <w:multiLevelType w:val="hybridMultilevel"/>
    <w:tmpl w:val="652A7806"/>
    <w:lvl w:ilvl="0" w:tplc="6F1AB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A141ADC"/>
    <w:multiLevelType w:val="hybridMultilevel"/>
    <w:tmpl w:val="77986818"/>
    <w:lvl w:ilvl="0" w:tplc="EE8AD1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9722215"/>
    <w:multiLevelType w:val="hybridMultilevel"/>
    <w:tmpl w:val="822C4F0A"/>
    <w:lvl w:ilvl="0" w:tplc="F668A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0B188B"/>
    <w:multiLevelType w:val="hybridMultilevel"/>
    <w:tmpl w:val="56AC96D6"/>
    <w:lvl w:ilvl="0" w:tplc="3CE487E2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FD"/>
    <w:rsid w:val="0006700A"/>
    <w:rsid w:val="001132BD"/>
    <w:rsid w:val="00161F55"/>
    <w:rsid w:val="001D318D"/>
    <w:rsid w:val="002179F9"/>
    <w:rsid w:val="0038228D"/>
    <w:rsid w:val="00396F54"/>
    <w:rsid w:val="00402B02"/>
    <w:rsid w:val="004349CC"/>
    <w:rsid w:val="004F57AE"/>
    <w:rsid w:val="00552938"/>
    <w:rsid w:val="005C0448"/>
    <w:rsid w:val="006A558A"/>
    <w:rsid w:val="006F4CFC"/>
    <w:rsid w:val="00763278"/>
    <w:rsid w:val="007D33DC"/>
    <w:rsid w:val="008402D0"/>
    <w:rsid w:val="008C3A0C"/>
    <w:rsid w:val="009807AC"/>
    <w:rsid w:val="009E5325"/>
    <w:rsid w:val="009F6473"/>
    <w:rsid w:val="00A03E7F"/>
    <w:rsid w:val="00A2507B"/>
    <w:rsid w:val="00AE3630"/>
    <w:rsid w:val="00C20D7C"/>
    <w:rsid w:val="00C53723"/>
    <w:rsid w:val="00CA488F"/>
    <w:rsid w:val="00CB4EF9"/>
    <w:rsid w:val="00CD0D17"/>
    <w:rsid w:val="00CD71FD"/>
    <w:rsid w:val="00D531CB"/>
    <w:rsid w:val="00DB4054"/>
    <w:rsid w:val="00DD215F"/>
    <w:rsid w:val="00DE1FF6"/>
    <w:rsid w:val="00E1576C"/>
    <w:rsid w:val="00E25FFE"/>
    <w:rsid w:val="00F6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5D406"/>
  <w15:chartTrackingRefBased/>
  <w15:docId w15:val="{32258F5E-A21B-4176-8A00-7DA6ACFA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29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29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2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293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293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52938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53723"/>
    <w:rPr>
      <w:color w:val="808080"/>
    </w:rPr>
  </w:style>
  <w:style w:type="character" w:customStyle="1" w:styleId="mn">
    <w:name w:val="mn"/>
    <w:basedOn w:val="a0"/>
    <w:rsid w:val="00D53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5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6D3D4-B6C6-4655-AD44-5410F60CA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10</Pages>
  <Words>176</Words>
  <Characters>1006</Characters>
  <Application>Microsoft Office Word</Application>
  <DocSecurity>0</DocSecurity>
  <Lines>8</Lines>
  <Paragraphs>2</Paragraphs>
  <ScaleCrop>false</ScaleCrop>
  <Company>微软中国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福尔摩斯 夏洛克</dc:creator>
  <cp:keywords/>
  <dc:description/>
  <cp:lastModifiedBy>福尔摩斯 夏洛克</cp:lastModifiedBy>
  <cp:revision>24</cp:revision>
  <cp:lastPrinted>2019-05-10T14:09:00Z</cp:lastPrinted>
  <dcterms:created xsi:type="dcterms:W3CDTF">2019-05-09T09:05:00Z</dcterms:created>
  <dcterms:modified xsi:type="dcterms:W3CDTF">2019-05-26T02:32:00Z</dcterms:modified>
</cp:coreProperties>
</file>