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C5A" w:rsidRDefault="00C3622B">
      <w:pPr>
        <w:rPr>
          <w:lang w:val="ru-RU"/>
        </w:rPr>
      </w:pPr>
      <w:r>
        <w:rPr>
          <w:lang w:val="ru-RU"/>
        </w:rPr>
        <w:t>Справка по алгоритмам</w:t>
      </w:r>
    </w:p>
    <w:p w:rsidR="000F4E52" w:rsidRPr="000F4E52" w:rsidRDefault="00C3622B" w:rsidP="000F4E52">
      <w:pPr>
        <w:pStyle w:val="a3"/>
        <w:numPr>
          <w:ilvl w:val="0"/>
          <w:numId w:val="1"/>
        </w:numPr>
        <w:rPr>
          <w:rFonts w:eastAsiaTheme="minorEastAsia"/>
          <w:lang w:val="ru-RU"/>
        </w:rPr>
      </w:pPr>
      <w:r>
        <w:t>Relative</w:t>
      </w:r>
      <w:r w:rsidRPr="00C3622B">
        <w:rPr>
          <w:lang w:val="ru-RU"/>
        </w:rPr>
        <w:t>_</w:t>
      </w:r>
      <w:r>
        <w:t>majority</w:t>
      </w:r>
      <w:r>
        <w:rPr>
          <w:lang w:val="ru-RU"/>
        </w:rPr>
        <w:t xml:space="preserve"> – самый наивный: подсчитываем для каждого элемента из </w:t>
      </w:r>
      <w:r>
        <w:t>test</w:t>
      </w:r>
      <w:r>
        <w:rPr>
          <w:lang w:val="ru-RU"/>
        </w:rPr>
        <w:t xml:space="preserve"> </w:t>
      </w:r>
      <w:r>
        <w:t>set</w:t>
      </w:r>
      <w:r>
        <w:rPr>
          <w:lang w:val="ru-RU"/>
        </w:rPr>
        <w:t>, сколько аналогичных ему (то есть совпадающих по всем признакам) элементов присутствует в плюс 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+</m:t>
            </m:r>
          </m:sup>
        </m:sSup>
      </m:oMath>
      <w:r>
        <w:rPr>
          <w:lang w:val="ru-RU"/>
        </w:rPr>
        <w:t>) и минус</w:t>
      </w:r>
      <w:r w:rsidRPr="00C3622B">
        <w:rPr>
          <w:lang w:val="ru-RU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</m:sup>
        </m:sSup>
      </m:oMath>
      <w:r w:rsidRPr="00C3622B">
        <w:rPr>
          <w:lang w:val="ru-RU"/>
        </w:rPr>
        <w:t>)</w:t>
      </w:r>
      <w:r>
        <w:rPr>
          <w:lang w:val="ru-RU"/>
        </w:rPr>
        <w:t xml:space="preserve"> контекстах. Далее подсчитываем относительные величины </w:t>
      </w:r>
      <m:oMath>
        <m:f>
          <m:fPr>
            <m:type m:val="skw"/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+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+</m:t>
                </m:r>
              </m:sup>
            </m:sSup>
          </m:den>
        </m:f>
      </m:oMath>
      <w:r w:rsidRPr="00C3622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f>
          <m:fPr>
            <m:type m:val="skw"/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-</m:t>
                </m:r>
              </m:sup>
            </m:sSup>
          </m:den>
        </m:f>
      </m:oMath>
      <w:r>
        <w:rPr>
          <w:rFonts w:eastAsiaTheme="minorEastAsia"/>
          <w:lang w:val="ru-RU"/>
        </w:rPr>
        <w:t xml:space="preserve">, где </w:t>
      </w:r>
      <w:r>
        <w:rPr>
          <w:rFonts w:eastAsiaTheme="minorEastAsia"/>
        </w:rPr>
        <w:t>N</w:t>
      </w:r>
      <w:r w:rsidRPr="00C3622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C3622B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количество элементов в контексте. Далее относим элемент к тому классу, в котором вышеуказанная относительная величина больше. </w:t>
      </w:r>
      <w:r>
        <w:rPr>
          <w:rFonts w:eastAsiaTheme="minorEastAsia"/>
          <w:lang w:val="ru-RU"/>
        </w:rPr>
        <w:br/>
      </w:r>
      <w:proofErr w:type="gramStart"/>
      <w:r>
        <w:rPr>
          <w:rFonts w:eastAsiaTheme="minorEastAsia"/>
          <w:lang w:val="ru-RU"/>
        </w:rPr>
        <w:t xml:space="preserve">Столь «жесткая» классификация не позволяет классифицировать ни один объект и мы получаем </w:t>
      </w:r>
      <w:r w:rsidRPr="00C3622B">
        <w:rPr>
          <w:rFonts w:eastAsiaTheme="minorEastAsia"/>
          <w:lang w:val="ru-RU"/>
        </w:rPr>
        <w:t>{'</w:t>
      </w:r>
      <w:proofErr w:type="spellStart"/>
      <w:r w:rsidRPr="00C3622B">
        <w:rPr>
          <w:rFonts w:eastAsiaTheme="minorEastAsia"/>
          <w:lang w:val="ru-RU"/>
        </w:rPr>
        <w:t>not_classified</w:t>
      </w:r>
      <w:proofErr w:type="spellEnd"/>
      <w:r w:rsidRPr="00C3622B">
        <w:rPr>
          <w:rFonts w:eastAsiaTheme="minorEastAsia"/>
          <w:lang w:val="ru-RU"/>
        </w:rPr>
        <w:t>': 92, '</w:t>
      </w:r>
      <w:proofErr w:type="spellStart"/>
      <w:r w:rsidRPr="00C3622B">
        <w:rPr>
          <w:rFonts w:eastAsiaTheme="minorEastAsia"/>
          <w:lang w:val="ru-RU"/>
        </w:rPr>
        <w:t>contradictory</w:t>
      </w:r>
      <w:proofErr w:type="spellEnd"/>
      <w:r w:rsidRPr="00C3622B">
        <w:rPr>
          <w:rFonts w:eastAsiaTheme="minorEastAsia"/>
          <w:lang w:val="ru-RU"/>
        </w:rPr>
        <w:t>': 0, '</w:t>
      </w:r>
      <w:proofErr w:type="spellStart"/>
      <w:r w:rsidRPr="00C3622B">
        <w:rPr>
          <w:rFonts w:eastAsiaTheme="minorEastAsia"/>
          <w:lang w:val="ru-RU"/>
        </w:rPr>
        <w:t>positive_negative</w:t>
      </w:r>
      <w:proofErr w:type="spellEnd"/>
      <w:r w:rsidRPr="00C3622B">
        <w:rPr>
          <w:rFonts w:eastAsiaTheme="minorEastAsia"/>
          <w:lang w:val="ru-RU"/>
        </w:rPr>
        <w:t>': 0, '</w:t>
      </w:r>
      <w:proofErr w:type="spellStart"/>
      <w:r w:rsidRPr="00C3622B">
        <w:rPr>
          <w:rFonts w:eastAsiaTheme="minorEastAsia"/>
          <w:lang w:val="ru-RU"/>
        </w:rPr>
        <w:t>negative_negative</w:t>
      </w:r>
      <w:proofErr w:type="spellEnd"/>
      <w:r w:rsidRPr="00C3622B">
        <w:rPr>
          <w:rFonts w:eastAsiaTheme="minorEastAsia"/>
          <w:lang w:val="ru-RU"/>
        </w:rPr>
        <w:t>': 0, '</w:t>
      </w:r>
      <w:proofErr w:type="spellStart"/>
      <w:r w:rsidRPr="00C3622B">
        <w:rPr>
          <w:rFonts w:eastAsiaTheme="minorEastAsia"/>
          <w:lang w:val="ru-RU"/>
        </w:rPr>
        <w:t>positive_positive</w:t>
      </w:r>
      <w:proofErr w:type="spellEnd"/>
      <w:r w:rsidRPr="00C3622B">
        <w:rPr>
          <w:rFonts w:eastAsiaTheme="minorEastAsia"/>
          <w:lang w:val="ru-RU"/>
        </w:rPr>
        <w:t>': 0, '</w:t>
      </w:r>
      <w:proofErr w:type="spellStart"/>
      <w:r w:rsidRPr="00C3622B">
        <w:rPr>
          <w:rFonts w:eastAsiaTheme="minorEastAsia"/>
          <w:lang w:val="ru-RU"/>
        </w:rPr>
        <w:t>negative_positive</w:t>
      </w:r>
      <w:proofErr w:type="spellEnd"/>
      <w:r w:rsidRPr="00C3622B">
        <w:rPr>
          <w:rFonts w:eastAsiaTheme="minorEastAsia"/>
          <w:lang w:val="ru-RU"/>
        </w:rPr>
        <w:t>': 0}</w:t>
      </w:r>
      <w:r w:rsidR="0047391C">
        <w:rPr>
          <w:rFonts w:eastAsiaTheme="minorEastAsia"/>
          <w:lang w:val="ru-RU"/>
        </w:rPr>
        <w:br/>
        <w:t>Логичным продолжением такого вида классификации является возможность разрешения неточного соответствия, то есть для каждого классифицируемого объекта</w:t>
      </w:r>
      <w:r w:rsidR="0047391C" w:rsidRPr="0047391C">
        <w:rPr>
          <w:rFonts w:eastAsiaTheme="minorEastAsia"/>
          <w:lang w:val="ru-RU"/>
        </w:rPr>
        <w:t xml:space="preserve"> (</w:t>
      </w:r>
      <w:r w:rsidR="0047391C">
        <w:rPr>
          <w:rFonts w:eastAsiaTheme="minorEastAsia"/>
        </w:rPr>
        <w:t>x</w:t>
      </w:r>
      <w:r w:rsidR="0047391C" w:rsidRPr="0047391C">
        <w:rPr>
          <w:rFonts w:eastAsiaTheme="minorEastAsia"/>
          <w:lang w:val="ru-RU"/>
        </w:rPr>
        <w:t>)</w:t>
      </w:r>
      <w:r w:rsidR="0047391C">
        <w:rPr>
          <w:rFonts w:eastAsiaTheme="minorEastAsia"/>
          <w:lang w:val="ru-RU"/>
        </w:rPr>
        <w:t xml:space="preserve"> </w:t>
      </w:r>
      <w:r w:rsidR="00D91678">
        <w:rPr>
          <w:rFonts w:eastAsiaTheme="minorEastAsia"/>
          <w:lang w:val="ru-RU"/>
        </w:rPr>
        <w:t xml:space="preserve">вычисляется </w:t>
      </w:r>
      <w:r w:rsidR="0047391C">
        <w:rPr>
          <w:rFonts w:eastAsiaTheme="minorEastAsia"/>
          <w:lang w:val="ru-RU"/>
        </w:rPr>
        <w:t xml:space="preserve">количество объектов из плюс и минус контекста, отличающихся от </w:t>
      </w:r>
      <w:r w:rsidR="0047391C">
        <w:rPr>
          <w:rFonts w:eastAsiaTheme="minorEastAsia"/>
        </w:rPr>
        <w:t>x</w:t>
      </w:r>
      <w:r w:rsidR="0047391C" w:rsidRPr="0047391C">
        <w:rPr>
          <w:rFonts w:eastAsiaTheme="minorEastAsia"/>
          <w:lang w:val="ru-RU"/>
        </w:rPr>
        <w:t xml:space="preserve"> </w:t>
      </w:r>
      <w:r w:rsidR="0047391C">
        <w:rPr>
          <w:rFonts w:eastAsiaTheme="minorEastAsia"/>
          <w:lang w:val="ru-RU"/>
        </w:rPr>
        <w:t>не более, чем</w:t>
      </w:r>
      <w:proofErr w:type="gramEnd"/>
      <w:r w:rsidR="0047391C">
        <w:rPr>
          <w:rFonts w:eastAsiaTheme="minorEastAsia"/>
          <w:lang w:val="ru-RU"/>
        </w:rPr>
        <w:t xml:space="preserve"> на </w:t>
      </w:r>
      <w:r w:rsidR="0047391C">
        <w:rPr>
          <w:rFonts w:eastAsiaTheme="minorEastAsia"/>
        </w:rPr>
        <w:t>z</w:t>
      </w:r>
      <w:r w:rsidR="0047391C" w:rsidRPr="0047391C">
        <w:rPr>
          <w:rFonts w:eastAsiaTheme="minorEastAsia"/>
          <w:lang w:val="ru-RU"/>
        </w:rPr>
        <w:t xml:space="preserve"> </w:t>
      </w:r>
      <w:r w:rsidR="0047391C">
        <w:rPr>
          <w:rFonts w:eastAsiaTheme="minorEastAsia"/>
          <w:lang w:val="ru-RU"/>
        </w:rPr>
        <w:t xml:space="preserve">признаков. </w:t>
      </w:r>
      <w:r w:rsidR="0047391C">
        <w:rPr>
          <w:rFonts w:eastAsiaTheme="minorEastAsia"/>
        </w:rPr>
        <w:t>z</w:t>
      </w:r>
      <w:r w:rsidR="0047391C" w:rsidRPr="0047391C">
        <w:rPr>
          <w:rFonts w:eastAsiaTheme="minorEastAsia"/>
          <w:lang w:val="ru-RU"/>
        </w:rPr>
        <w:t xml:space="preserve"> </w:t>
      </w:r>
      <w:r w:rsidR="0047391C">
        <w:rPr>
          <w:rFonts w:eastAsiaTheme="minorEastAsia"/>
          <w:lang w:val="ru-RU"/>
        </w:rPr>
        <w:t xml:space="preserve">подбирается вручную, с целью максимизировать долю верно распознанных объектов. Целевой показатель – </w:t>
      </w:r>
      <w:r w:rsidR="0047391C">
        <w:rPr>
          <w:rFonts w:eastAsiaTheme="minorEastAsia"/>
        </w:rPr>
        <w:t>accuracy</w:t>
      </w:r>
      <w:r w:rsidR="0047391C">
        <w:rPr>
          <w:rFonts w:eastAsiaTheme="minorEastAsia"/>
          <w:lang w:val="ru-RU"/>
        </w:rPr>
        <w:t xml:space="preserve"> – доля верно распознанных объектов. </w:t>
      </w:r>
      <w:r w:rsidR="00D91678">
        <w:rPr>
          <w:rFonts w:eastAsiaTheme="minorEastAsia"/>
          <w:lang w:val="ru-RU"/>
        </w:rPr>
        <w:t xml:space="preserve">Перебрав все возможные значения </w:t>
      </w:r>
      <w:r w:rsidR="00D91678">
        <w:rPr>
          <w:rFonts w:eastAsiaTheme="minorEastAsia"/>
        </w:rPr>
        <w:t>z</w:t>
      </w:r>
      <w:r w:rsidR="00D91678">
        <w:rPr>
          <w:rFonts w:eastAsiaTheme="minorEastAsia"/>
          <w:lang w:val="ru-RU"/>
        </w:rPr>
        <w:t xml:space="preserve">, выяснилось, что при </w:t>
      </w:r>
      <w:r w:rsidR="00D91678">
        <w:rPr>
          <w:rFonts w:eastAsiaTheme="minorEastAsia"/>
        </w:rPr>
        <w:t>z</w:t>
      </w:r>
      <w:r w:rsidR="00D91678" w:rsidRPr="00D91678">
        <w:rPr>
          <w:rFonts w:eastAsiaTheme="minorEastAsia"/>
          <w:lang w:val="ru-RU"/>
        </w:rPr>
        <w:t xml:space="preserve"> = 1 </w:t>
      </w:r>
      <w:r w:rsidR="00D91678">
        <w:rPr>
          <w:rFonts w:eastAsiaTheme="minorEastAsia"/>
          <w:lang w:val="ru-RU"/>
        </w:rPr>
        <w:t xml:space="preserve">многие объекты не классифицируются, максимальный показатель </w:t>
      </w:r>
      <w:r w:rsidR="00D91678">
        <w:rPr>
          <w:rFonts w:eastAsiaTheme="minorEastAsia"/>
        </w:rPr>
        <w:t>accuracy</w:t>
      </w:r>
      <w:r w:rsidR="00D91678" w:rsidRPr="00D91678">
        <w:rPr>
          <w:rFonts w:eastAsiaTheme="minorEastAsia"/>
          <w:lang w:val="ru-RU"/>
        </w:rPr>
        <w:t xml:space="preserve"> (</w:t>
      </w:r>
      <w:r w:rsidR="00D91678">
        <w:rPr>
          <w:rFonts w:eastAsiaTheme="minorEastAsia"/>
          <w:lang w:val="ru-RU"/>
        </w:rPr>
        <w:t xml:space="preserve">98.9%) достигается при </w:t>
      </w:r>
      <w:r w:rsidR="00D91678">
        <w:rPr>
          <w:rFonts w:eastAsiaTheme="minorEastAsia"/>
        </w:rPr>
        <w:t>z</w:t>
      </w:r>
      <w:r w:rsidR="00D91678" w:rsidRPr="00D91678">
        <w:rPr>
          <w:rFonts w:eastAsiaTheme="minorEastAsia"/>
          <w:lang w:val="ru-RU"/>
        </w:rPr>
        <w:t xml:space="preserve"> = 2</w:t>
      </w:r>
      <w:r w:rsidR="00D91678">
        <w:rPr>
          <w:rFonts w:eastAsiaTheme="minorEastAsia"/>
          <w:lang w:val="ru-RU"/>
        </w:rPr>
        <w:t xml:space="preserve">, а следующий при </w:t>
      </w:r>
      <w:r w:rsidR="00D91678">
        <w:rPr>
          <w:rFonts w:eastAsiaTheme="minorEastAsia"/>
        </w:rPr>
        <w:t>z</w:t>
      </w:r>
      <w:r w:rsidR="00D91678" w:rsidRPr="00D91678">
        <w:rPr>
          <w:rFonts w:eastAsiaTheme="minorEastAsia"/>
          <w:lang w:val="ru-RU"/>
        </w:rPr>
        <w:t xml:space="preserve"> = 8 (89.01%)</w:t>
      </w:r>
      <w:r w:rsidR="000F4E52">
        <w:rPr>
          <w:rFonts w:eastAsiaTheme="minorEastAsia"/>
          <w:lang w:val="ru-RU"/>
        </w:rPr>
        <w:br/>
      </w:r>
      <w:r w:rsidR="000F4E52" w:rsidRPr="000F4E52">
        <w:rPr>
          <w:rFonts w:eastAsiaTheme="minorEastAsia"/>
          <w:lang w:val="ru-RU"/>
        </w:rPr>
        <w:t>{'</w:t>
      </w:r>
      <w:proofErr w:type="spellStart"/>
      <w:r w:rsidR="000F4E52" w:rsidRPr="000F4E52">
        <w:rPr>
          <w:rFonts w:eastAsiaTheme="minorEastAsia"/>
          <w:lang w:val="ru-RU"/>
        </w:rPr>
        <w:t>negative_positive</w:t>
      </w:r>
      <w:proofErr w:type="spellEnd"/>
      <w:r w:rsidR="000F4E52" w:rsidRPr="000F4E52">
        <w:rPr>
          <w:rFonts w:eastAsiaTheme="minorEastAsia"/>
          <w:lang w:val="ru-RU"/>
        </w:rPr>
        <w:t>': 0.0, '</w:t>
      </w:r>
      <w:proofErr w:type="spellStart"/>
      <w:r w:rsidR="000F4E52" w:rsidRPr="000F4E52">
        <w:rPr>
          <w:rFonts w:eastAsiaTheme="minorEastAsia"/>
          <w:lang w:val="ru-RU"/>
        </w:rPr>
        <w:t>not_classified</w:t>
      </w:r>
      <w:proofErr w:type="spellEnd"/>
      <w:r w:rsidR="000F4E52" w:rsidRPr="000F4E52">
        <w:rPr>
          <w:rFonts w:eastAsiaTheme="minorEastAsia"/>
          <w:lang w:val="ru-RU"/>
        </w:rPr>
        <w:t>': 0.0, '</w:t>
      </w:r>
      <w:proofErr w:type="spellStart"/>
      <w:r w:rsidR="000F4E52" w:rsidRPr="000F4E52">
        <w:rPr>
          <w:rFonts w:eastAsiaTheme="minorEastAsia"/>
          <w:lang w:val="ru-RU"/>
        </w:rPr>
        <w:t>negative_negative</w:t>
      </w:r>
      <w:proofErr w:type="spellEnd"/>
      <w:r w:rsidR="000F4E52" w:rsidRPr="000F4E52">
        <w:rPr>
          <w:rFonts w:eastAsiaTheme="minorEastAsia"/>
          <w:lang w:val="ru-RU"/>
        </w:rPr>
        <w:t>': 31.999999999999996, '</w:t>
      </w:r>
      <w:proofErr w:type="spellStart"/>
      <w:r w:rsidR="000F4E52" w:rsidRPr="000F4E52">
        <w:rPr>
          <w:rFonts w:eastAsiaTheme="minorEastAsia"/>
          <w:lang w:val="ru-RU"/>
        </w:rPr>
        <w:t>contradictory</w:t>
      </w:r>
      <w:proofErr w:type="spellEnd"/>
      <w:r w:rsidR="000F4E52" w:rsidRPr="000F4E52">
        <w:rPr>
          <w:rFonts w:eastAsiaTheme="minorEastAsia"/>
          <w:lang w:val="ru-RU"/>
        </w:rPr>
        <w:t>': 0.0, '</w:t>
      </w:r>
      <w:proofErr w:type="spellStart"/>
      <w:r w:rsidR="000F4E52" w:rsidRPr="000F4E52">
        <w:rPr>
          <w:rFonts w:eastAsiaTheme="minorEastAsia"/>
          <w:lang w:val="ru-RU"/>
        </w:rPr>
        <w:t>positive_negative</w:t>
      </w:r>
      <w:proofErr w:type="spellEnd"/>
      <w:r w:rsidR="000F4E52" w:rsidRPr="000F4E52">
        <w:rPr>
          <w:rFonts w:eastAsiaTheme="minorEastAsia"/>
          <w:lang w:val="ru-RU"/>
        </w:rPr>
        <w:t>': 0.9999999999999999, '</w:t>
      </w:r>
      <w:proofErr w:type="spellStart"/>
      <w:r w:rsidR="000F4E52" w:rsidRPr="000F4E52">
        <w:rPr>
          <w:rFonts w:eastAsiaTheme="minorEastAsia"/>
          <w:lang w:val="ru-RU"/>
        </w:rPr>
        <w:t>positive_positive</w:t>
      </w:r>
      <w:proofErr w:type="spellEnd"/>
      <w:r w:rsidR="000F4E52" w:rsidRPr="000F4E52">
        <w:rPr>
          <w:rFonts w:eastAsiaTheme="minorEastAsia"/>
          <w:lang w:val="ru-RU"/>
        </w:rPr>
        <w:t>': 57.999999999999986}</w:t>
      </w:r>
    </w:p>
    <w:p w:rsidR="000F4E52" w:rsidRPr="000F4E52" w:rsidRDefault="000F4E52" w:rsidP="000F4E52">
      <w:pPr>
        <w:pStyle w:val="a3"/>
        <w:rPr>
          <w:rFonts w:eastAsiaTheme="minorEastAsia"/>
        </w:rPr>
      </w:pPr>
      <w:r w:rsidRPr="000F4E52">
        <w:rPr>
          <w:rFonts w:eastAsiaTheme="minorEastAsia"/>
        </w:rPr>
        <w:t>Sensitivity (TPR) of the procedure is 98.31%</w:t>
      </w:r>
    </w:p>
    <w:p w:rsidR="000F4E52" w:rsidRPr="000F4E52" w:rsidRDefault="000F4E52" w:rsidP="000F4E52">
      <w:pPr>
        <w:pStyle w:val="a3"/>
        <w:rPr>
          <w:rFonts w:eastAsiaTheme="minorEastAsia"/>
        </w:rPr>
      </w:pPr>
      <w:r w:rsidRPr="000F4E52">
        <w:rPr>
          <w:rFonts w:eastAsiaTheme="minorEastAsia"/>
        </w:rPr>
        <w:t>Fall-out (FPR) of the procedure is 0.0%</w:t>
      </w:r>
    </w:p>
    <w:p w:rsidR="000F4E52" w:rsidRPr="000F4E52" w:rsidRDefault="000F4E52" w:rsidP="000F4E52">
      <w:pPr>
        <w:pStyle w:val="a3"/>
        <w:rPr>
          <w:rFonts w:eastAsiaTheme="minorEastAsia"/>
        </w:rPr>
      </w:pPr>
      <w:r w:rsidRPr="000F4E52">
        <w:rPr>
          <w:rFonts w:eastAsiaTheme="minorEastAsia"/>
        </w:rPr>
        <w:t>Precision (PPV) of the procedure is 100.0%</w:t>
      </w:r>
    </w:p>
    <w:p w:rsidR="000F4E52" w:rsidRPr="000F4E52" w:rsidRDefault="000F4E52" w:rsidP="000F4E52">
      <w:pPr>
        <w:pStyle w:val="a3"/>
        <w:rPr>
          <w:rFonts w:eastAsiaTheme="minorEastAsia"/>
        </w:rPr>
      </w:pPr>
      <w:r w:rsidRPr="000F4E52">
        <w:rPr>
          <w:rFonts w:eastAsiaTheme="minorEastAsia"/>
        </w:rPr>
        <w:t>False omission rate (FOR) of the procedure is 3.03%</w:t>
      </w:r>
    </w:p>
    <w:p w:rsidR="00C3622B" w:rsidRPr="000F4E52" w:rsidRDefault="000F4E52" w:rsidP="000F4E52">
      <w:pPr>
        <w:pStyle w:val="a3"/>
      </w:pPr>
      <w:r w:rsidRPr="000F4E52">
        <w:rPr>
          <w:rFonts w:eastAsiaTheme="minorEastAsia"/>
        </w:rPr>
        <w:t>Accuracy of the procedure is 98.9%</w:t>
      </w:r>
      <w:r w:rsidRPr="000F4E52">
        <w:rPr>
          <w:rFonts w:eastAsiaTheme="minorEastAsia"/>
        </w:rPr>
        <w:br/>
      </w:r>
    </w:p>
    <w:p w:rsidR="000F4E52" w:rsidRPr="000F4E52" w:rsidRDefault="000F4E52" w:rsidP="000F4E52">
      <w:pPr>
        <w:pStyle w:val="a3"/>
        <w:numPr>
          <w:ilvl w:val="0"/>
          <w:numId w:val="1"/>
        </w:numPr>
      </w:pPr>
      <w:r>
        <w:rPr>
          <w:lang w:val="ru-RU"/>
        </w:rPr>
        <w:t>Алгоритм, основанный на расстоянии Хэмминга: два объекта удалены друг от друга на столько, каково для них количество несовпадающих признаков. После вычисления среднего расстояния Хэмминга для классифицируемого объекта он относится к тому классу, расстояние Хэмминга до которого меньше.</w:t>
      </w:r>
      <w:r>
        <w:rPr>
          <w:lang w:val="ru-RU"/>
        </w:rPr>
        <w:br/>
      </w:r>
      <w:r w:rsidRPr="000F4E52">
        <w:t>{'contradictory': 0.0, '</w:t>
      </w:r>
      <w:proofErr w:type="spellStart"/>
      <w:r w:rsidRPr="000F4E52">
        <w:t>not_classified</w:t>
      </w:r>
      <w:proofErr w:type="spellEnd"/>
      <w:r w:rsidRPr="000F4E52">
        <w:t>': 0.0, '</w:t>
      </w:r>
      <w:proofErr w:type="spellStart"/>
      <w:r w:rsidRPr="000F4E52">
        <w:t>negative_negative</w:t>
      </w:r>
      <w:proofErr w:type="spellEnd"/>
      <w:r w:rsidRPr="000F4E52">
        <w:t>': 19.0, '</w:t>
      </w:r>
      <w:proofErr w:type="spellStart"/>
      <w:r w:rsidRPr="000F4E52">
        <w:t>negative_positive</w:t>
      </w:r>
      <w:proofErr w:type="spellEnd"/>
      <w:r w:rsidRPr="000F4E52">
        <w:t>': 13.000000000000002, '</w:t>
      </w:r>
      <w:proofErr w:type="spellStart"/>
      <w:r w:rsidRPr="000F4E52">
        <w:t>positive_negative</w:t>
      </w:r>
      <w:proofErr w:type="spellEnd"/>
      <w:r w:rsidRPr="000F4E52">
        <w:t>': 23.000000000000004, '</w:t>
      </w:r>
      <w:proofErr w:type="spellStart"/>
      <w:r w:rsidRPr="000F4E52">
        <w:t>positive_positive</w:t>
      </w:r>
      <w:proofErr w:type="spellEnd"/>
      <w:r w:rsidRPr="000F4E52">
        <w:t>': 36.00000000000001}</w:t>
      </w:r>
      <w:r w:rsidRPr="000F4E52">
        <w:br/>
      </w:r>
      <w:r w:rsidRPr="000F4E52">
        <w:t>Sensitivity (TPR) of the procedure is 61.02%</w:t>
      </w:r>
    </w:p>
    <w:p w:rsidR="000F4E52" w:rsidRPr="000F4E52" w:rsidRDefault="000F4E52" w:rsidP="000F4E52">
      <w:pPr>
        <w:pStyle w:val="a3"/>
      </w:pPr>
      <w:r w:rsidRPr="000F4E52">
        <w:t>Fall-out (FPR) of the procedure is 40.63%</w:t>
      </w:r>
      <w:bookmarkStart w:id="0" w:name="_GoBack"/>
      <w:bookmarkEnd w:id="0"/>
    </w:p>
    <w:p w:rsidR="000F4E52" w:rsidRPr="000F4E52" w:rsidRDefault="000F4E52" w:rsidP="000F4E52">
      <w:pPr>
        <w:pStyle w:val="a3"/>
      </w:pPr>
      <w:r w:rsidRPr="000F4E52">
        <w:t>Precision (PPV) of the procedure is 73.47%</w:t>
      </w:r>
    </w:p>
    <w:p w:rsidR="000F4E52" w:rsidRPr="000F4E52" w:rsidRDefault="000F4E52" w:rsidP="000F4E52">
      <w:pPr>
        <w:pStyle w:val="a3"/>
      </w:pPr>
      <w:r w:rsidRPr="000F4E52">
        <w:t>False omission rate (FOR) of the procedure is 54.76%</w:t>
      </w:r>
    </w:p>
    <w:p w:rsidR="000F4E52" w:rsidRPr="000F4E52" w:rsidRDefault="000F4E52" w:rsidP="000F4E52">
      <w:pPr>
        <w:pStyle w:val="a3"/>
      </w:pPr>
      <w:r w:rsidRPr="000F4E52">
        <w:t>Accuracy of the procedure is 60.44%</w:t>
      </w:r>
    </w:p>
    <w:sectPr w:rsidR="000F4E52" w:rsidRPr="000F4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E3055"/>
    <w:multiLevelType w:val="hybridMultilevel"/>
    <w:tmpl w:val="F3F23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2B"/>
    <w:rsid w:val="000F4E52"/>
    <w:rsid w:val="00146E22"/>
    <w:rsid w:val="00377506"/>
    <w:rsid w:val="0047391C"/>
    <w:rsid w:val="008C0810"/>
    <w:rsid w:val="00C3622B"/>
    <w:rsid w:val="00D9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2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62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3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2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622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3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Marat Bakiev</dc:creator>
  <cp:lastModifiedBy>Marat Bakiev</cp:lastModifiedBy>
  <cp:revision>1</cp:revision>
  <cp:lastPrinted>2014-12-21T14:19:00Z</cp:lastPrinted>
  <dcterms:created xsi:type="dcterms:W3CDTF">2014-12-20T22:28:00Z</dcterms:created>
  <dcterms:modified xsi:type="dcterms:W3CDTF">2014-12-21T14:19:00Z</dcterms:modified>
</cp:coreProperties>
</file>