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11.png" ContentType="image/jpeg"/>
  <Override PartName="/word/media/image12.png" ContentType="image/jpeg"/>
  <Override PartName="/word/media/image1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6D04" w14:textId="77777777" w:rsidR="00E03C17" w:rsidRDefault="00E03C17"/>
    <w:p w14:paraId="48C33D25" w14:textId="77777777" w:rsidR="00E03C17" w:rsidRDefault="00E03C17"/>
    <w:p w14:paraId="050D96AD" w14:textId="77777777" w:rsidR="00E03C17" w:rsidRDefault="00E03C17"/>
    <w:p w14:paraId="755A2357" w14:textId="77777777" w:rsidR="00E03C17" w:rsidRDefault="00830CBD">
      <w:pPr>
        <w:jc w:val="center"/>
      </w:pPr>
      <w:r>
        <w:rPr>
          <w:b/>
          <w:color w:val="1F2A37"/>
          <w:sz w:val="56"/>
        </w:rPr>
        <w:t>MANUAL TEST REPORT</w:t>
      </w:r>
    </w:p>
    <w:p w14:paraId="1E0ABF29" w14:textId="77777777" w:rsidR="00E03C17" w:rsidRDefault="00830CBD">
      <w:pPr>
        <w:jc w:val="center"/>
      </w:pPr>
      <w:r>
        <w:rPr>
          <w:b/>
          <w:color w:val="1A7F37"/>
          <w:sz w:val="40"/>
        </w:rPr>
        <w:t>Online Food Ordering System</w:t>
      </w:r>
    </w:p>
    <w:p w14:paraId="1D5459CB" w14:textId="77777777" w:rsidR="00E03C17" w:rsidRDefault="00830CBD">
      <w:pPr>
        <w:jc w:val="center"/>
      </w:pPr>
      <w:r>
        <w:rPr>
          <w:sz w:val="26"/>
        </w:rPr>
        <w:t>Manual Test Case Design &amp; Testing Levels</w:t>
      </w:r>
    </w:p>
    <w:p w14:paraId="480588AD" w14:textId="77777777" w:rsidR="00E03C17" w:rsidRDefault="00830CBD">
      <w:pPr>
        <w:jc w:val="center"/>
      </w:pPr>
      <w:r>
        <w:rPr>
          <w:i/>
          <w:sz w:val="20"/>
        </w:rPr>
        <w:t>Black-box design (BVA, ECP, Cause–Effect Graph, Decision Table) · White-box testing &amp; source code coverage · Unit, Integration, System &amp; Acceptance testing</w:t>
      </w:r>
    </w:p>
    <w:p w14:paraId="17593D13" w14:textId="77777777" w:rsidR="00E03C17" w:rsidRDefault="00E03C17"/>
    <w:p w14:paraId="5588CEC7" w14:textId="77777777" w:rsidR="00E03C17" w:rsidRDefault="00830CBD">
      <w:pPr>
        <w:jc w:val="center"/>
      </w:pPr>
      <w:r>
        <w:rPr>
          <w:b/>
          <w:sz w:val="32"/>
        </w:rPr>
        <w:t>TEAM 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736"/>
        <w:gridCol w:w="4032"/>
      </w:tblGrid>
      <w:tr w:rsidR="00E03C17" w14:paraId="31879BFB" w14:textId="77777777">
        <w:trPr>
          <w:cantSplit/>
          <w:jc w:val="center"/>
        </w:trPr>
        <w:tc>
          <w:tcPr>
            <w:tcW w:w="2448" w:type="dxa"/>
            <w:shd w:val="clear" w:color="auto" w:fill="1F2A37"/>
            <w:vAlign w:val="center"/>
          </w:tcPr>
          <w:p w14:paraId="7C719011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w="2736" w:type="dxa"/>
            <w:shd w:val="clear" w:color="auto" w:fill="1F2A37"/>
            <w:vAlign w:val="center"/>
          </w:tcPr>
          <w:p w14:paraId="2BB0CBF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Register Number (RA)</w:t>
            </w:r>
          </w:p>
        </w:tc>
        <w:tc>
          <w:tcPr>
            <w:tcW w:w="4032" w:type="dxa"/>
            <w:shd w:val="clear" w:color="auto" w:fill="1F2A37"/>
            <w:vAlign w:val="center"/>
          </w:tcPr>
          <w:p w14:paraId="388DC33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 w:rsidR="00E03C17" w14:paraId="22CBFBE5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A77B517" w14:textId="77777777" w:rsidR="00E03C17" w:rsidRDefault="00830CBD">
            <w:pPr>
              <w:keepNext/>
              <w:spacing w:after="0"/>
            </w:pPr>
            <w:r>
              <w:rPr>
                <w:b/>
                <w:sz w:val="21"/>
              </w:rPr>
              <w:t>Bhaskar Lukram</w:t>
            </w:r>
          </w:p>
        </w:tc>
        <w:tc>
          <w:tcPr>
            <w:tcW w:w="2736" w:type="dxa"/>
            <w:vAlign w:val="center"/>
          </w:tcPr>
          <w:p w14:paraId="1D6B0315" w14:textId="77777777" w:rsidR="00E03C17" w:rsidRDefault="00830CBD">
            <w:pPr>
              <w:keepNext/>
              <w:spacing w:after="0"/>
            </w:pPr>
            <w:r>
              <w:rPr>
                <w:sz w:val="21"/>
              </w:rPr>
              <w:t>RA2311033010003</w:t>
            </w:r>
          </w:p>
        </w:tc>
        <w:tc>
          <w:tcPr>
            <w:tcW w:w="4032" w:type="dxa"/>
            <w:vAlign w:val="center"/>
          </w:tcPr>
          <w:p w14:paraId="2D61FA4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Test planning, test scenarios, Boundary Value Analysis</w:t>
            </w:r>
          </w:p>
        </w:tc>
      </w:tr>
      <w:tr w:rsidR="00E03C17" w14:paraId="51089D4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68B4235" w14:textId="77777777" w:rsidR="00E03C17" w:rsidRDefault="00830CBD">
            <w:pPr>
              <w:keepNext/>
              <w:spacing w:after="0"/>
            </w:pPr>
            <w:r>
              <w:rPr>
                <w:b/>
                <w:sz w:val="21"/>
              </w:rPr>
              <w:t>Khushi Raghav</w:t>
            </w:r>
          </w:p>
        </w:tc>
        <w:tc>
          <w:tcPr>
            <w:tcW w:w="2736" w:type="dxa"/>
            <w:vAlign w:val="center"/>
          </w:tcPr>
          <w:p w14:paraId="27779FB5" w14:textId="77777777" w:rsidR="00E03C17" w:rsidRDefault="00830CBD">
            <w:pPr>
              <w:keepNext/>
              <w:spacing w:after="0"/>
            </w:pPr>
            <w:r>
              <w:rPr>
                <w:sz w:val="21"/>
              </w:rPr>
              <w:t>RA2311033010015</w:t>
            </w:r>
          </w:p>
        </w:tc>
        <w:tc>
          <w:tcPr>
            <w:tcW w:w="4032" w:type="dxa"/>
            <w:vAlign w:val="center"/>
          </w:tcPr>
          <w:p w14:paraId="33369BE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Equivalence Class Partitioning, Cause–Effect Graph, Decision Table</w:t>
            </w:r>
          </w:p>
        </w:tc>
      </w:tr>
      <w:tr w:rsidR="00E03C17" w14:paraId="72AE3A8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2867FE3" w14:textId="77777777" w:rsidR="00E03C17" w:rsidRDefault="00830CBD">
            <w:pPr>
              <w:keepNext/>
              <w:spacing w:after="0"/>
            </w:pPr>
            <w:r>
              <w:rPr>
                <w:b/>
                <w:sz w:val="21"/>
              </w:rPr>
              <w:t>Kartik Gupta</w:t>
            </w:r>
          </w:p>
        </w:tc>
        <w:tc>
          <w:tcPr>
            <w:tcW w:w="2736" w:type="dxa"/>
            <w:vAlign w:val="center"/>
          </w:tcPr>
          <w:p w14:paraId="0CE5122B" w14:textId="77777777" w:rsidR="00E03C17" w:rsidRDefault="00830CBD">
            <w:pPr>
              <w:keepNext/>
              <w:spacing w:after="0"/>
            </w:pPr>
            <w:r>
              <w:rPr>
                <w:sz w:val="21"/>
              </w:rPr>
              <w:t>RA2311033010045</w:t>
            </w:r>
          </w:p>
        </w:tc>
        <w:tc>
          <w:tcPr>
            <w:tcW w:w="4032" w:type="dxa"/>
            <w:vAlign w:val="center"/>
          </w:tcPr>
          <w:p w14:paraId="4AF6A1E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White-box testing, code coverage, unit &amp; integration testing</w:t>
            </w:r>
          </w:p>
        </w:tc>
      </w:tr>
      <w:tr w:rsidR="00E03C17" w14:paraId="7048D58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107AFC0" w14:textId="77777777" w:rsidR="00E03C17" w:rsidRDefault="00830CBD">
            <w:pPr>
              <w:spacing w:after="0"/>
            </w:pPr>
            <w:r>
              <w:rPr>
                <w:b/>
                <w:sz w:val="21"/>
              </w:rPr>
              <w:t>Ayush Pandey</w:t>
            </w:r>
          </w:p>
        </w:tc>
        <w:tc>
          <w:tcPr>
            <w:tcW w:w="2736" w:type="dxa"/>
            <w:vAlign w:val="center"/>
          </w:tcPr>
          <w:p w14:paraId="3EEE0B7A" w14:textId="77777777" w:rsidR="00E03C17" w:rsidRDefault="00830CBD">
            <w:pPr>
              <w:spacing w:after="0"/>
            </w:pPr>
            <w:r>
              <w:rPr>
                <w:sz w:val="21"/>
              </w:rPr>
              <w:t>RA2311033010044</w:t>
            </w:r>
          </w:p>
        </w:tc>
        <w:tc>
          <w:tcPr>
            <w:tcW w:w="4032" w:type="dxa"/>
            <w:vAlign w:val="center"/>
          </w:tcPr>
          <w:p w14:paraId="4D3B2009" w14:textId="77777777" w:rsidR="00E03C17" w:rsidRDefault="00830CBD">
            <w:pPr>
              <w:spacing w:after="0"/>
            </w:pPr>
            <w:r>
              <w:rPr>
                <w:sz w:val="19"/>
              </w:rPr>
              <w:t>System &amp; acceptance testing, defect reporting</w:t>
            </w:r>
          </w:p>
        </w:tc>
      </w:tr>
    </w:tbl>
    <w:p w14:paraId="3533A6B5" w14:textId="77777777" w:rsidR="00E03C17" w:rsidRDefault="00E03C1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E03C17" w14:paraId="5AE0AC25" w14:textId="77777777">
        <w:trPr>
          <w:cantSplit/>
          <w:jc w:val="center"/>
        </w:trPr>
        <w:tc>
          <w:tcPr>
            <w:tcW w:w="2592" w:type="dxa"/>
            <w:shd w:val="clear" w:color="auto" w:fill="E9EEF3"/>
            <w:vAlign w:val="center"/>
          </w:tcPr>
          <w:p w14:paraId="198F368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6624" w:type="dxa"/>
            <w:vAlign w:val="center"/>
          </w:tcPr>
          <w:p w14:paraId="262B016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FOODIE: Online Food Ordering System (test build)</w:t>
            </w:r>
          </w:p>
        </w:tc>
      </w:tr>
      <w:tr w:rsidR="00E03C17" w14:paraId="05D14622" w14:textId="77777777">
        <w:trPr>
          <w:cantSplit/>
          <w:jc w:val="center"/>
        </w:trPr>
        <w:tc>
          <w:tcPr>
            <w:tcW w:w="2592" w:type="dxa"/>
            <w:shd w:val="clear" w:color="auto" w:fill="E9EEF3"/>
            <w:vAlign w:val="center"/>
          </w:tcPr>
          <w:p w14:paraId="7838F35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Document type</w:t>
            </w:r>
          </w:p>
        </w:tc>
        <w:tc>
          <w:tcPr>
            <w:tcW w:w="6624" w:type="dxa"/>
            <w:vAlign w:val="center"/>
          </w:tcPr>
          <w:p w14:paraId="3BDC19A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Manual Test Report (test design, execution, defects)</w:t>
            </w:r>
          </w:p>
        </w:tc>
      </w:tr>
      <w:tr w:rsidR="00E03C17" w14:paraId="01F6B152" w14:textId="77777777">
        <w:trPr>
          <w:cantSplit/>
          <w:jc w:val="center"/>
        </w:trPr>
        <w:tc>
          <w:tcPr>
            <w:tcW w:w="2592" w:type="dxa"/>
            <w:shd w:val="clear" w:color="auto" w:fill="E9EEF3"/>
            <w:vAlign w:val="center"/>
          </w:tcPr>
          <w:p w14:paraId="487C42B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Version / Date</w:t>
            </w:r>
          </w:p>
        </w:tc>
        <w:tc>
          <w:tcPr>
            <w:tcW w:w="6624" w:type="dxa"/>
            <w:vAlign w:val="center"/>
          </w:tcPr>
          <w:p w14:paraId="62195C4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1.0 · October 2026</w:t>
            </w:r>
          </w:p>
        </w:tc>
      </w:tr>
      <w:tr w:rsidR="00E03C17" w14:paraId="7C765F36" w14:textId="77777777">
        <w:trPr>
          <w:cantSplit/>
          <w:jc w:val="center"/>
        </w:trPr>
        <w:tc>
          <w:tcPr>
            <w:tcW w:w="2592" w:type="dxa"/>
            <w:shd w:val="clear" w:color="auto" w:fill="E9EEF3"/>
            <w:vAlign w:val="center"/>
          </w:tcPr>
          <w:p w14:paraId="6FFD44D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Total test cases</w:t>
            </w:r>
          </w:p>
        </w:tc>
        <w:tc>
          <w:tcPr>
            <w:tcW w:w="6624" w:type="dxa"/>
            <w:vAlign w:val="center"/>
          </w:tcPr>
          <w:p w14:paraId="6247EDB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10 executed · 7 passed · 3 failed · pass rate 70%</w:t>
            </w:r>
          </w:p>
        </w:tc>
      </w:tr>
      <w:tr w:rsidR="00E03C17" w14:paraId="66A95325" w14:textId="77777777">
        <w:trPr>
          <w:cantSplit/>
          <w:jc w:val="center"/>
        </w:trPr>
        <w:tc>
          <w:tcPr>
            <w:tcW w:w="2592" w:type="dxa"/>
            <w:shd w:val="clear" w:color="auto" w:fill="E9EEF3"/>
            <w:vAlign w:val="center"/>
          </w:tcPr>
          <w:p w14:paraId="642F987F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Defects</w:t>
            </w:r>
          </w:p>
        </w:tc>
        <w:tc>
          <w:tcPr>
            <w:tcW w:w="6624" w:type="dxa"/>
            <w:vAlign w:val="center"/>
          </w:tcPr>
          <w:p w14:paraId="10FA1FF9" w14:textId="77777777" w:rsidR="00E03C17" w:rsidRDefault="00830CBD">
            <w:pPr>
              <w:spacing w:after="0"/>
            </w:pPr>
            <w:r>
              <w:rPr>
                <w:sz w:val="20"/>
              </w:rPr>
              <w:t>3 (1 Critical, 2 Major)</w:t>
            </w:r>
          </w:p>
        </w:tc>
      </w:tr>
    </w:tbl>
    <w:p w14:paraId="08E79B6B" w14:textId="77777777" w:rsidR="00E03C17" w:rsidRDefault="00E03C17"/>
    <w:p w14:paraId="38421DB4" w14:textId="77777777" w:rsidR="00E03C17" w:rsidRDefault="00830CBD">
      <w:r>
        <w:br w:type="page"/>
      </w:r>
    </w:p>
    <w:p w14:paraId="5B7A6751" w14:textId="77777777" w:rsidR="00E03C17" w:rsidRDefault="00830CBD">
      <w:pPr>
        <w:pStyle w:val="Heading1"/>
      </w:pPr>
      <w:bookmarkStart w:id="0" w:name="_Toc242397216"/>
      <w:r>
        <w:lastRenderedPageBreak/>
        <w:t>Table of Contents</w:t>
      </w:r>
      <w:bookmarkEnd w:id="0"/>
    </w:p>
    <w:p w14:paraId="77EA752E" w14:textId="435520DA" w:rsidR="003D1686" w:rsidRDefault="00830CBD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97216" w:history="1">
        <w:r w:rsidR="003D1686" w:rsidRPr="00995191">
          <w:rPr>
            <w:rStyle w:val="Hyperlink"/>
            <w:noProof/>
          </w:rPr>
          <w:t>Table of Contents</w:t>
        </w:r>
        <w:r w:rsidR="003D1686">
          <w:rPr>
            <w:noProof/>
            <w:webHidden/>
          </w:rPr>
          <w:tab/>
        </w:r>
        <w:r w:rsidR="003D1686">
          <w:rPr>
            <w:noProof/>
            <w:webHidden/>
          </w:rPr>
          <w:fldChar w:fldCharType="begin"/>
        </w:r>
        <w:r w:rsidR="003D1686">
          <w:rPr>
            <w:noProof/>
            <w:webHidden/>
          </w:rPr>
          <w:instrText xml:space="preserve"> PAGEREF _Toc242397216 \h </w:instrText>
        </w:r>
        <w:r w:rsidR="003D1686">
          <w:rPr>
            <w:noProof/>
            <w:webHidden/>
          </w:rPr>
        </w:r>
        <w:r w:rsidR="003D1686">
          <w:rPr>
            <w:noProof/>
            <w:webHidden/>
          </w:rPr>
          <w:fldChar w:fldCharType="separate"/>
        </w:r>
        <w:r w:rsidR="003D1686">
          <w:rPr>
            <w:noProof/>
            <w:webHidden/>
          </w:rPr>
          <w:t>2</w:t>
        </w:r>
        <w:r w:rsidR="003D1686">
          <w:rPr>
            <w:noProof/>
            <w:webHidden/>
          </w:rPr>
          <w:fldChar w:fldCharType="end"/>
        </w:r>
      </w:hyperlink>
    </w:p>
    <w:p w14:paraId="789E4C36" w14:textId="5189AA6D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17" w:history="1">
        <w:r w:rsidRPr="00995191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DEA009" w14:textId="4766E611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18" w:history="1">
        <w:r w:rsidRPr="00995191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AE732D" w14:textId="59E394D0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19" w:history="1">
        <w:r w:rsidRPr="00995191">
          <w:rPr>
            <w:rStyle w:val="Hyperlink"/>
            <w:noProof/>
          </w:rPr>
          <w:t>1.2 Application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857390" w14:textId="0AE756C3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0" w:history="1">
        <w:r w:rsidRPr="00995191">
          <w:rPr>
            <w:rStyle w:val="Hyperlink"/>
            <w:noProof/>
          </w:rPr>
          <w:t>1.3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AF62F0" w14:textId="34994CD3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1" w:history="1">
        <w:r w:rsidRPr="00995191">
          <w:rPr>
            <w:rStyle w:val="Hyperlink"/>
            <w:noProof/>
          </w:rPr>
          <w:t>1.4 Business Rules Under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733BF8" w14:textId="41C3B51E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2" w:history="1">
        <w:r w:rsidRPr="00995191">
          <w:rPr>
            <w:rStyle w:val="Hyperlink"/>
            <w:noProof/>
          </w:rPr>
          <w:t>1.5 Test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08E6F" w14:textId="2E20B5B6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3" w:history="1">
        <w:r w:rsidRPr="00995191">
          <w:rPr>
            <w:rStyle w:val="Hyperlink"/>
            <w:noProof/>
          </w:rPr>
          <w:t>1.6 Test Approach, Entry &amp; Exit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F4FD2F" w14:textId="559129F8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4" w:history="1">
        <w:r w:rsidRPr="00995191">
          <w:rPr>
            <w:rStyle w:val="Hyperlink"/>
            <w:noProof/>
          </w:rPr>
          <w:t>1.7 Severity &amp; Priority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A1CB24" w14:textId="5A67E65B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5" w:history="1">
        <w:r w:rsidRPr="00995191">
          <w:rPr>
            <w:rStyle w:val="Hyperlink"/>
            <w:noProof/>
          </w:rPr>
          <w:t>2. Test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FB0077" w14:textId="2FC286C2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6" w:history="1">
        <w:r w:rsidRPr="00995191">
          <w:rPr>
            <w:rStyle w:val="Hyperlink"/>
            <w:noProof/>
          </w:rPr>
          <w:t>3. Black-Box Test Case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4DADA5" w14:textId="47447B46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7" w:history="1">
        <w:r w:rsidRPr="00995191">
          <w:rPr>
            <w:rStyle w:val="Hyperlink"/>
            <w:noProof/>
          </w:rPr>
          <w:t>3.1 Boundary Value Analysis (BVA)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0B79AB" w14:textId="3099A78D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8" w:history="1">
        <w:r w:rsidRPr="00995191">
          <w:rPr>
            <w:rStyle w:val="Hyperlink"/>
            <w:noProof/>
          </w:rPr>
          <w:t>3.2 Equivalence Class Partitioning (ECP)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477029" w14:textId="33538897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29" w:history="1">
        <w:r w:rsidRPr="00995191">
          <w:rPr>
            <w:rStyle w:val="Hyperlink"/>
            <w:noProof/>
          </w:rPr>
          <w:t>3.3 Cause–Effect Graphing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A6A2F9" w14:textId="28A6750C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0" w:history="1">
        <w:r w:rsidRPr="00995191">
          <w:rPr>
            <w:rStyle w:val="Hyperlink"/>
            <w:noProof/>
          </w:rPr>
          <w:t>3.4 Decision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C6E845" w14:textId="352C2C10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1" w:history="1">
        <w:r w:rsidRPr="00995191">
          <w:rPr>
            <w:rStyle w:val="Hyperlink"/>
            <w:noProof/>
          </w:rPr>
          <w:t>4. White-Box Testing &amp; Source Code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C999A6" w14:textId="63458690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2" w:history="1">
        <w:r w:rsidRPr="00995191">
          <w:rPr>
            <w:rStyle w:val="Hyperlink"/>
            <w:noProof/>
          </w:rPr>
          <w:t>4.1 Source Code Under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185570" w14:textId="5466BF14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3" w:history="1">
        <w:r w:rsidRPr="00995191">
          <w:rPr>
            <w:rStyle w:val="Hyperlink"/>
            <w:noProof/>
          </w:rPr>
          <w:t>4.2 Control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928541" w14:textId="6B3623CA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4" w:history="1">
        <w:r w:rsidRPr="00995191">
          <w:rPr>
            <w:rStyle w:val="Hyperlink"/>
            <w:noProof/>
          </w:rPr>
          <w:t>4.3 Cyclomatic Complexity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0EC0BE" w14:textId="24334920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5" w:history="1">
        <w:r w:rsidRPr="00995191">
          <w:rPr>
            <w:rStyle w:val="Hyperlink"/>
            <w:noProof/>
          </w:rPr>
          <w:t>4.4 Independent Paths and Test Data (TC-05)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05005C" w14:textId="4DE457C6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6" w:history="1">
        <w:r w:rsidRPr="00995191">
          <w:rPr>
            <w:rStyle w:val="Hyperlink"/>
            <w:noProof/>
          </w:rPr>
          <w:t>4.5 Source Code Coverage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EB8567" w14:textId="70D5009B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7" w:history="1">
        <w:r w:rsidRPr="00995191">
          <w:rPr>
            <w:rStyle w:val="Hyperlink"/>
            <w:noProof/>
          </w:rPr>
          <w:t>5. Test Case Design for Testing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69968D" w14:textId="2B799AEF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8" w:history="1">
        <w:r w:rsidRPr="00995191">
          <w:rPr>
            <w:rStyle w:val="Hyperlink"/>
            <w:noProof/>
          </w:rPr>
          <w:t>5.1 Unit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C15E03" w14:textId="01C0B404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39" w:history="1">
        <w:r w:rsidRPr="00995191">
          <w:rPr>
            <w:rStyle w:val="Hyperlink"/>
            <w:noProof/>
          </w:rPr>
          <w:t>5.2 Integration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407B2B" w14:textId="57F1BDFB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0" w:history="1">
        <w:r w:rsidRPr="00995191">
          <w:rPr>
            <w:rStyle w:val="Hyperlink"/>
            <w:noProof/>
          </w:rPr>
          <w:t>5.3 System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C2235E" w14:textId="04C1DC91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1" w:history="1">
        <w:r w:rsidRPr="00995191">
          <w:rPr>
            <w:rStyle w:val="Hyperlink"/>
            <w:noProof/>
          </w:rPr>
          <w:t>5.4 Acceptance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D3CC00" w14:textId="14678660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2" w:history="1">
        <w:r w:rsidRPr="00995191">
          <w:rPr>
            <w:rStyle w:val="Hyperlink"/>
            <w:noProof/>
          </w:rPr>
          <w:t>6.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4609C5" w14:textId="67517805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3" w:history="1">
        <w:r w:rsidRPr="00995191">
          <w:rPr>
            <w:rStyle w:val="Hyperlink"/>
            <w:noProof/>
          </w:rPr>
          <w:t>6.1 Test Case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F1A860" w14:textId="42A07194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4" w:history="1">
        <w:r w:rsidRPr="00995191">
          <w:rPr>
            <w:rStyle w:val="Hyperlink"/>
            <w:noProof/>
          </w:rPr>
          <w:t>6.2 Detailed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D5549A" w14:textId="3DF6BCD7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5" w:history="1">
        <w:r w:rsidRPr="00995191">
          <w:rPr>
            <w:rStyle w:val="Hyperlink"/>
            <w:noProof/>
          </w:rPr>
          <w:t>TC-01: Verify item quantity boundaries in the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1B56BC" w14:textId="3F2018A3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6" w:history="1">
        <w:r w:rsidRPr="00995191">
          <w:rPr>
            <w:rStyle w:val="Hyperlink"/>
            <w:noProof/>
          </w:rPr>
          <w:t>TC-02: Verify delivery fee at the free-delivery threshold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DB4C61" w14:textId="2A538AA8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7" w:history="1">
        <w:r w:rsidRPr="00995191">
          <w:rPr>
            <w:rStyle w:val="Hyperlink"/>
            <w:noProof/>
          </w:rPr>
          <w:t>TC-03: Verify mobile number validation on registration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0DF62A" w14:textId="77F7ABBD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8" w:history="1">
        <w:r w:rsidRPr="00995191">
          <w:rPr>
            <w:rStyle w:val="Hyperlink"/>
            <w:noProof/>
          </w:rPr>
          <w:t>TC-04: Verify coupon application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A96355" w14:textId="37C9A2CC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49" w:history="1">
        <w:r w:rsidRPr="00995191">
          <w:rPr>
            <w:rStyle w:val="Hyperlink"/>
            <w:noProof/>
          </w:rPr>
          <w:t>TC-05: Verify calculateTotal() through all basis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545E96" w14:textId="711CEB78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0" w:history="1">
        <w:r w:rsidRPr="00995191">
          <w:rPr>
            <w:rStyle w:val="Hyperlink"/>
            <w:noProof/>
          </w:rPr>
          <w:t>TC-06: Verify amount flows correctly from cart to billing to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BD8EDC" w14:textId="09168192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1" w:history="1">
        <w:r w:rsidRPr="00995191">
          <w:rPr>
            <w:rStyle w:val="Hyperlink"/>
            <w:noProof/>
          </w:rPr>
          <w:t>TC-07: Verify end-to-end order placement and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1E7D31" w14:textId="1A53C6D0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2" w:history="1">
        <w:r w:rsidRPr="00995191">
          <w:rPr>
            <w:rStyle w:val="Hyperlink"/>
            <w:noProof/>
          </w:rPr>
          <w:t>TC-08: Verify order handling when payment fails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B59087" w14:textId="3F48A50F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3" w:history="1">
        <w:r w:rsidRPr="00995191">
          <w:rPr>
            <w:rStyle w:val="Hyperlink"/>
            <w:noProof/>
          </w:rPr>
          <w:t>TC-09: Verify layout, session timeout and page 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7648B6" w14:textId="1A6F4732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4" w:history="1">
        <w:r w:rsidRPr="00995191">
          <w:rPr>
            <w:rStyle w:val="Hyperlink"/>
            <w:noProof/>
          </w:rPr>
          <w:t>TC-10: User acceptance of the ordering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D03467" w14:textId="53AA6451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5" w:history="1">
        <w:r w:rsidRPr="00995191">
          <w:rPr>
            <w:rStyle w:val="Hyperlink"/>
            <w:noProof/>
          </w:rPr>
          <w:t>7. Test Execution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77156E" w14:textId="42BF9F14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6" w:history="1">
        <w:r w:rsidRPr="00995191">
          <w:rPr>
            <w:rStyle w:val="Hyperlink"/>
            <w:noProof/>
          </w:rPr>
          <w:t>8. Defect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7DF7C6" w14:textId="4E7A6B7A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7" w:history="1">
        <w:r w:rsidRPr="00995191">
          <w:rPr>
            <w:rStyle w:val="Hyperlink"/>
            <w:noProof/>
          </w:rPr>
          <w:t>8.1 Defect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974677" w14:textId="68ED0F2B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8" w:history="1">
        <w:r w:rsidRPr="00995191">
          <w:rPr>
            <w:rStyle w:val="Hyperlink"/>
            <w:noProof/>
          </w:rPr>
          <w:t>8.2 Detailed Defect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770D69" w14:textId="6764F04B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59" w:history="1">
        <w:r w:rsidRPr="00995191">
          <w:rPr>
            <w:rStyle w:val="Hyperlink"/>
            <w:noProof/>
          </w:rPr>
          <w:t>BUG-01: Cart accepts quantity 11 when typed manually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4A483E" w14:textId="4C9C06C8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0" w:history="1">
        <w:r w:rsidRPr="00995191">
          <w:rPr>
            <w:rStyle w:val="Hyperlink"/>
            <w:noProof/>
          </w:rPr>
          <w:t>BUG-02: ₹40 delivery fee charged at exactly ₹199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C236DC" w14:textId="24E2E428" w:rsidR="003D1686" w:rsidRDefault="003D1686">
      <w:pPr>
        <w:pStyle w:val="TOC3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1" w:history="1">
        <w:r w:rsidRPr="00995191">
          <w:rPr>
            <w:rStyle w:val="Hyperlink"/>
            <w:noProof/>
          </w:rPr>
          <w:t>BUG-03: Order status shows “Placed” after payment fails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BF6293" w14:textId="4F1565DC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2" w:history="1">
        <w:r w:rsidRPr="00995191">
          <w:rPr>
            <w:rStyle w:val="Hyperlink"/>
            <w:noProof/>
          </w:rPr>
          <w:t>9. Requirement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357447" w14:textId="060FC611" w:rsidR="003D1686" w:rsidRDefault="003D1686">
      <w:pPr>
        <w:pStyle w:val="TOC1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3" w:history="1">
        <w:r w:rsidRPr="00995191">
          <w:rPr>
            <w:rStyle w:val="Hyperlink"/>
            <w:noProof/>
          </w:rPr>
          <w:t>10. Conclusion &amp;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BA773A" w14:textId="563275F8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4" w:history="1">
        <w:r w:rsidRPr="00995191">
          <w:rPr>
            <w:rStyle w:val="Hyperlink"/>
            <w:noProof/>
          </w:rPr>
          <w:t>10.1 Key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7C9EBA" w14:textId="22609FE0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5" w:history="1">
        <w:r w:rsidRPr="00995191">
          <w:rPr>
            <w:rStyle w:val="Hyperlink"/>
            <w:noProof/>
          </w:rPr>
          <w:t>10.2 Exit Criteria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E1FF56" w14:textId="5078E3A8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6" w:history="1">
        <w:r w:rsidRPr="00995191">
          <w:rPr>
            <w:rStyle w:val="Hyperlink"/>
            <w:noProof/>
          </w:rPr>
          <w:t>10.3 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0D882B" w14:textId="67E52B5F" w:rsidR="003D1686" w:rsidRDefault="003D1686">
      <w:pPr>
        <w:pStyle w:val="TOC2"/>
        <w:tabs>
          <w:tab w:val="right" w:leader="dot" w:pos="9163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397267" w:history="1">
        <w:r w:rsidRPr="00995191">
          <w:rPr>
            <w:rStyle w:val="Hyperlink"/>
            <w:noProof/>
          </w:rPr>
          <w:t>10.4 Team 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DA81F8" w14:textId="3F2DB21D" w:rsidR="00E03C17" w:rsidRDefault="00830CBD">
      <w:r>
        <w:fldChar w:fldCharType="end"/>
      </w:r>
    </w:p>
    <w:p w14:paraId="36B8BE04" w14:textId="77777777" w:rsidR="00E03C17" w:rsidRDefault="00830CBD">
      <w:r>
        <w:br w:type="page"/>
      </w:r>
    </w:p>
    <w:p w14:paraId="685E7EC3" w14:textId="77777777" w:rsidR="00E03C17" w:rsidRDefault="00830CBD">
      <w:pPr>
        <w:pStyle w:val="Heading1"/>
      </w:pPr>
      <w:bookmarkStart w:id="1" w:name="_Toc242397217"/>
      <w:r>
        <w:lastRenderedPageBreak/>
        <w:t>1. Introduction</w:t>
      </w:r>
      <w:bookmarkEnd w:id="1"/>
    </w:p>
    <w:p w14:paraId="0C31F17C" w14:textId="77777777" w:rsidR="00E03C17" w:rsidRDefault="00830CBD">
      <w:pPr>
        <w:pStyle w:val="Heading2"/>
      </w:pPr>
      <w:bookmarkStart w:id="2" w:name="_Toc242397218"/>
      <w:r>
        <w:t>1.1 Purpose</w:t>
      </w:r>
      <w:bookmarkEnd w:id="2"/>
    </w:p>
    <w:p w14:paraId="7309D213" w14:textId="77777777" w:rsidR="00E03C17" w:rsidRDefault="00830CBD">
      <w:r>
        <w:t>This report documents the complete manual testing of the Online Food Ordering System (FOODIE). Test cases were designed with black-box techniques (Boundary Value Analysis, Equivalence Class Partitioning, Cause–Effect Graphing and Decision Tables) and white-box techniques (control flow graph, cyclomatic complexity and source code coverage). They were executed across the four testing levels: unit, integration, system and acceptance. The results, defects and the final release recommendation are recorded here.</w:t>
      </w:r>
    </w:p>
    <w:p w14:paraId="5ACD0D4D" w14:textId="77777777" w:rsidR="00E03C17" w:rsidRDefault="00830CBD">
      <w:pPr>
        <w:pStyle w:val="Heading2"/>
      </w:pPr>
      <w:bookmarkStart w:id="3" w:name="_Toc242397219"/>
      <w:r>
        <w:t>1.2 Application Overview</w:t>
      </w:r>
      <w:bookmarkEnd w:id="3"/>
    </w:p>
    <w:p w14:paraId="07841A1E" w14:textId="77777777" w:rsidR="00E03C17" w:rsidRDefault="00830CBD">
      <w:r>
        <w:t>FOODIE lets a customer register with a mobile number, search restaurants, add dishes to a cart, apply a coupon, pay online (UPI / card) and track the order until delivery.</w:t>
      </w:r>
    </w:p>
    <w:p w14:paraId="71EAADE3" w14:textId="77777777" w:rsidR="00E03C17" w:rsidRDefault="00830CBD">
      <w:pPr>
        <w:pStyle w:val="Heading2"/>
      </w:pPr>
      <w:bookmarkStart w:id="4" w:name="_Toc242397220"/>
      <w:r>
        <w:t>1.3 Scope</w:t>
      </w:r>
      <w:bookmarkEnd w:id="4"/>
    </w:p>
    <w:p w14:paraId="531DD81F" w14:textId="77777777" w:rsidR="00E03C17" w:rsidRDefault="00830CBD">
      <w:pPr>
        <w:pStyle w:val="ListBullet"/>
        <w:spacing w:after="40"/>
      </w:pPr>
      <w:r>
        <w:rPr>
          <w:b/>
        </w:rPr>
        <w:t xml:space="preserve">In scope: </w:t>
      </w:r>
      <w:r>
        <w:t>Registration &amp; login (auth), menu &amp; search, cart, billing &amp; coupons, payment, order tracking.</w:t>
      </w:r>
    </w:p>
    <w:p w14:paraId="3AF90470" w14:textId="77777777" w:rsidR="00E03C17" w:rsidRDefault="00830CBD">
      <w:pPr>
        <w:pStyle w:val="ListBullet"/>
        <w:spacing w:after="40"/>
      </w:pPr>
      <w:r>
        <w:rPr>
          <w:b/>
        </w:rPr>
        <w:t xml:space="preserve">Out of scope: </w:t>
      </w:r>
      <w:r>
        <w:t>Restaurant/admin portal, real bank settlement, load/stress testing beyond basic page-load timing, security penetration testing.</w:t>
      </w:r>
    </w:p>
    <w:p w14:paraId="7E2C1B18" w14:textId="77777777" w:rsidR="00E03C17" w:rsidRDefault="00830CBD">
      <w:pPr>
        <w:pStyle w:val="Heading2"/>
      </w:pPr>
      <w:bookmarkStart w:id="5" w:name="_Toc242397221"/>
      <w:r>
        <w:t>1.4 Business Rules Under Test</w:t>
      </w:r>
      <w:bookmarkEnd w:id="5"/>
    </w:p>
    <w:p w14:paraId="7D1862D3" w14:textId="77777777" w:rsidR="00E03C17" w:rsidRDefault="00830CBD">
      <w:pPr>
        <w:pStyle w:val="Caption"/>
        <w:keepNext/>
      </w:pPr>
      <w:r>
        <w:t>Table 1: Business rules (requirements) used as the test basis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7920"/>
      </w:tblGrid>
      <w:tr w:rsidR="00E03C17" w14:paraId="1E5F9F2F" w14:textId="77777777">
        <w:trPr>
          <w:cantSplit/>
          <w:jc w:val="center"/>
        </w:trPr>
        <w:tc>
          <w:tcPr>
            <w:tcW w:w="1296" w:type="dxa"/>
            <w:shd w:val="clear" w:color="auto" w:fill="1F2A37"/>
            <w:vAlign w:val="center"/>
          </w:tcPr>
          <w:p w14:paraId="2B942347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Rule ID</w:t>
            </w:r>
          </w:p>
        </w:tc>
        <w:tc>
          <w:tcPr>
            <w:tcW w:w="7920" w:type="dxa"/>
            <w:shd w:val="clear" w:color="auto" w:fill="1F2A37"/>
            <w:vAlign w:val="center"/>
          </w:tcPr>
          <w:p w14:paraId="6D1A208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E03C17" w14:paraId="3F51D1D9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56A9F8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BR-01</w:t>
            </w:r>
          </w:p>
        </w:tc>
        <w:tc>
          <w:tcPr>
            <w:tcW w:w="7920" w:type="dxa"/>
            <w:vAlign w:val="center"/>
          </w:tcPr>
          <w:p w14:paraId="76769C2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Mobile number must be exactly 10 digits and start with 6, 7, 8 or 9.</w:t>
            </w:r>
          </w:p>
        </w:tc>
      </w:tr>
      <w:tr w:rsidR="00E03C17" w14:paraId="10FE6503" w14:textId="77777777">
        <w:trPr>
          <w:cantSplit/>
          <w:jc w:val="center"/>
        </w:trPr>
        <w:tc>
          <w:tcPr>
            <w:tcW w:w="1296" w:type="dxa"/>
            <w:shd w:val="clear" w:color="auto" w:fill="F3F5F7"/>
            <w:vAlign w:val="center"/>
          </w:tcPr>
          <w:p w14:paraId="40EC3C8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BR-02</w:t>
            </w:r>
          </w:p>
        </w:tc>
        <w:tc>
          <w:tcPr>
            <w:tcW w:w="7920" w:type="dxa"/>
            <w:shd w:val="clear" w:color="auto" w:fill="F3F5F7"/>
            <w:vAlign w:val="center"/>
          </w:tcPr>
          <w:p w14:paraId="41DB314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Quantity of a single dish in the cart must be between 1 and 10 (inclusive).</w:t>
            </w:r>
          </w:p>
        </w:tc>
      </w:tr>
      <w:tr w:rsidR="00E03C17" w14:paraId="79E78823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0A75CD0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BR-03</w:t>
            </w:r>
          </w:p>
        </w:tc>
        <w:tc>
          <w:tcPr>
            <w:tcW w:w="7920" w:type="dxa"/>
            <w:vAlign w:val="center"/>
          </w:tcPr>
          <w:p w14:paraId="6446599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Delivery is free when the item subtotal is ₹199 or more; otherwise a ₹40 fee applies.</w:t>
            </w:r>
          </w:p>
        </w:tc>
      </w:tr>
      <w:tr w:rsidR="00E03C17" w14:paraId="0C01084F" w14:textId="77777777">
        <w:trPr>
          <w:cantSplit/>
          <w:jc w:val="center"/>
        </w:trPr>
        <w:tc>
          <w:tcPr>
            <w:tcW w:w="1296" w:type="dxa"/>
            <w:shd w:val="clear" w:color="auto" w:fill="F3F5F7"/>
            <w:vAlign w:val="center"/>
          </w:tcPr>
          <w:p w14:paraId="425E8CD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BR-04</w:t>
            </w:r>
          </w:p>
        </w:tc>
        <w:tc>
          <w:tcPr>
            <w:tcW w:w="7920" w:type="dxa"/>
            <w:shd w:val="clear" w:color="auto" w:fill="F3F5F7"/>
            <w:vAlign w:val="center"/>
          </w:tcPr>
          <w:p w14:paraId="404E042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 coupon applies only if the code exists, is not expired and the cart total is ≥ ₹299; otherwise the matching error message is shown.</w:t>
            </w:r>
          </w:p>
        </w:tc>
      </w:tr>
      <w:tr w:rsidR="00E03C17" w14:paraId="0BE8F47F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EA8798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BR-05</w:t>
            </w:r>
          </w:p>
        </w:tc>
        <w:tc>
          <w:tcPr>
            <w:tcW w:w="7920" w:type="dxa"/>
            <w:vAlign w:val="center"/>
          </w:tcPr>
          <w:p w14:paraId="404AAD5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The payable total can never be negative.</w:t>
            </w:r>
          </w:p>
        </w:tc>
      </w:tr>
      <w:tr w:rsidR="00E03C17" w14:paraId="31E25180" w14:textId="77777777">
        <w:trPr>
          <w:cantSplit/>
          <w:jc w:val="center"/>
        </w:trPr>
        <w:tc>
          <w:tcPr>
            <w:tcW w:w="1296" w:type="dxa"/>
            <w:shd w:val="clear" w:color="auto" w:fill="F3F5F7"/>
            <w:vAlign w:val="center"/>
          </w:tcPr>
          <w:p w14:paraId="02F8525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BR-06</w:t>
            </w:r>
          </w:p>
        </w:tc>
        <w:tc>
          <w:tcPr>
            <w:tcW w:w="7920" w:type="dxa"/>
            <w:shd w:val="clear" w:color="auto" w:fill="F3F5F7"/>
            <w:vAlign w:val="center"/>
          </w:tcPr>
          <w:p w14:paraId="0B7C129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If payment fails, the order must NOT be placed; the user sees “Payment failed” and can retry.</w:t>
            </w:r>
          </w:p>
        </w:tc>
      </w:tr>
      <w:tr w:rsidR="00E03C17" w14:paraId="7F2E0E0D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25D64C5" w14:textId="77777777" w:rsidR="00E03C17" w:rsidRDefault="00830CBD">
            <w:pPr>
              <w:spacing w:after="0"/>
            </w:pPr>
            <w:r>
              <w:rPr>
                <w:sz w:val="19"/>
              </w:rPr>
              <w:t>BR-07</w:t>
            </w:r>
          </w:p>
        </w:tc>
        <w:tc>
          <w:tcPr>
            <w:tcW w:w="7920" w:type="dxa"/>
            <w:vAlign w:val="center"/>
          </w:tcPr>
          <w:p w14:paraId="63EFBCE2" w14:textId="77777777" w:rsidR="00E03C17" w:rsidRDefault="00830CBD">
            <w:pPr>
              <w:spacing w:after="0"/>
            </w:pPr>
            <w:r>
              <w:rPr>
                <w:sz w:val="19"/>
              </w:rPr>
              <w:t>Pages load in under 3 s; session expires after 15 min idle; layout works on a 360 px mobile screen.</w:t>
            </w:r>
          </w:p>
        </w:tc>
      </w:tr>
    </w:tbl>
    <w:p w14:paraId="24DE14C4" w14:textId="77777777" w:rsidR="00E03C17" w:rsidRDefault="00E03C17">
      <w:pPr>
        <w:spacing w:after="40"/>
      </w:pPr>
    </w:p>
    <w:p w14:paraId="76CF6968" w14:textId="77777777" w:rsidR="00E03C17" w:rsidRDefault="00830CBD">
      <w:pPr>
        <w:pStyle w:val="Heading2"/>
      </w:pPr>
      <w:bookmarkStart w:id="6" w:name="_Toc242397222"/>
      <w:r>
        <w:t>1.5 Test Environment</w:t>
      </w:r>
      <w:bookmarkEnd w:id="6"/>
    </w:p>
    <w:p w14:paraId="0E0BC28E" w14:textId="77777777" w:rsidR="00E03C17" w:rsidRDefault="00830CBD">
      <w:pPr>
        <w:pStyle w:val="Caption"/>
        <w:keepNext/>
      </w:pPr>
      <w:r>
        <w:t>Table 2: Test environment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768"/>
      </w:tblGrid>
      <w:tr w:rsidR="00E03C17" w14:paraId="014C6728" w14:textId="77777777">
        <w:trPr>
          <w:cantSplit/>
          <w:jc w:val="center"/>
        </w:trPr>
        <w:tc>
          <w:tcPr>
            <w:tcW w:w="2448" w:type="dxa"/>
            <w:shd w:val="clear" w:color="auto" w:fill="1F2A37"/>
            <w:vAlign w:val="center"/>
          </w:tcPr>
          <w:p w14:paraId="74337A27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6768" w:type="dxa"/>
            <w:shd w:val="clear" w:color="auto" w:fill="1F2A37"/>
            <w:vAlign w:val="center"/>
          </w:tcPr>
          <w:p w14:paraId="75E22FB0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E03C17" w14:paraId="0BDFF04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B1E128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Application build</w:t>
            </w:r>
          </w:p>
        </w:tc>
        <w:tc>
          <w:tcPr>
            <w:tcW w:w="6768" w:type="dxa"/>
            <w:vAlign w:val="center"/>
          </w:tcPr>
          <w:p w14:paraId="7BB9398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FOODIE test build (defect-evidence build)</w:t>
            </w:r>
          </w:p>
        </w:tc>
      </w:tr>
      <w:tr w:rsidR="00E03C17" w14:paraId="31285A13" w14:textId="77777777">
        <w:trPr>
          <w:cantSplit/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29122C6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Client</w:t>
            </w:r>
          </w:p>
        </w:tc>
        <w:tc>
          <w:tcPr>
            <w:tcW w:w="6768" w:type="dxa"/>
            <w:shd w:val="clear" w:color="auto" w:fill="F3F5F7"/>
            <w:vAlign w:val="center"/>
          </w:tcPr>
          <w:p w14:paraId="393E96B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Google Chrome (mobile view 360×800 and desktop 1920×1080)</w:t>
            </w:r>
          </w:p>
        </w:tc>
      </w:tr>
      <w:tr w:rsidR="00E03C17" w14:paraId="083AE1C2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41446D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Operating systems</w:t>
            </w:r>
          </w:p>
        </w:tc>
        <w:tc>
          <w:tcPr>
            <w:tcW w:w="6768" w:type="dxa"/>
            <w:vAlign w:val="center"/>
          </w:tcPr>
          <w:p w14:paraId="48EEB24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Android 14 (mobile), Windows 11 (desktop)</w:t>
            </w:r>
          </w:p>
        </w:tc>
      </w:tr>
      <w:tr w:rsidR="00E03C17" w14:paraId="3146C970" w14:textId="77777777">
        <w:trPr>
          <w:cantSplit/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55F3824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Payment</w:t>
            </w:r>
          </w:p>
        </w:tc>
        <w:tc>
          <w:tcPr>
            <w:tcW w:w="6768" w:type="dxa"/>
            <w:shd w:val="clear" w:color="auto" w:fill="F3F5F7"/>
            <w:vAlign w:val="center"/>
          </w:tcPr>
          <w:p w14:paraId="79D9BD7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Sandbox UPI / card gateway (success and decline modes)</w:t>
            </w:r>
          </w:p>
        </w:tc>
      </w:tr>
      <w:tr w:rsidR="00E03C17" w14:paraId="2E3706B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3AA988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Unit testing</w:t>
            </w:r>
          </w:p>
        </w:tc>
        <w:tc>
          <w:tcPr>
            <w:tcW w:w="6768" w:type="dxa"/>
            <w:vAlign w:val="center"/>
          </w:tcPr>
          <w:p w14:paraId="42AAD19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Test driver calling billing functions directly; payment gateway stub</w:t>
            </w:r>
          </w:p>
        </w:tc>
      </w:tr>
      <w:tr w:rsidR="00E03C17" w14:paraId="2A3DEBB3" w14:textId="77777777">
        <w:trPr>
          <w:cantSplit/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100A50B0" w14:textId="77777777" w:rsidR="00E03C17" w:rsidRDefault="00830CBD">
            <w:pPr>
              <w:spacing w:after="0"/>
            </w:pPr>
            <w:r>
              <w:rPr>
                <w:sz w:val="19"/>
              </w:rPr>
              <w:t>Evidence</w:t>
            </w:r>
          </w:p>
        </w:tc>
        <w:tc>
          <w:tcPr>
            <w:tcW w:w="6768" w:type="dxa"/>
            <w:shd w:val="clear" w:color="auto" w:fill="F3F5F7"/>
            <w:vAlign w:val="center"/>
          </w:tcPr>
          <w:p w14:paraId="76C6231C" w14:textId="77777777" w:rsidR="00E03C17" w:rsidRDefault="00830CBD">
            <w:pPr>
              <w:spacing w:after="0"/>
            </w:pPr>
            <w:r>
              <w:rPr>
                <w:sz w:val="19"/>
              </w:rPr>
              <w:t>Device screenshots attached to each defect report</w:t>
            </w:r>
          </w:p>
        </w:tc>
      </w:tr>
    </w:tbl>
    <w:p w14:paraId="2487F5B1" w14:textId="77777777" w:rsidR="00E03C17" w:rsidRDefault="00E03C17">
      <w:pPr>
        <w:spacing w:after="40"/>
      </w:pPr>
    </w:p>
    <w:p w14:paraId="0EE93B9B" w14:textId="77777777" w:rsidR="00E03C17" w:rsidRDefault="00830CBD">
      <w:pPr>
        <w:pStyle w:val="Heading2"/>
      </w:pPr>
      <w:bookmarkStart w:id="7" w:name="_Toc242397223"/>
      <w:r>
        <w:t>1.6 Test Approach, Entry &amp; Exit Criteria</w:t>
      </w:r>
      <w:bookmarkEnd w:id="7"/>
    </w:p>
    <w:p w14:paraId="24A0548B" w14:textId="77777777" w:rsidR="00E03C17" w:rsidRDefault="00830CBD">
      <w:pPr>
        <w:pStyle w:val="ListBullet"/>
        <w:spacing w:after="40"/>
      </w:pPr>
      <w:r>
        <w:rPr>
          <w:b/>
        </w:rPr>
        <w:t xml:space="preserve">Approach: </w:t>
      </w:r>
      <w:r>
        <w:t>Requirements were split into 6 scenarios. Test cases were derived with BVA, ECP, cause–effect graphing and decision tables (black-box), and with basis-path testing (white-box). Each test case is data-driven: one test case runs several test values.</w:t>
      </w:r>
    </w:p>
    <w:p w14:paraId="35D82AEB" w14:textId="77777777" w:rsidR="00E03C17" w:rsidRDefault="00830CBD">
      <w:pPr>
        <w:pStyle w:val="ListBullet"/>
        <w:spacing w:after="40"/>
      </w:pPr>
      <w:r>
        <w:rPr>
          <w:b/>
        </w:rPr>
        <w:lastRenderedPageBreak/>
        <w:t xml:space="preserve">Entry criteria: </w:t>
      </w:r>
      <w:r>
        <w:t>Test build deployed, test data and sandbox payment available, requirements frozen.</w:t>
      </w:r>
    </w:p>
    <w:p w14:paraId="40F34BB8" w14:textId="77777777" w:rsidR="00E03C17" w:rsidRDefault="00830CBD">
      <w:pPr>
        <w:pStyle w:val="ListBullet"/>
        <w:spacing w:after="40"/>
      </w:pPr>
      <w:r>
        <w:rPr>
          <w:b/>
        </w:rPr>
        <w:t xml:space="preserve">Exit criteria: </w:t>
      </w:r>
      <w:r>
        <w:t>All planned test cases executed, 100% statement and branch coverage of the billing function, no open Critical defect, all Major defects fixed or accepted.</w:t>
      </w:r>
    </w:p>
    <w:p w14:paraId="50AC9D39" w14:textId="77777777" w:rsidR="00E03C17" w:rsidRDefault="00830CBD">
      <w:pPr>
        <w:pStyle w:val="Heading2"/>
      </w:pPr>
      <w:bookmarkStart w:id="8" w:name="_Toc242397224"/>
      <w:r>
        <w:t>1.7 Severity &amp; Priority Definitions</w:t>
      </w:r>
      <w:bookmarkEnd w:id="8"/>
    </w:p>
    <w:p w14:paraId="09186336" w14:textId="77777777" w:rsidR="00E03C17" w:rsidRDefault="00830CBD">
      <w:pPr>
        <w:pStyle w:val="Caption"/>
        <w:keepNext/>
      </w:pPr>
      <w:r>
        <w:t>Table 3: Severity and priority scale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344"/>
      </w:tblGrid>
      <w:tr w:rsidR="00E03C17" w14:paraId="2C7D835B" w14:textId="77777777">
        <w:trPr>
          <w:cantSplit/>
          <w:jc w:val="center"/>
        </w:trPr>
        <w:tc>
          <w:tcPr>
            <w:tcW w:w="1872" w:type="dxa"/>
            <w:shd w:val="clear" w:color="auto" w:fill="1F2A37"/>
            <w:vAlign w:val="center"/>
          </w:tcPr>
          <w:p w14:paraId="07A2B762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w="7344" w:type="dxa"/>
            <w:shd w:val="clear" w:color="auto" w:fill="1F2A37"/>
            <w:vAlign w:val="center"/>
          </w:tcPr>
          <w:p w14:paraId="0861D6E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E03C17" w14:paraId="08C3E59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624F91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Critical</w:t>
            </w:r>
          </w:p>
        </w:tc>
        <w:tc>
          <w:tcPr>
            <w:tcW w:w="7344" w:type="dxa"/>
            <w:vAlign w:val="center"/>
          </w:tcPr>
          <w:p w14:paraId="33741E8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Breaks a core business flow or causes financial loss; no workaround.</w:t>
            </w:r>
          </w:p>
        </w:tc>
      </w:tr>
      <w:tr w:rsidR="00E03C17" w14:paraId="559EB86D" w14:textId="77777777">
        <w:trPr>
          <w:cantSplit/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5E4C268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Major</w:t>
            </w:r>
          </w:p>
        </w:tc>
        <w:tc>
          <w:tcPr>
            <w:tcW w:w="7344" w:type="dxa"/>
            <w:shd w:val="clear" w:color="auto" w:fill="F3F5F7"/>
            <w:vAlign w:val="center"/>
          </w:tcPr>
          <w:p w14:paraId="2A6DE95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Wrong functional behaviour with business impact; a workaround exists.</w:t>
            </w:r>
          </w:p>
        </w:tc>
      </w:tr>
      <w:tr w:rsidR="00E03C17" w14:paraId="2732FC7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516226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Minor</w:t>
            </w:r>
          </w:p>
        </w:tc>
        <w:tc>
          <w:tcPr>
            <w:tcW w:w="7344" w:type="dxa"/>
            <w:vAlign w:val="center"/>
          </w:tcPr>
          <w:p w14:paraId="7D32F6C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Cosmetic or message issue with little impact.</w:t>
            </w:r>
          </w:p>
        </w:tc>
      </w:tr>
      <w:tr w:rsidR="00E03C17" w14:paraId="3C6B97E7" w14:textId="77777777">
        <w:trPr>
          <w:cantSplit/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6A0BA9DB" w14:textId="77777777" w:rsidR="00E03C17" w:rsidRDefault="00830CBD">
            <w:pPr>
              <w:spacing w:after="0"/>
            </w:pPr>
            <w:r>
              <w:rPr>
                <w:sz w:val="19"/>
              </w:rPr>
              <w:t>P1 / P2 / P3</w:t>
            </w:r>
          </w:p>
        </w:tc>
        <w:tc>
          <w:tcPr>
            <w:tcW w:w="7344" w:type="dxa"/>
            <w:shd w:val="clear" w:color="auto" w:fill="F3F5F7"/>
            <w:vAlign w:val="center"/>
          </w:tcPr>
          <w:p w14:paraId="5C802DD8" w14:textId="77777777" w:rsidR="00E03C17" w:rsidRDefault="00830CBD">
            <w:pPr>
              <w:spacing w:after="0"/>
            </w:pPr>
            <w:r>
              <w:rPr>
                <w:sz w:val="19"/>
              </w:rPr>
              <w:t>Fix immediately / fix before release / fix when possible.</w:t>
            </w:r>
          </w:p>
        </w:tc>
      </w:tr>
    </w:tbl>
    <w:p w14:paraId="06AF49FF" w14:textId="77777777" w:rsidR="00E03C17" w:rsidRDefault="00E03C17">
      <w:pPr>
        <w:spacing w:after="40"/>
      </w:pPr>
    </w:p>
    <w:p w14:paraId="0DB65D48" w14:textId="77777777" w:rsidR="00E03C17" w:rsidRDefault="00830CBD">
      <w:pPr>
        <w:pStyle w:val="Heading1"/>
      </w:pPr>
      <w:bookmarkStart w:id="9" w:name="_Toc242397225"/>
      <w:r>
        <w:t>2. Test Scenarios</w:t>
      </w:r>
      <w:bookmarkEnd w:id="9"/>
    </w:p>
    <w:p w14:paraId="28255BFD" w14:textId="77777777" w:rsidR="00E03C17" w:rsidRDefault="00830CBD">
      <w:r>
        <w:t>Each module the customer interacts with was mapped to one high-level test scenario.</w:t>
      </w:r>
    </w:p>
    <w:p w14:paraId="3C46C1AB" w14:textId="77777777" w:rsidR="00E03C17" w:rsidRDefault="00830CBD">
      <w:pPr>
        <w:pStyle w:val="Caption"/>
        <w:keepNext/>
      </w:pPr>
      <w:r>
        <w:t>Table 4: Test scenarios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320"/>
        <w:gridCol w:w="2160"/>
      </w:tblGrid>
      <w:tr w:rsidR="00E03C17" w14:paraId="32D6464D" w14:textId="77777777">
        <w:trPr>
          <w:cantSplit/>
          <w:jc w:val="center"/>
        </w:trPr>
        <w:tc>
          <w:tcPr>
            <w:tcW w:w="1440" w:type="dxa"/>
            <w:shd w:val="clear" w:color="auto" w:fill="1F2A37"/>
            <w:vAlign w:val="center"/>
          </w:tcPr>
          <w:p w14:paraId="01807EEA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Scenario ID</w:t>
            </w:r>
          </w:p>
        </w:tc>
        <w:tc>
          <w:tcPr>
            <w:tcW w:w="1296" w:type="dxa"/>
            <w:shd w:val="clear" w:color="auto" w:fill="1F2A37"/>
            <w:vAlign w:val="center"/>
          </w:tcPr>
          <w:p w14:paraId="3991768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4320" w:type="dxa"/>
            <w:shd w:val="clear" w:color="auto" w:fill="1F2A37"/>
            <w:vAlign w:val="center"/>
          </w:tcPr>
          <w:p w14:paraId="1C7DEB20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w="2160" w:type="dxa"/>
            <w:shd w:val="clear" w:color="auto" w:fill="1F2A37"/>
            <w:vAlign w:val="center"/>
          </w:tcPr>
          <w:p w14:paraId="25B1D8C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Linked Test Cases</w:t>
            </w:r>
          </w:p>
        </w:tc>
      </w:tr>
      <w:tr w:rsidR="00E03C17" w14:paraId="57678DD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153C30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TS-01</w:t>
            </w:r>
          </w:p>
        </w:tc>
        <w:tc>
          <w:tcPr>
            <w:tcW w:w="1296" w:type="dxa"/>
            <w:vAlign w:val="center"/>
          </w:tcPr>
          <w:p w14:paraId="656EA3B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auth</w:t>
            </w:r>
          </w:p>
        </w:tc>
        <w:tc>
          <w:tcPr>
            <w:tcW w:w="4320" w:type="dxa"/>
            <w:vAlign w:val="center"/>
          </w:tcPr>
          <w:p w14:paraId="608B5CB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Register and log in with a mobile number</w:t>
            </w:r>
          </w:p>
        </w:tc>
        <w:tc>
          <w:tcPr>
            <w:tcW w:w="2160" w:type="dxa"/>
            <w:vAlign w:val="center"/>
          </w:tcPr>
          <w:p w14:paraId="5D711CB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TC-03</w:t>
            </w:r>
          </w:p>
        </w:tc>
      </w:tr>
      <w:tr w:rsidR="00E03C17" w14:paraId="106AED96" w14:textId="77777777">
        <w:trPr>
          <w:cantSplit/>
          <w:jc w:val="center"/>
        </w:trPr>
        <w:tc>
          <w:tcPr>
            <w:tcW w:w="1440" w:type="dxa"/>
            <w:shd w:val="clear" w:color="auto" w:fill="F3F5F7"/>
            <w:vAlign w:val="center"/>
          </w:tcPr>
          <w:p w14:paraId="3AB8760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TS-02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5193A72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menu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287F819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Search restaurants and browse the menu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3E9C621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TC-07, TC-10</w:t>
            </w:r>
          </w:p>
        </w:tc>
      </w:tr>
      <w:tr w:rsidR="00E03C17" w14:paraId="0728079E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1294AF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TS-03</w:t>
            </w:r>
          </w:p>
        </w:tc>
        <w:tc>
          <w:tcPr>
            <w:tcW w:w="1296" w:type="dxa"/>
            <w:vAlign w:val="center"/>
          </w:tcPr>
          <w:p w14:paraId="582CC2E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cart</w:t>
            </w:r>
          </w:p>
        </w:tc>
        <w:tc>
          <w:tcPr>
            <w:tcW w:w="4320" w:type="dxa"/>
            <w:vAlign w:val="center"/>
          </w:tcPr>
          <w:p w14:paraId="483E49D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Add, update and remove items in the cart</w:t>
            </w:r>
          </w:p>
        </w:tc>
        <w:tc>
          <w:tcPr>
            <w:tcW w:w="2160" w:type="dxa"/>
            <w:vAlign w:val="center"/>
          </w:tcPr>
          <w:p w14:paraId="18A4D91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TC-01, TC-06</w:t>
            </w:r>
          </w:p>
        </w:tc>
      </w:tr>
      <w:tr w:rsidR="00E03C17" w14:paraId="27A23DE4" w14:textId="77777777">
        <w:trPr>
          <w:cantSplit/>
          <w:jc w:val="center"/>
        </w:trPr>
        <w:tc>
          <w:tcPr>
            <w:tcW w:w="1440" w:type="dxa"/>
            <w:shd w:val="clear" w:color="auto" w:fill="F3F5F7"/>
            <w:vAlign w:val="center"/>
          </w:tcPr>
          <w:p w14:paraId="25B8F2D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TS-04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4349160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billing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65DE979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Apply coupon and compute the bill total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2769F9D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TC-02, TC-04, TC-05, TC-06</w:t>
            </w:r>
          </w:p>
        </w:tc>
      </w:tr>
      <w:tr w:rsidR="00E03C17" w14:paraId="56EFC943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62D21A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TS-05</w:t>
            </w:r>
          </w:p>
        </w:tc>
        <w:tc>
          <w:tcPr>
            <w:tcW w:w="1296" w:type="dxa"/>
            <w:vAlign w:val="center"/>
          </w:tcPr>
          <w:p w14:paraId="5C71DF7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payment</w:t>
            </w:r>
          </w:p>
        </w:tc>
        <w:tc>
          <w:tcPr>
            <w:tcW w:w="4320" w:type="dxa"/>
            <w:vAlign w:val="center"/>
          </w:tcPr>
          <w:p w14:paraId="179778A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Check out and pay online</w:t>
            </w:r>
          </w:p>
        </w:tc>
        <w:tc>
          <w:tcPr>
            <w:tcW w:w="2160" w:type="dxa"/>
            <w:vAlign w:val="center"/>
          </w:tcPr>
          <w:p w14:paraId="28FB978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TC-06, TC-07, TC-08</w:t>
            </w:r>
          </w:p>
        </w:tc>
      </w:tr>
      <w:tr w:rsidR="00E03C17" w14:paraId="35845D2F" w14:textId="77777777">
        <w:trPr>
          <w:cantSplit/>
          <w:jc w:val="center"/>
        </w:trPr>
        <w:tc>
          <w:tcPr>
            <w:tcW w:w="1440" w:type="dxa"/>
            <w:shd w:val="clear" w:color="auto" w:fill="F3F5F7"/>
            <w:vAlign w:val="center"/>
          </w:tcPr>
          <w:p w14:paraId="4808FF4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TS-06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1C36553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tracking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6B709DB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Track the order status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5A60255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TC-07, TC-10</w:t>
            </w:r>
          </w:p>
        </w:tc>
      </w:tr>
      <w:tr w:rsidR="00E03C17" w14:paraId="65147A4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1F795DD" w14:textId="77777777" w:rsidR="00E03C17" w:rsidRDefault="00830CBD">
            <w:pPr>
              <w:spacing w:after="0"/>
            </w:pPr>
            <w:r>
              <w:rPr>
                <w:sz w:val="19"/>
              </w:rPr>
              <w:t>All</w:t>
            </w:r>
          </w:p>
        </w:tc>
        <w:tc>
          <w:tcPr>
            <w:tcW w:w="1296" w:type="dxa"/>
            <w:vAlign w:val="center"/>
          </w:tcPr>
          <w:p w14:paraId="023D0533" w14:textId="77777777" w:rsidR="00E03C17" w:rsidRDefault="00830CBD">
            <w:pPr>
              <w:spacing w:after="0"/>
            </w:pPr>
            <w:r>
              <w:rPr>
                <w:sz w:val="19"/>
              </w:rPr>
              <w:t>all</w:t>
            </w:r>
          </w:p>
        </w:tc>
        <w:tc>
          <w:tcPr>
            <w:tcW w:w="4320" w:type="dxa"/>
            <w:vAlign w:val="center"/>
          </w:tcPr>
          <w:p w14:paraId="79FD14B2" w14:textId="77777777" w:rsidR="00E03C17" w:rsidRDefault="00830CBD">
            <w:pPr>
              <w:spacing w:after="0"/>
            </w:pPr>
            <w:r>
              <w:rPr>
                <w:sz w:val="19"/>
              </w:rPr>
              <w:t>Non-functional: layout, session timeout, page load</w:t>
            </w:r>
          </w:p>
        </w:tc>
        <w:tc>
          <w:tcPr>
            <w:tcW w:w="2160" w:type="dxa"/>
            <w:vAlign w:val="center"/>
          </w:tcPr>
          <w:p w14:paraId="7D0FE015" w14:textId="77777777" w:rsidR="00E03C17" w:rsidRDefault="00830CBD">
            <w:pPr>
              <w:spacing w:after="0"/>
            </w:pPr>
            <w:r>
              <w:rPr>
                <w:sz w:val="19"/>
              </w:rPr>
              <w:t>TC-09</w:t>
            </w:r>
          </w:p>
        </w:tc>
      </w:tr>
    </w:tbl>
    <w:p w14:paraId="5DA4620A" w14:textId="77777777" w:rsidR="00E03C17" w:rsidRDefault="00E03C17">
      <w:pPr>
        <w:spacing w:after="40"/>
      </w:pPr>
    </w:p>
    <w:p w14:paraId="06520ED3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4E2891D2" wp14:editId="056EF564">
            <wp:extent cx="5760720" cy="3135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6B6E" w14:textId="77777777" w:rsidR="00E03C17" w:rsidRDefault="00830CBD">
      <w:pPr>
        <w:pStyle w:val="Caption"/>
        <w:jc w:val="center"/>
      </w:pPr>
      <w:r>
        <w:t>Figure 1: Modules, scenarios and testing pipeline</w:t>
      </w:r>
    </w:p>
    <w:p w14:paraId="0B9905F9" w14:textId="77777777" w:rsidR="00E03C17" w:rsidRDefault="00830CBD">
      <w:r>
        <w:br w:type="page"/>
      </w:r>
    </w:p>
    <w:p w14:paraId="0886DEFA" w14:textId="77777777" w:rsidR="00E03C17" w:rsidRDefault="00830CBD">
      <w:pPr>
        <w:pStyle w:val="Heading1"/>
      </w:pPr>
      <w:bookmarkStart w:id="10" w:name="_Toc242397226"/>
      <w:r>
        <w:lastRenderedPageBreak/>
        <w:t>3. Black-Box Test Case Design</w:t>
      </w:r>
      <w:bookmarkEnd w:id="10"/>
    </w:p>
    <w:p w14:paraId="3924D52B" w14:textId="77777777" w:rsidR="00E03C17" w:rsidRDefault="00830CBD">
      <w:r>
        <w:t>Black-box techniques derive test cases from the requirements only, without looking at the code.</w:t>
      </w:r>
    </w:p>
    <w:p w14:paraId="55129CE0" w14:textId="77777777" w:rsidR="00E03C17" w:rsidRDefault="00830CBD">
      <w:pPr>
        <w:pStyle w:val="Heading2"/>
      </w:pPr>
      <w:bookmarkStart w:id="11" w:name="_Toc242397227"/>
      <w:r>
        <w:t>3.1 Boundary Value Analysis (BVA)</w:t>
      </w:r>
      <w:bookmarkEnd w:id="11"/>
    </w:p>
    <w:p w14:paraId="46191770" w14:textId="77777777" w:rsidR="00E03C17" w:rsidRDefault="00830CBD">
      <w:r>
        <w:t>Errors cluster at the edges of input ranges. For a range [min, max] we test min−1, min, min+1, max−1, max and max+1. BVA was applied to BR-02 (quantity 1–10) in TC-01 and to BR-03 (free-delivery threshold ₹199) in TC-02.</w:t>
      </w:r>
    </w:p>
    <w:p w14:paraId="4BA50A44" w14:textId="77777777" w:rsidR="00E03C17" w:rsidRDefault="00830CBD">
      <w:pPr>
        <w:pStyle w:val="Caption"/>
        <w:keepNext/>
      </w:pPr>
      <w:r>
        <w:t>Table 5: TC-01: BVA test values for item quantity (valid range 1–10)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2016"/>
        <w:gridCol w:w="2592"/>
        <w:gridCol w:w="2016"/>
      </w:tblGrid>
      <w:tr w:rsidR="00E03C17" w14:paraId="23D814B0" w14:textId="77777777">
        <w:trPr>
          <w:cantSplit/>
          <w:jc w:val="center"/>
        </w:trPr>
        <w:tc>
          <w:tcPr>
            <w:tcW w:w="1152" w:type="dxa"/>
            <w:shd w:val="clear" w:color="auto" w:fill="1F2A37"/>
            <w:vAlign w:val="center"/>
          </w:tcPr>
          <w:p w14:paraId="15879FBB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1440" w:type="dxa"/>
            <w:shd w:val="clear" w:color="auto" w:fill="1F2A37"/>
            <w:vAlign w:val="center"/>
          </w:tcPr>
          <w:p w14:paraId="0F079849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Boundary</w:t>
            </w:r>
          </w:p>
        </w:tc>
        <w:tc>
          <w:tcPr>
            <w:tcW w:w="2016" w:type="dxa"/>
            <w:shd w:val="clear" w:color="auto" w:fill="1F2A37"/>
            <w:vAlign w:val="center"/>
          </w:tcPr>
          <w:p w14:paraId="3169E9B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w="2592" w:type="dxa"/>
            <w:shd w:val="clear" w:color="auto" w:fill="1F2A37"/>
            <w:vAlign w:val="center"/>
          </w:tcPr>
          <w:p w14:paraId="47379FA4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2016" w:type="dxa"/>
            <w:shd w:val="clear" w:color="auto" w:fill="1F2A37"/>
            <w:vAlign w:val="center"/>
          </w:tcPr>
          <w:p w14:paraId="3BF43D1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 w:rsidR="00E03C17" w14:paraId="05C5331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39E776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w="1440" w:type="dxa"/>
            <w:vAlign w:val="center"/>
          </w:tcPr>
          <w:p w14:paraId="6157B7F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min − 1</w:t>
            </w:r>
          </w:p>
        </w:tc>
        <w:tc>
          <w:tcPr>
            <w:tcW w:w="2016" w:type="dxa"/>
            <w:vAlign w:val="center"/>
          </w:tcPr>
          <w:p w14:paraId="7D39106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Rejected</w:t>
            </w:r>
          </w:p>
        </w:tc>
        <w:tc>
          <w:tcPr>
            <w:tcW w:w="2592" w:type="dxa"/>
            <w:vAlign w:val="center"/>
          </w:tcPr>
          <w:p w14:paraId="1137874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Rejected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1A4C8CE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04B8C312" w14:textId="77777777">
        <w:trPr>
          <w:cantSplit/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79449D7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5858CD7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min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61CF512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592" w:type="dxa"/>
            <w:shd w:val="clear" w:color="auto" w:fill="F3F5F7"/>
            <w:vAlign w:val="center"/>
          </w:tcPr>
          <w:p w14:paraId="6968455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6038F91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7AD749FD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F20499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54B47E6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min + 1</w:t>
            </w:r>
          </w:p>
        </w:tc>
        <w:tc>
          <w:tcPr>
            <w:tcW w:w="2016" w:type="dxa"/>
            <w:vAlign w:val="center"/>
          </w:tcPr>
          <w:p w14:paraId="2B61E6A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592" w:type="dxa"/>
            <w:vAlign w:val="center"/>
          </w:tcPr>
          <w:p w14:paraId="65DA2EB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7E4010F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0D776B6A" w14:textId="77777777">
        <w:trPr>
          <w:cantSplit/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303E57B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62B8A5A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max − 1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60B705A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592" w:type="dxa"/>
            <w:shd w:val="clear" w:color="auto" w:fill="F3F5F7"/>
            <w:vAlign w:val="center"/>
          </w:tcPr>
          <w:p w14:paraId="685FB9C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3B67857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7D22778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96084C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440" w:type="dxa"/>
            <w:vAlign w:val="center"/>
          </w:tcPr>
          <w:p w14:paraId="46D33DE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max</w:t>
            </w:r>
          </w:p>
        </w:tc>
        <w:tc>
          <w:tcPr>
            <w:tcW w:w="2016" w:type="dxa"/>
            <w:vAlign w:val="center"/>
          </w:tcPr>
          <w:p w14:paraId="30FBB9A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592" w:type="dxa"/>
            <w:vAlign w:val="center"/>
          </w:tcPr>
          <w:p w14:paraId="440E7F4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Accepted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7B36B74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04A88FFF" w14:textId="77777777">
        <w:trPr>
          <w:cantSplit/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2E519586" w14:textId="77777777" w:rsidR="00E03C17" w:rsidRDefault="00830CBD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0AE1F0CD" w14:textId="77777777" w:rsidR="00E03C17" w:rsidRDefault="00830CBD">
            <w:pPr>
              <w:spacing w:after="0"/>
            </w:pPr>
            <w:r>
              <w:rPr>
                <w:sz w:val="19"/>
              </w:rPr>
              <w:t>max + 1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18DFA804" w14:textId="77777777" w:rsidR="00E03C17" w:rsidRDefault="00830CBD">
            <w:pPr>
              <w:spacing w:after="0"/>
            </w:pPr>
            <w:r>
              <w:rPr>
                <w:sz w:val="19"/>
              </w:rPr>
              <w:t>Rejected</w:t>
            </w:r>
          </w:p>
        </w:tc>
        <w:tc>
          <w:tcPr>
            <w:tcW w:w="2592" w:type="dxa"/>
            <w:shd w:val="clear" w:color="auto" w:fill="F3F5F7"/>
            <w:vAlign w:val="center"/>
          </w:tcPr>
          <w:p w14:paraId="573D5620" w14:textId="77777777" w:rsidR="00E03C17" w:rsidRDefault="00830CBD">
            <w:pPr>
              <w:spacing w:after="0"/>
            </w:pPr>
            <w:r>
              <w:rPr>
                <w:sz w:val="19"/>
              </w:rPr>
              <w:t>Accepted (11 in cart)</w:t>
            </w:r>
          </w:p>
        </w:tc>
        <w:tc>
          <w:tcPr>
            <w:tcW w:w="2016" w:type="dxa"/>
            <w:shd w:val="clear" w:color="auto" w:fill="FDE2E1"/>
            <w:vAlign w:val="center"/>
          </w:tcPr>
          <w:p w14:paraId="671DFE10" w14:textId="77777777" w:rsidR="00E03C17" w:rsidRDefault="00830CBD">
            <w:pPr>
              <w:spacing w:after="0"/>
            </w:pPr>
            <w:r>
              <w:rPr>
                <w:sz w:val="19"/>
              </w:rPr>
              <w:t>FAIL → BUG-01</w:t>
            </w:r>
          </w:p>
        </w:tc>
      </w:tr>
    </w:tbl>
    <w:p w14:paraId="51A8D77E" w14:textId="77777777" w:rsidR="00E03C17" w:rsidRDefault="00E03C17">
      <w:pPr>
        <w:spacing w:after="40"/>
      </w:pPr>
    </w:p>
    <w:p w14:paraId="555FDCE8" w14:textId="77777777" w:rsidR="00E03C17" w:rsidRDefault="00830CBD">
      <w:pPr>
        <w:pStyle w:val="Caption"/>
        <w:keepNext/>
      </w:pPr>
      <w:r>
        <w:t>Table 6: TC-02: BVA test values for the free-delivery threshold (≥ ₹199)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2016"/>
        <w:gridCol w:w="2304"/>
        <w:gridCol w:w="2016"/>
      </w:tblGrid>
      <w:tr w:rsidR="00E03C17" w14:paraId="5EEE9A8D" w14:textId="77777777">
        <w:trPr>
          <w:cantSplit/>
          <w:jc w:val="center"/>
        </w:trPr>
        <w:tc>
          <w:tcPr>
            <w:tcW w:w="1296" w:type="dxa"/>
            <w:shd w:val="clear" w:color="auto" w:fill="1F2A37"/>
            <w:vAlign w:val="center"/>
          </w:tcPr>
          <w:p w14:paraId="59AA8BD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Subtotal</w:t>
            </w:r>
          </w:p>
        </w:tc>
        <w:tc>
          <w:tcPr>
            <w:tcW w:w="1584" w:type="dxa"/>
            <w:shd w:val="clear" w:color="auto" w:fill="1F2A37"/>
            <w:vAlign w:val="center"/>
          </w:tcPr>
          <w:p w14:paraId="7EC3B5F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Boundary</w:t>
            </w:r>
          </w:p>
        </w:tc>
        <w:tc>
          <w:tcPr>
            <w:tcW w:w="2016" w:type="dxa"/>
            <w:shd w:val="clear" w:color="auto" w:fill="1F2A37"/>
            <w:vAlign w:val="center"/>
          </w:tcPr>
          <w:p w14:paraId="352865B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Expected fee</w:t>
            </w:r>
          </w:p>
        </w:tc>
        <w:tc>
          <w:tcPr>
            <w:tcW w:w="2304" w:type="dxa"/>
            <w:shd w:val="clear" w:color="auto" w:fill="1F2A37"/>
            <w:vAlign w:val="center"/>
          </w:tcPr>
          <w:p w14:paraId="69D25AD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Actual fee</w:t>
            </w:r>
          </w:p>
        </w:tc>
        <w:tc>
          <w:tcPr>
            <w:tcW w:w="2016" w:type="dxa"/>
            <w:shd w:val="clear" w:color="auto" w:fill="1F2A37"/>
            <w:vAlign w:val="center"/>
          </w:tcPr>
          <w:p w14:paraId="45F4E47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 w:rsidR="00E03C17" w14:paraId="6EA6318F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02ABF8D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₹198</w:t>
            </w:r>
          </w:p>
        </w:tc>
        <w:tc>
          <w:tcPr>
            <w:tcW w:w="1584" w:type="dxa"/>
            <w:vAlign w:val="center"/>
          </w:tcPr>
          <w:p w14:paraId="1A759C2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just below</w:t>
            </w:r>
          </w:p>
        </w:tc>
        <w:tc>
          <w:tcPr>
            <w:tcW w:w="2016" w:type="dxa"/>
            <w:vAlign w:val="center"/>
          </w:tcPr>
          <w:p w14:paraId="2CF56F4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₹40</w:t>
            </w:r>
          </w:p>
        </w:tc>
        <w:tc>
          <w:tcPr>
            <w:tcW w:w="2304" w:type="dxa"/>
            <w:vAlign w:val="center"/>
          </w:tcPr>
          <w:p w14:paraId="5EBAA3C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₹40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3928D5F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507220FB" w14:textId="77777777">
        <w:trPr>
          <w:cantSplit/>
          <w:jc w:val="center"/>
        </w:trPr>
        <w:tc>
          <w:tcPr>
            <w:tcW w:w="1296" w:type="dxa"/>
            <w:shd w:val="clear" w:color="auto" w:fill="F3F5F7"/>
            <w:vAlign w:val="center"/>
          </w:tcPr>
          <w:p w14:paraId="78C8354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₹199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33B1E30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on boundary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4A5E65F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₹0 (free)</w:t>
            </w:r>
          </w:p>
        </w:tc>
        <w:tc>
          <w:tcPr>
            <w:tcW w:w="2304" w:type="dxa"/>
            <w:shd w:val="clear" w:color="auto" w:fill="F3F5F7"/>
            <w:vAlign w:val="center"/>
          </w:tcPr>
          <w:p w14:paraId="227AB54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₹40</w:t>
            </w:r>
          </w:p>
        </w:tc>
        <w:tc>
          <w:tcPr>
            <w:tcW w:w="2016" w:type="dxa"/>
            <w:shd w:val="clear" w:color="auto" w:fill="FDE2E1"/>
            <w:vAlign w:val="center"/>
          </w:tcPr>
          <w:p w14:paraId="588A65D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FAIL → BUG-02</w:t>
            </w:r>
          </w:p>
        </w:tc>
      </w:tr>
      <w:tr w:rsidR="00E03C17" w14:paraId="77CD7376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45680D48" w14:textId="77777777" w:rsidR="00E03C17" w:rsidRDefault="00830CBD">
            <w:pPr>
              <w:spacing w:after="0"/>
            </w:pPr>
            <w:r>
              <w:rPr>
                <w:sz w:val="19"/>
              </w:rPr>
              <w:t>₹200</w:t>
            </w:r>
          </w:p>
        </w:tc>
        <w:tc>
          <w:tcPr>
            <w:tcW w:w="1584" w:type="dxa"/>
            <w:vAlign w:val="center"/>
          </w:tcPr>
          <w:p w14:paraId="43D263AA" w14:textId="77777777" w:rsidR="00E03C17" w:rsidRDefault="00830CBD">
            <w:pPr>
              <w:spacing w:after="0"/>
            </w:pPr>
            <w:r>
              <w:rPr>
                <w:sz w:val="19"/>
              </w:rPr>
              <w:t>just above</w:t>
            </w:r>
          </w:p>
        </w:tc>
        <w:tc>
          <w:tcPr>
            <w:tcW w:w="2016" w:type="dxa"/>
            <w:vAlign w:val="center"/>
          </w:tcPr>
          <w:p w14:paraId="794648CC" w14:textId="77777777" w:rsidR="00E03C17" w:rsidRDefault="00830CBD">
            <w:pPr>
              <w:spacing w:after="0"/>
            </w:pPr>
            <w:r>
              <w:rPr>
                <w:sz w:val="19"/>
              </w:rPr>
              <w:t>₹0 (free)</w:t>
            </w:r>
          </w:p>
        </w:tc>
        <w:tc>
          <w:tcPr>
            <w:tcW w:w="2304" w:type="dxa"/>
            <w:vAlign w:val="center"/>
          </w:tcPr>
          <w:p w14:paraId="1863A45C" w14:textId="77777777" w:rsidR="00E03C17" w:rsidRDefault="00830CBD">
            <w:pPr>
              <w:spacing w:after="0"/>
            </w:pPr>
            <w:r>
              <w:rPr>
                <w:sz w:val="19"/>
              </w:rPr>
              <w:t>₹0</w:t>
            </w:r>
          </w:p>
        </w:tc>
        <w:tc>
          <w:tcPr>
            <w:tcW w:w="2016" w:type="dxa"/>
            <w:shd w:val="clear" w:color="auto" w:fill="DDF4E4"/>
            <w:vAlign w:val="center"/>
          </w:tcPr>
          <w:p w14:paraId="41A526C7" w14:textId="77777777" w:rsidR="00E03C17" w:rsidRDefault="00830CBD">
            <w:pPr>
              <w:spacing w:after="0"/>
            </w:pPr>
            <w:r>
              <w:rPr>
                <w:sz w:val="19"/>
              </w:rPr>
              <w:t>PASS</w:t>
            </w:r>
          </w:p>
        </w:tc>
      </w:tr>
    </w:tbl>
    <w:p w14:paraId="1FD36789" w14:textId="77777777" w:rsidR="00E03C17" w:rsidRDefault="00E03C17">
      <w:pPr>
        <w:spacing w:after="40"/>
      </w:pPr>
    </w:p>
    <w:p w14:paraId="0C37BB61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0CC8B77A" wp14:editId="0B337500">
            <wp:extent cx="5760720" cy="3135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C17" w14:textId="77777777" w:rsidR="00E03C17" w:rsidRDefault="00830CBD">
      <w:pPr>
        <w:pStyle w:val="Caption"/>
        <w:jc w:val="center"/>
      </w:pPr>
      <w:r>
        <w:t>Figure 2: Boundary value analysis on quantity and delivery threshold</w:t>
      </w:r>
    </w:p>
    <w:p w14:paraId="40D43C82" w14:textId="77777777" w:rsidR="00E03C17" w:rsidRDefault="00830CBD">
      <w:pPr>
        <w:pStyle w:val="Heading2"/>
      </w:pPr>
      <w:bookmarkStart w:id="12" w:name="_Toc242397228"/>
      <w:r>
        <w:t>3.2 Equivalence Class Partitioning (ECP)</w:t>
      </w:r>
      <w:bookmarkEnd w:id="12"/>
    </w:p>
    <w:p w14:paraId="29220C03" w14:textId="77777777" w:rsidR="00E03C17" w:rsidRDefault="00830CBD">
      <w:r>
        <w:t>Inputs that the system treats the same way form one equivalence class; one representative value per class is enough. For BR-01 (mobile number) there is one valid and four invalid classes, tested together in TC-03.</w:t>
      </w:r>
    </w:p>
    <w:p w14:paraId="1A339F31" w14:textId="77777777" w:rsidR="00E03C17" w:rsidRDefault="00830CBD">
      <w:pPr>
        <w:pStyle w:val="Caption"/>
        <w:keepNext/>
      </w:pPr>
      <w:r>
        <w:lastRenderedPageBreak/>
        <w:t>Table 7: TC-03: Equivalence classes for the mobile number field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36"/>
        <w:gridCol w:w="2232"/>
        <w:gridCol w:w="1656"/>
        <w:gridCol w:w="1224"/>
        <w:gridCol w:w="1224"/>
        <w:gridCol w:w="936"/>
      </w:tblGrid>
      <w:tr w:rsidR="00E03C17" w14:paraId="2FEE7097" w14:textId="77777777">
        <w:trPr>
          <w:cantSplit/>
          <w:jc w:val="center"/>
        </w:trPr>
        <w:tc>
          <w:tcPr>
            <w:tcW w:w="720" w:type="dxa"/>
            <w:shd w:val="clear" w:color="auto" w:fill="1F2A37"/>
            <w:vAlign w:val="center"/>
          </w:tcPr>
          <w:p w14:paraId="496ED4F2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936" w:type="dxa"/>
            <w:shd w:val="clear" w:color="auto" w:fill="1F2A37"/>
            <w:vAlign w:val="center"/>
          </w:tcPr>
          <w:p w14:paraId="3BEC1FF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232" w:type="dxa"/>
            <w:shd w:val="clear" w:color="auto" w:fill="1F2A37"/>
            <w:vAlign w:val="center"/>
          </w:tcPr>
          <w:p w14:paraId="6C92BDE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656" w:type="dxa"/>
            <w:shd w:val="clear" w:color="auto" w:fill="1F2A37"/>
            <w:vAlign w:val="center"/>
          </w:tcPr>
          <w:p w14:paraId="548B9D0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Representative</w:t>
            </w:r>
          </w:p>
        </w:tc>
        <w:tc>
          <w:tcPr>
            <w:tcW w:w="1224" w:type="dxa"/>
            <w:shd w:val="clear" w:color="auto" w:fill="1F2A37"/>
            <w:vAlign w:val="center"/>
          </w:tcPr>
          <w:p w14:paraId="0B14279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1224" w:type="dxa"/>
            <w:shd w:val="clear" w:color="auto" w:fill="1F2A37"/>
            <w:vAlign w:val="center"/>
          </w:tcPr>
          <w:p w14:paraId="1F3F334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w="936" w:type="dxa"/>
            <w:shd w:val="clear" w:color="auto" w:fill="1F2A37"/>
            <w:vAlign w:val="center"/>
          </w:tcPr>
          <w:p w14:paraId="569F14D1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E03C17" w14:paraId="6E5B760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69622273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V1</w:t>
            </w:r>
          </w:p>
        </w:tc>
        <w:tc>
          <w:tcPr>
            <w:tcW w:w="936" w:type="dxa"/>
            <w:vAlign w:val="center"/>
          </w:tcPr>
          <w:p w14:paraId="74D08E8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Valid</w:t>
            </w:r>
          </w:p>
        </w:tc>
        <w:tc>
          <w:tcPr>
            <w:tcW w:w="2232" w:type="dxa"/>
            <w:vAlign w:val="center"/>
          </w:tcPr>
          <w:p w14:paraId="7FF9FCA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10 digits, starts 6–9</w:t>
            </w:r>
          </w:p>
        </w:tc>
        <w:tc>
          <w:tcPr>
            <w:tcW w:w="1656" w:type="dxa"/>
            <w:vAlign w:val="center"/>
          </w:tcPr>
          <w:p w14:paraId="345EAAD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9876543210</w:t>
            </w:r>
          </w:p>
        </w:tc>
        <w:tc>
          <w:tcPr>
            <w:tcW w:w="1224" w:type="dxa"/>
            <w:vAlign w:val="center"/>
          </w:tcPr>
          <w:p w14:paraId="2ECD1D6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Accepted</w:t>
            </w:r>
          </w:p>
        </w:tc>
        <w:tc>
          <w:tcPr>
            <w:tcW w:w="1224" w:type="dxa"/>
            <w:vAlign w:val="center"/>
          </w:tcPr>
          <w:p w14:paraId="0DECBDDA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Accepted</w:t>
            </w:r>
          </w:p>
        </w:tc>
        <w:tc>
          <w:tcPr>
            <w:tcW w:w="936" w:type="dxa"/>
            <w:shd w:val="clear" w:color="auto" w:fill="DDF4E4"/>
            <w:vAlign w:val="center"/>
          </w:tcPr>
          <w:p w14:paraId="4E3BFCB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03C17" w14:paraId="6F1D3646" w14:textId="77777777">
        <w:trPr>
          <w:cantSplit/>
          <w:jc w:val="center"/>
        </w:trPr>
        <w:tc>
          <w:tcPr>
            <w:tcW w:w="720" w:type="dxa"/>
            <w:shd w:val="clear" w:color="auto" w:fill="F3F5F7"/>
            <w:vAlign w:val="center"/>
          </w:tcPr>
          <w:p w14:paraId="45CC2AE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I1</w:t>
            </w:r>
          </w:p>
        </w:tc>
        <w:tc>
          <w:tcPr>
            <w:tcW w:w="936" w:type="dxa"/>
            <w:shd w:val="clear" w:color="auto" w:fill="F3F5F7"/>
            <w:vAlign w:val="center"/>
          </w:tcPr>
          <w:p w14:paraId="4496046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Invalid</w:t>
            </w:r>
          </w:p>
        </w:tc>
        <w:tc>
          <w:tcPr>
            <w:tcW w:w="2232" w:type="dxa"/>
            <w:shd w:val="clear" w:color="auto" w:fill="F3F5F7"/>
            <w:vAlign w:val="center"/>
          </w:tcPr>
          <w:p w14:paraId="4A34D21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Fewer than 10 digits</w:t>
            </w:r>
          </w:p>
        </w:tc>
        <w:tc>
          <w:tcPr>
            <w:tcW w:w="1656" w:type="dxa"/>
            <w:shd w:val="clear" w:color="auto" w:fill="F3F5F7"/>
            <w:vAlign w:val="center"/>
          </w:tcPr>
          <w:p w14:paraId="676DA0CA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98765</w:t>
            </w:r>
          </w:p>
        </w:tc>
        <w:tc>
          <w:tcPr>
            <w:tcW w:w="1224" w:type="dxa"/>
            <w:shd w:val="clear" w:color="auto" w:fill="F3F5F7"/>
            <w:vAlign w:val="center"/>
          </w:tcPr>
          <w:p w14:paraId="73BE41B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1224" w:type="dxa"/>
            <w:shd w:val="clear" w:color="auto" w:fill="F3F5F7"/>
            <w:vAlign w:val="center"/>
          </w:tcPr>
          <w:p w14:paraId="64EB1B1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936" w:type="dxa"/>
            <w:shd w:val="clear" w:color="auto" w:fill="DDF4E4"/>
            <w:vAlign w:val="center"/>
          </w:tcPr>
          <w:p w14:paraId="2A7BEC1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03C17" w14:paraId="37D9E9B1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EB8084D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I2</w:t>
            </w:r>
          </w:p>
        </w:tc>
        <w:tc>
          <w:tcPr>
            <w:tcW w:w="936" w:type="dxa"/>
            <w:vAlign w:val="center"/>
          </w:tcPr>
          <w:p w14:paraId="052348F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Invalid</w:t>
            </w:r>
          </w:p>
        </w:tc>
        <w:tc>
          <w:tcPr>
            <w:tcW w:w="2232" w:type="dxa"/>
            <w:vAlign w:val="center"/>
          </w:tcPr>
          <w:p w14:paraId="35B30126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More than 10 digits</w:t>
            </w:r>
          </w:p>
        </w:tc>
        <w:tc>
          <w:tcPr>
            <w:tcW w:w="1656" w:type="dxa"/>
            <w:vAlign w:val="center"/>
          </w:tcPr>
          <w:p w14:paraId="2F3FEB5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98765432101</w:t>
            </w:r>
          </w:p>
        </w:tc>
        <w:tc>
          <w:tcPr>
            <w:tcW w:w="1224" w:type="dxa"/>
            <w:vAlign w:val="center"/>
          </w:tcPr>
          <w:p w14:paraId="42344EF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1224" w:type="dxa"/>
            <w:vAlign w:val="center"/>
          </w:tcPr>
          <w:p w14:paraId="6BC5EB7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936" w:type="dxa"/>
            <w:shd w:val="clear" w:color="auto" w:fill="DDF4E4"/>
            <w:vAlign w:val="center"/>
          </w:tcPr>
          <w:p w14:paraId="22E7F62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03C17" w14:paraId="61A06FC1" w14:textId="77777777">
        <w:trPr>
          <w:cantSplit/>
          <w:jc w:val="center"/>
        </w:trPr>
        <w:tc>
          <w:tcPr>
            <w:tcW w:w="720" w:type="dxa"/>
            <w:shd w:val="clear" w:color="auto" w:fill="F3F5F7"/>
            <w:vAlign w:val="center"/>
          </w:tcPr>
          <w:p w14:paraId="3DE6EA6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I3</w:t>
            </w:r>
          </w:p>
        </w:tc>
        <w:tc>
          <w:tcPr>
            <w:tcW w:w="936" w:type="dxa"/>
            <w:shd w:val="clear" w:color="auto" w:fill="F3F5F7"/>
            <w:vAlign w:val="center"/>
          </w:tcPr>
          <w:p w14:paraId="5EBAD5E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Invalid</w:t>
            </w:r>
          </w:p>
        </w:tc>
        <w:tc>
          <w:tcPr>
            <w:tcW w:w="2232" w:type="dxa"/>
            <w:shd w:val="clear" w:color="auto" w:fill="F3F5F7"/>
            <w:vAlign w:val="center"/>
          </w:tcPr>
          <w:p w14:paraId="40AD7F2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Contains letters/symbols</w:t>
            </w:r>
          </w:p>
        </w:tc>
        <w:tc>
          <w:tcPr>
            <w:tcW w:w="1656" w:type="dxa"/>
            <w:shd w:val="clear" w:color="auto" w:fill="F3F5F7"/>
            <w:vAlign w:val="center"/>
          </w:tcPr>
          <w:p w14:paraId="5AF49CEA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98765abcde</w:t>
            </w:r>
          </w:p>
        </w:tc>
        <w:tc>
          <w:tcPr>
            <w:tcW w:w="1224" w:type="dxa"/>
            <w:shd w:val="clear" w:color="auto" w:fill="F3F5F7"/>
            <w:vAlign w:val="center"/>
          </w:tcPr>
          <w:p w14:paraId="7534A65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1224" w:type="dxa"/>
            <w:shd w:val="clear" w:color="auto" w:fill="F3F5F7"/>
            <w:vAlign w:val="center"/>
          </w:tcPr>
          <w:p w14:paraId="7FDED9B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936" w:type="dxa"/>
            <w:shd w:val="clear" w:color="auto" w:fill="DDF4E4"/>
            <w:vAlign w:val="center"/>
          </w:tcPr>
          <w:p w14:paraId="2353D1B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03C17" w14:paraId="3A1C5EAA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62EC3400" w14:textId="77777777" w:rsidR="00E03C17" w:rsidRDefault="00830CBD">
            <w:pPr>
              <w:spacing w:after="0"/>
            </w:pPr>
            <w:r>
              <w:rPr>
                <w:sz w:val="18"/>
              </w:rPr>
              <w:t>I4</w:t>
            </w:r>
          </w:p>
        </w:tc>
        <w:tc>
          <w:tcPr>
            <w:tcW w:w="936" w:type="dxa"/>
            <w:vAlign w:val="center"/>
          </w:tcPr>
          <w:p w14:paraId="1A93CBA1" w14:textId="77777777" w:rsidR="00E03C17" w:rsidRDefault="00830CBD">
            <w:pPr>
              <w:spacing w:after="0"/>
            </w:pPr>
            <w:r>
              <w:rPr>
                <w:sz w:val="18"/>
              </w:rPr>
              <w:t>Invalid</w:t>
            </w:r>
          </w:p>
        </w:tc>
        <w:tc>
          <w:tcPr>
            <w:tcW w:w="2232" w:type="dxa"/>
            <w:vAlign w:val="center"/>
          </w:tcPr>
          <w:p w14:paraId="32F79AFC" w14:textId="77777777" w:rsidR="00E03C17" w:rsidRDefault="00830CBD">
            <w:pPr>
              <w:spacing w:after="0"/>
            </w:pPr>
            <w:r>
              <w:rPr>
                <w:sz w:val="18"/>
              </w:rPr>
              <w:t>Starts with 0–5</w:t>
            </w:r>
          </w:p>
        </w:tc>
        <w:tc>
          <w:tcPr>
            <w:tcW w:w="1656" w:type="dxa"/>
            <w:vAlign w:val="center"/>
          </w:tcPr>
          <w:p w14:paraId="60017190" w14:textId="77777777" w:rsidR="00E03C17" w:rsidRDefault="00830CBD">
            <w:pPr>
              <w:spacing w:after="0"/>
            </w:pPr>
            <w:r>
              <w:rPr>
                <w:sz w:val="18"/>
              </w:rPr>
              <w:t>1234567890</w:t>
            </w:r>
          </w:p>
        </w:tc>
        <w:tc>
          <w:tcPr>
            <w:tcW w:w="1224" w:type="dxa"/>
            <w:vAlign w:val="center"/>
          </w:tcPr>
          <w:p w14:paraId="326E8E1C" w14:textId="77777777" w:rsidR="00E03C17" w:rsidRDefault="00830CBD">
            <w:pPr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1224" w:type="dxa"/>
            <w:vAlign w:val="center"/>
          </w:tcPr>
          <w:p w14:paraId="564E981F" w14:textId="77777777" w:rsidR="00E03C17" w:rsidRDefault="00830CBD">
            <w:pPr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936" w:type="dxa"/>
            <w:shd w:val="clear" w:color="auto" w:fill="DDF4E4"/>
            <w:vAlign w:val="center"/>
          </w:tcPr>
          <w:p w14:paraId="202EAFD6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</w:tbl>
    <w:p w14:paraId="6D6862E4" w14:textId="77777777" w:rsidR="00E03C17" w:rsidRDefault="00E03C17">
      <w:pPr>
        <w:spacing w:after="40"/>
      </w:pPr>
    </w:p>
    <w:p w14:paraId="58A6BB70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501C44E2" wp14:editId="678B81AB">
            <wp:extent cx="5760720" cy="3135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A636" w14:textId="77777777" w:rsidR="00E03C17" w:rsidRDefault="00830CBD">
      <w:pPr>
        <w:pStyle w:val="Caption"/>
        <w:jc w:val="center"/>
      </w:pPr>
      <w:r>
        <w:t>Figure 3: Equivalence class partitioning of the mobile number</w:t>
      </w:r>
    </w:p>
    <w:p w14:paraId="16021606" w14:textId="77777777" w:rsidR="00E03C17" w:rsidRDefault="00830CBD">
      <w:pPr>
        <w:pStyle w:val="Heading2"/>
      </w:pPr>
      <w:bookmarkStart w:id="13" w:name="_Toc242397229"/>
      <w:r>
        <w:t>3.3 Cause–Effect Graphing</w:t>
      </w:r>
      <w:bookmarkEnd w:id="13"/>
    </w:p>
    <w:p w14:paraId="6913A4B1" w14:textId="77777777" w:rsidR="00E03C17" w:rsidRDefault="00830CBD">
      <w:r>
        <w:t>The coupon feature (BR-04) depends on several conditions at once, so it was modelled as a cause–effect graph. Causes are input conditions, effects are system responses.</w:t>
      </w:r>
    </w:p>
    <w:p w14:paraId="31A20334" w14:textId="77777777" w:rsidR="00E03C17" w:rsidRDefault="00830CBD">
      <w:pPr>
        <w:pStyle w:val="Caption"/>
        <w:keepNext/>
      </w:pPr>
      <w:r>
        <w:t>Table 8: Causes and effects for applying a coupon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720"/>
        <w:gridCol w:w="4032"/>
      </w:tblGrid>
      <w:tr w:rsidR="00E03C17" w14:paraId="2C57F287" w14:textId="77777777">
        <w:trPr>
          <w:cantSplit/>
          <w:jc w:val="center"/>
        </w:trPr>
        <w:tc>
          <w:tcPr>
            <w:tcW w:w="720" w:type="dxa"/>
            <w:shd w:val="clear" w:color="auto" w:fill="1F2A37"/>
            <w:vAlign w:val="center"/>
          </w:tcPr>
          <w:p w14:paraId="2F61A0C2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744" w:type="dxa"/>
            <w:shd w:val="clear" w:color="auto" w:fill="1F2A37"/>
            <w:vAlign w:val="center"/>
          </w:tcPr>
          <w:p w14:paraId="4F60F52A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Cause (input condition)</w:t>
            </w:r>
          </w:p>
        </w:tc>
        <w:tc>
          <w:tcPr>
            <w:tcW w:w="720" w:type="dxa"/>
            <w:shd w:val="clear" w:color="auto" w:fill="1F2A37"/>
            <w:vAlign w:val="center"/>
          </w:tcPr>
          <w:p w14:paraId="55AA190F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032" w:type="dxa"/>
            <w:shd w:val="clear" w:color="auto" w:fill="1F2A37"/>
            <w:vAlign w:val="center"/>
          </w:tcPr>
          <w:p w14:paraId="79903541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Effect (system response)</w:t>
            </w:r>
          </w:p>
        </w:tc>
      </w:tr>
      <w:tr w:rsidR="00E03C17" w14:paraId="7220533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4FFFEE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C1</w:t>
            </w:r>
          </w:p>
        </w:tc>
        <w:tc>
          <w:tcPr>
            <w:tcW w:w="3744" w:type="dxa"/>
            <w:vAlign w:val="center"/>
          </w:tcPr>
          <w:p w14:paraId="2BE1F5C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Coupon code exists</w:t>
            </w:r>
          </w:p>
        </w:tc>
        <w:tc>
          <w:tcPr>
            <w:tcW w:w="720" w:type="dxa"/>
            <w:vAlign w:val="center"/>
          </w:tcPr>
          <w:p w14:paraId="169E865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E1</w:t>
            </w:r>
          </w:p>
        </w:tc>
        <w:tc>
          <w:tcPr>
            <w:tcW w:w="4032" w:type="dxa"/>
            <w:vAlign w:val="center"/>
          </w:tcPr>
          <w:p w14:paraId="5A93C60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Discount applied</w:t>
            </w:r>
          </w:p>
        </w:tc>
      </w:tr>
      <w:tr w:rsidR="00E03C17" w14:paraId="5448592C" w14:textId="77777777">
        <w:trPr>
          <w:cantSplit/>
          <w:jc w:val="center"/>
        </w:trPr>
        <w:tc>
          <w:tcPr>
            <w:tcW w:w="720" w:type="dxa"/>
            <w:shd w:val="clear" w:color="auto" w:fill="F3F5F7"/>
            <w:vAlign w:val="center"/>
          </w:tcPr>
          <w:p w14:paraId="5D24E43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C2</w:t>
            </w:r>
          </w:p>
        </w:tc>
        <w:tc>
          <w:tcPr>
            <w:tcW w:w="3744" w:type="dxa"/>
            <w:shd w:val="clear" w:color="auto" w:fill="F3F5F7"/>
            <w:vAlign w:val="center"/>
          </w:tcPr>
          <w:p w14:paraId="6B548C7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Coupon is not expired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259D93B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E2</w:t>
            </w:r>
          </w:p>
        </w:tc>
        <w:tc>
          <w:tcPr>
            <w:tcW w:w="4032" w:type="dxa"/>
            <w:shd w:val="clear" w:color="auto" w:fill="F3F5F7"/>
            <w:vAlign w:val="center"/>
          </w:tcPr>
          <w:p w14:paraId="2937947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Message “invalid coupon”</w:t>
            </w:r>
          </w:p>
        </w:tc>
      </w:tr>
      <w:tr w:rsidR="00E03C17" w14:paraId="26FB525A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691DE0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C3</w:t>
            </w:r>
          </w:p>
        </w:tc>
        <w:tc>
          <w:tcPr>
            <w:tcW w:w="3744" w:type="dxa"/>
            <w:vAlign w:val="center"/>
          </w:tcPr>
          <w:p w14:paraId="5500763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Cart total ≥ ₹299</w:t>
            </w:r>
          </w:p>
        </w:tc>
        <w:tc>
          <w:tcPr>
            <w:tcW w:w="720" w:type="dxa"/>
            <w:vAlign w:val="center"/>
          </w:tcPr>
          <w:p w14:paraId="0DC4A9A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E3</w:t>
            </w:r>
          </w:p>
        </w:tc>
        <w:tc>
          <w:tcPr>
            <w:tcW w:w="4032" w:type="dxa"/>
            <w:vAlign w:val="center"/>
          </w:tcPr>
          <w:p w14:paraId="4CAD149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Message “coupon expired”</w:t>
            </w:r>
          </w:p>
        </w:tc>
      </w:tr>
      <w:tr w:rsidR="00E03C17" w14:paraId="31D44D15" w14:textId="77777777">
        <w:trPr>
          <w:cantSplit/>
          <w:jc w:val="center"/>
        </w:trPr>
        <w:tc>
          <w:tcPr>
            <w:tcW w:w="720" w:type="dxa"/>
            <w:shd w:val="clear" w:color="auto" w:fill="F3F5F7"/>
            <w:vAlign w:val="center"/>
          </w:tcPr>
          <w:p w14:paraId="1292FF58" w14:textId="77777777" w:rsidR="00E03C17" w:rsidRDefault="00E03C17">
            <w:pPr>
              <w:spacing w:after="0"/>
            </w:pPr>
          </w:p>
        </w:tc>
        <w:tc>
          <w:tcPr>
            <w:tcW w:w="3744" w:type="dxa"/>
            <w:shd w:val="clear" w:color="auto" w:fill="F3F5F7"/>
            <w:vAlign w:val="center"/>
          </w:tcPr>
          <w:p w14:paraId="2C5A92BC" w14:textId="77777777" w:rsidR="00E03C17" w:rsidRDefault="00E03C17">
            <w:pPr>
              <w:spacing w:after="0"/>
            </w:pPr>
          </w:p>
        </w:tc>
        <w:tc>
          <w:tcPr>
            <w:tcW w:w="720" w:type="dxa"/>
            <w:shd w:val="clear" w:color="auto" w:fill="F3F5F7"/>
            <w:vAlign w:val="center"/>
          </w:tcPr>
          <w:p w14:paraId="29BBFFE1" w14:textId="77777777" w:rsidR="00E03C17" w:rsidRDefault="00830CBD">
            <w:pPr>
              <w:spacing w:after="0"/>
            </w:pPr>
            <w:r>
              <w:rPr>
                <w:sz w:val="19"/>
              </w:rPr>
              <w:t>E4</w:t>
            </w:r>
          </w:p>
        </w:tc>
        <w:tc>
          <w:tcPr>
            <w:tcW w:w="4032" w:type="dxa"/>
            <w:shd w:val="clear" w:color="auto" w:fill="F3F5F7"/>
            <w:vAlign w:val="center"/>
          </w:tcPr>
          <w:p w14:paraId="2C541C74" w14:textId="77777777" w:rsidR="00E03C17" w:rsidRDefault="00830CBD">
            <w:pPr>
              <w:spacing w:after="0"/>
            </w:pPr>
            <w:r>
              <w:rPr>
                <w:sz w:val="19"/>
              </w:rPr>
              <w:t>Message “add ₹X more”</w:t>
            </w:r>
          </w:p>
        </w:tc>
      </w:tr>
    </w:tbl>
    <w:p w14:paraId="389DE849" w14:textId="77777777" w:rsidR="00E03C17" w:rsidRDefault="00E03C17">
      <w:pPr>
        <w:spacing w:after="40"/>
      </w:pPr>
    </w:p>
    <w:p w14:paraId="1CE50134" w14:textId="77777777" w:rsidR="00E03C17" w:rsidRDefault="00830CBD">
      <w:r>
        <w:t>Boolean relationships derived from the graph:</w:t>
      </w:r>
    </w:p>
    <w:p w14:paraId="186BE2B6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E1 = C1 AND C2 AND C3</w:t>
      </w:r>
    </w:p>
    <w:p w14:paraId="7DE52A25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E4 = C1 AND C2 AND NOT C3</w:t>
      </w:r>
    </w:p>
    <w:p w14:paraId="5B8EB8F6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E3 = C1 AND NOT C2</w:t>
      </w:r>
    </w:p>
    <w:p w14:paraId="0D5AA863" w14:textId="77777777" w:rsidR="00E03C17" w:rsidRDefault="00830CBD">
      <w:pPr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E2 = NOT C1</w:t>
      </w:r>
    </w:p>
    <w:p w14:paraId="69FA8A78" w14:textId="77777777" w:rsidR="00E03C17" w:rsidRDefault="00E03C17">
      <w:pPr>
        <w:spacing w:after="40"/>
      </w:pPr>
    </w:p>
    <w:p w14:paraId="4B9F19C0" w14:textId="77777777" w:rsidR="00E03C17" w:rsidRDefault="00830CB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FA68B7" wp14:editId="3A902E64">
            <wp:extent cx="5760720" cy="31352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B3C4" w14:textId="77777777" w:rsidR="00E03C17" w:rsidRDefault="00830CBD">
      <w:pPr>
        <w:pStyle w:val="Caption"/>
        <w:jc w:val="center"/>
      </w:pPr>
      <w:r>
        <w:t>Figure 4: Cause–effect graph for applying a coupon (∧ = AND, dashed ~ = NOT)</w:t>
      </w:r>
    </w:p>
    <w:p w14:paraId="231C37F4" w14:textId="77777777" w:rsidR="00E03C17" w:rsidRDefault="00830CBD">
      <w:pPr>
        <w:pStyle w:val="Heading2"/>
      </w:pPr>
      <w:bookmarkStart w:id="14" w:name="_Toc242397230"/>
      <w:r>
        <w:t>3.4 Decision Table</w:t>
      </w:r>
      <w:bookmarkEnd w:id="14"/>
    </w:p>
    <w:p w14:paraId="0C9B45A3" w14:textId="77777777" w:rsidR="00E03C17" w:rsidRDefault="00830CBD">
      <w:r>
        <w:t>The graph was converted to a decision table. Three binary conditions give 2³ = 8 combinations; using don't-care entries (–) they reduce to 4 rules without losing coverage. Each rule is one test value of TC-04.</w:t>
      </w:r>
    </w:p>
    <w:p w14:paraId="3BCB4852" w14:textId="77777777" w:rsidR="00E03C17" w:rsidRDefault="00830CBD">
      <w:pPr>
        <w:pStyle w:val="Caption"/>
        <w:keepNext/>
      </w:pPr>
      <w:r>
        <w:t>Table 9: TC-04: Decision table for applying a coupon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1584"/>
        <w:gridCol w:w="1584"/>
        <w:gridCol w:w="1584"/>
      </w:tblGrid>
      <w:tr w:rsidR="00E03C17" w14:paraId="00D61458" w14:textId="77777777">
        <w:trPr>
          <w:cantSplit/>
          <w:jc w:val="center"/>
        </w:trPr>
        <w:tc>
          <w:tcPr>
            <w:tcW w:w="2880" w:type="dxa"/>
            <w:shd w:val="clear" w:color="auto" w:fill="1F2A37"/>
            <w:vAlign w:val="center"/>
          </w:tcPr>
          <w:p w14:paraId="00A23DE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Conditions / Actions</w:t>
            </w:r>
          </w:p>
        </w:tc>
        <w:tc>
          <w:tcPr>
            <w:tcW w:w="1584" w:type="dxa"/>
            <w:shd w:val="clear" w:color="auto" w:fill="1F2A37"/>
            <w:vAlign w:val="center"/>
          </w:tcPr>
          <w:p w14:paraId="6B2E28D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w="1584" w:type="dxa"/>
            <w:shd w:val="clear" w:color="auto" w:fill="1F2A37"/>
            <w:vAlign w:val="center"/>
          </w:tcPr>
          <w:p w14:paraId="64E1194B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w="1584" w:type="dxa"/>
            <w:shd w:val="clear" w:color="auto" w:fill="1F2A37"/>
            <w:vAlign w:val="center"/>
          </w:tcPr>
          <w:p w14:paraId="2A94342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w="1584" w:type="dxa"/>
            <w:shd w:val="clear" w:color="auto" w:fill="1F2A37"/>
            <w:vAlign w:val="center"/>
          </w:tcPr>
          <w:p w14:paraId="12A28BB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R4</w:t>
            </w:r>
          </w:p>
        </w:tc>
      </w:tr>
      <w:tr w:rsidR="00E03C17" w14:paraId="0262E29C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FD71DE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C1  Coupon code exists</w:t>
            </w:r>
          </w:p>
        </w:tc>
        <w:tc>
          <w:tcPr>
            <w:tcW w:w="1584" w:type="dxa"/>
            <w:vAlign w:val="center"/>
          </w:tcPr>
          <w:p w14:paraId="6AA4028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w="1584" w:type="dxa"/>
            <w:vAlign w:val="center"/>
          </w:tcPr>
          <w:p w14:paraId="310132C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w="1584" w:type="dxa"/>
            <w:vAlign w:val="center"/>
          </w:tcPr>
          <w:p w14:paraId="1605833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w="1584" w:type="dxa"/>
            <w:vAlign w:val="center"/>
          </w:tcPr>
          <w:p w14:paraId="6C86972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</w:t>
            </w:r>
          </w:p>
        </w:tc>
      </w:tr>
      <w:tr w:rsidR="00E03C17" w14:paraId="6FD02D22" w14:textId="77777777">
        <w:trPr>
          <w:cantSplit/>
          <w:jc w:val="center"/>
        </w:trPr>
        <w:tc>
          <w:tcPr>
            <w:tcW w:w="2880" w:type="dxa"/>
            <w:shd w:val="clear" w:color="auto" w:fill="F3F5F7"/>
            <w:vAlign w:val="center"/>
          </w:tcPr>
          <w:p w14:paraId="269C29F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C2  Coupon not expired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500240B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0179C3D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375ABF4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2F69257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</w:t>
            </w:r>
          </w:p>
        </w:tc>
      </w:tr>
      <w:tr w:rsidR="00E03C17" w14:paraId="692A0C0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06073C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C3  Cart total ≥ ₹299</w:t>
            </w:r>
          </w:p>
        </w:tc>
        <w:tc>
          <w:tcPr>
            <w:tcW w:w="1584" w:type="dxa"/>
            <w:vAlign w:val="center"/>
          </w:tcPr>
          <w:p w14:paraId="2F47627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  <w:vAlign w:val="center"/>
          </w:tcPr>
          <w:p w14:paraId="6098D3F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  <w:vAlign w:val="center"/>
          </w:tcPr>
          <w:p w14:paraId="6208335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w="1584" w:type="dxa"/>
            <w:vAlign w:val="center"/>
          </w:tcPr>
          <w:p w14:paraId="6FA6B2E6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</w:t>
            </w:r>
          </w:p>
        </w:tc>
      </w:tr>
      <w:tr w:rsidR="00E03C17" w14:paraId="29124A0C" w14:textId="77777777">
        <w:trPr>
          <w:cantSplit/>
          <w:jc w:val="center"/>
        </w:trPr>
        <w:tc>
          <w:tcPr>
            <w:tcW w:w="2880" w:type="dxa"/>
            <w:shd w:val="clear" w:color="auto" w:fill="F3F5F7"/>
            <w:vAlign w:val="center"/>
          </w:tcPr>
          <w:p w14:paraId="0D1C46B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E1  Apply discount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10D233C7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shd w:val="clear" w:color="auto" w:fill="F3F5F7"/>
            <w:vAlign w:val="center"/>
          </w:tcPr>
          <w:p w14:paraId="6B19037A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shd w:val="clear" w:color="auto" w:fill="F3F5F7"/>
            <w:vAlign w:val="center"/>
          </w:tcPr>
          <w:p w14:paraId="39A74346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shd w:val="clear" w:color="auto" w:fill="F3F5F7"/>
            <w:vAlign w:val="center"/>
          </w:tcPr>
          <w:p w14:paraId="60CCBA4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✓</w:t>
            </w:r>
          </w:p>
        </w:tc>
      </w:tr>
      <w:tr w:rsidR="00E03C17" w14:paraId="0DCDD7C5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DAF808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E2  Show “invalid coupon”</w:t>
            </w:r>
          </w:p>
        </w:tc>
        <w:tc>
          <w:tcPr>
            <w:tcW w:w="1584" w:type="dxa"/>
            <w:vAlign w:val="center"/>
          </w:tcPr>
          <w:p w14:paraId="10E3AB6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w="1584" w:type="dxa"/>
            <w:vAlign w:val="center"/>
          </w:tcPr>
          <w:p w14:paraId="0932F313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vAlign w:val="center"/>
          </w:tcPr>
          <w:p w14:paraId="02A3C7EB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vAlign w:val="center"/>
          </w:tcPr>
          <w:p w14:paraId="603935B2" w14:textId="77777777" w:rsidR="00E03C17" w:rsidRDefault="00E03C17">
            <w:pPr>
              <w:keepNext/>
              <w:spacing w:after="0"/>
            </w:pPr>
          </w:p>
        </w:tc>
      </w:tr>
      <w:tr w:rsidR="00E03C17" w14:paraId="504271A3" w14:textId="77777777">
        <w:trPr>
          <w:cantSplit/>
          <w:jc w:val="center"/>
        </w:trPr>
        <w:tc>
          <w:tcPr>
            <w:tcW w:w="2880" w:type="dxa"/>
            <w:shd w:val="clear" w:color="auto" w:fill="F3F5F7"/>
            <w:vAlign w:val="center"/>
          </w:tcPr>
          <w:p w14:paraId="2CDB4C7A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E3  Show “coupon expired”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7411A8BA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shd w:val="clear" w:color="auto" w:fill="F3F5F7"/>
            <w:vAlign w:val="center"/>
          </w:tcPr>
          <w:p w14:paraId="6482E18D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0C13D357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shd w:val="clear" w:color="auto" w:fill="F3F5F7"/>
            <w:vAlign w:val="center"/>
          </w:tcPr>
          <w:p w14:paraId="6F9F6068" w14:textId="77777777" w:rsidR="00E03C17" w:rsidRDefault="00E03C17">
            <w:pPr>
              <w:keepNext/>
              <w:spacing w:after="0"/>
            </w:pPr>
          </w:p>
        </w:tc>
      </w:tr>
      <w:tr w:rsidR="00E03C17" w14:paraId="03CC07C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00E5DC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E4  Show “add ₹X more”</w:t>
            </w:r>
          </w:p>
        </w:tc>
        <w:tc>
          <w:tcPr>
            <w:tcW w:w="1584" w:type="dxa"/>
            <w:vAlign w:val="center"/>
          </w:tcPr>
          <w:p w14:paraId="62311DF2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vAlign w:val="center"/>
          </w:tcPr>
          <w:p w14:paraId="1156A7A8" w14:textId="77777777" w:rsidR="00E03C17" w:rsidRDefault="00E03C17">
            <w:pPr>
              <w:keepNext/>
              <w:spacing w:after="0"/>
            </w:pPr>
          </w:p>
        </w:tc>
        <w:tc>
          <w:tcPr>
            <w:tcW w:w="1584" w:type="dxa"/>
            <w:vAlign w:val="center"/>
          </w:tcPr>
          <w:p w14:paraId="446A8A3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w="1584" w:type="dxa"/>
            <w:vAlign w:val="center"/>
          </w:tcPr>
          <w:p w14:paraId="4645EE19" w14:textId="77777777" w:rsidR="00E03C17" w:rsidRDefault="00E03C17">
            <w:pPr>
              <w:keepNext/>
              <w:spacing w:after="0"/>
            </w:pPr>
          </w:p>
        </w:tc>
      </w:tr>
      <w:tr w:rsidR="00E03C17" w14:paraId="7AC8EE9E" w14:textId="77777777">
        <w:trPr>
          <w:cantSplit/>
          <w:jc w:val="center"/>
        </w:trPr>
        <w:tc>
          <w:tcPr>
            <w:tcW w:w="2880" w:type="dxa"/>
            <w:shd w:val="clear" w:color="auto" w:fill="F3F5F7"/>
            <w:vAlign w:val="center"/>
          </w:tcPr>
          <w:p w14:paraId="455431B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Test data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4A03348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FOOD99X, cart ₹350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780422F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SUMMER50 (expired), ₹350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51BD855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FEAST100, cart ₹250</w:t>
            </w:r>
          </w:p>
        </w:tc>
        <w:tc>
          <w:tcPr>
            <w:tcW w:w="1584" w:type="dxa"/>
            <w:shd w:val="clear" w:color="auto" w:fill="F3F5F7"/>
            <w:vAlign w:val="center"/>
          </w:tcPr>
          <w:p w14:paraId="6EB0416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FEAST100, cart ₹350</w:t>
            </w:r>
          </w:p>
        </w:tc>
      </w:tr>
      <w:tr w:rsidR="00E03C17" w14:paraId="0572C365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9770F39" w14:textId="77777777" w:rsidR="00E03C17" w:rsidRDefault="00830CBD">
            <w:pPr>
              <w:spacing w:after="0"/>
            </w:pPr>
            <w:r>
              <w:rPr>
                <w:sz w:val="18"/>
              </w:rPr>
              <w:t>Result</w:t>
            </w:r>
          </w:p>
        </w:tc>
        <w:tc>
          <w:tcPr>
            <w:tcW w:w="1584" w:type="dxa"/>
            <w:vAlign w:val="center"/>
          </w:tcPr>
          <w:p w14:paraId="378FBFDF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584" w:type="dxa"/>
            <w:vAlign w:val="center"/>
          </w:tcPr>
          <w:p w14:paraId="20C09067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584" w:type="dxa"/>
            <w:vAlign w:val="center"/>
          </w:tcPr>
          <w:p w14:paraId="16707059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584" w:type="dxa"/>
            <w:vAlign w:val="center"/>
          </w:tcPr>
          <w:p w14:paraId="7292D142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</w:tbl>
    <w:p w14:paraId="1EBEBB42" w14:textId="77777777" w:rsidR="00E03C17" w:rsidRDefault="00E03C17">
      <w:pPr>
        <w:spacing w:after="40"/>
      </w:pPr>
    </w:p>
    <w:p w14:paraId="162283FC" w14:textId="77777777" w:rsidR="00E03C17" w:rsidRDefault="00830CB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507A2F" wp14:editId="526C3E55">
            <wp:extent cx="5760720" cy="3135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0615" w14:textId="77777777" w:rsidR="00E03C17" w:rsidRDefault="00830CBD">
      <w:pPr>
        <w:pStyle w:val="Caption"/>
        <w:jc w:val="center"/>
      </w:pPr>
      <w:r>
        <w:t>Figure 5: Decision table derived from the cause–effect graph</w:t>
      </w:r>
    </w:p>
    <w:p w14:paraId="11AC1B90" w14:textId="77777777" w:rsidR="00E03C17" w:rsidRDefault="00830CBD">
      <w:r>
        <w:br w:type="page"/>
      </w:r>
    </w:p>
    <w:p w14:paraId="12AA252D" w14:textId="77777777" w:rsidR="00E03C17" w:rsidRDefault="00830CBD">
      <w:pPr>
        <w:pStyle w:val="Heading1"/>
      </w:pPr>
      <w:bookmarkStart w:id="15" w:name="_Toc242397231"/>
      <w:r>
        <w:lastRenderedPageBreak/>
        <w:t>4. White-Box Testing &amp; Source Code Coverage</w:t>
      </w:r>
      <w:bookmarkEnd w:id="15"/>
    </w:p>
    <w:p w14:paraId="2460FC3A" w14:textId="77777777" w:rsidR="00E03C17" w:rsidRDefault="00830CBD">
      <w:r>
        <w:t>White-box testing uses the source code. The billing function calculateTotal() was analysed with a control flow graph (CFG), its cyclomatic complexity was computed, independent paths were tested (TC-05) and statement, branch and path coverage were measured.</w:t>
      </w:r>
    </w:p>
    <w:p w14:paraId="37B8FE7C" w14:textId="77777777" w:rsidR="00E03C17" w:rsidRDefault="00830CBD">
      <w:pPr>
        <w:pStyle w:val="Heading2"/>
      </w:pPr>
      <w:bookmarkStart w:id="16" w:name="_Toc242397232"/>
      <w:r>
        <w:t>4.1 Source Code Under Test</w:t>
      </w:r>
      <w:bookmarkEnd w:id="16"/>
    </w:p>
    <w:p w14:paraId="4F07A47A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1  function calculateTotal(subtotal, discount) {</w:t>
      </w:r>
    </w:p>
    <w:p w14:paraId="733DB675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2    let total = subtotal;</w:t>
      </w:r>
    </w:p>
    <w:p w14:paraId="218D940D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3    if (subtotal &lt;= 199) {          // BUG-02: should be  &lt; 199</w:t>
      </w:r>
    </w:p>
    <w:p w14:paraId="4F757FC7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4      total = total + 40;           // delivery fee</w:t>
      </w:r>
    </w:p>
    <w:p w14:paraId="69B3D2F3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5    }</w:t>
      </w:r>
    </w:p>
    <w:p w14:paraId="32B0B66E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6    if (discount &gt; 0) {</w:t>
      </w:r>
    </w:p>
    <w:p w14:paraId="405360FE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7      total = total - discount;</w:t>
      </w:r>
    </w:p>
    <w:p w14:paraId="59BCD19B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8    }</w:t>
      </w:r>
    </w:p>
    <w:p w14:paraId="3BC1FF46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9    if (total &lt; 0) {</w:t>
      </w:r>
    </w:p>
    <w:p w14:paraId="1C6B03B6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10      total = 0;</w:t>
      </w:r>
    </w:p>
    <w:p w14:paraId="507A2A71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11    }</w:t>
      </w:r>
    </w:p>
    <w:p w14:paraId="79BB1C45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12    return total;</w:t>
      </w:r>
    </w:p>
    <w:p w14:paraId="1A388080" w14:textId="77777777" w:rsidR="00E03C17" w:rsidRDefault="00830CBD">
      <w:pPr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13  }</w:t>
      </w:r>
    </w:p>
    <w:p w14:paraId="04A664AD" w14:textId="77777777" w:rsidR="00E03C17" w:rsidRDefault="00E03C17">
      <w:pPr>
        <w:spacing w:after="40"/>
      </w:pPr>
    </w:p>
    <w:p w14:paraId="7E7100D5" w14:textId="77777777" w:rsidR="00E03C17" w:rsidRDefault="00830CBD">
      <w:pPr>
        <w:pStyle w:val="Heading2"/>
      </w:pPr>
      <w:bookmarkStart w:id="17" w:name="_Toc242397233"/>
      <w:r>
        <w:t>4.2 Control Flow Graph</w:t>
      </w:r>
      <w:bookmarkEnd w:id="17"/>
    </w:p>
    <w:p w14:paraId="5039F03A" w14:textId="77777777" w:rsidR="00E03C17" w:rsidRDefault="00830CBD">
      <w:pPr>
        <w:pStyle w:val="Caption"/>
        <w:keepNext/>
      </w:pPr>
      <w:r>
        <w:t>Table 10: CFG nodes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016"/>
        <w:gridCol w:w="6048"/>
      </w:tblGrid>
      <w:tr w:rsidR="00E03C17" w14:paraId="40C70F80" w14:textId="77777777">
        <w:trPr>
          <w:cantSplit/>
          <w:jc w:val="center"/>
        </w:trPr>
        <w:tc>
          <w:tcPr>
            <w:tcW w:w="1152" w:type="dxa"/>
            <w:shd w:val="clear" w:color="auto" w:fill="1F2A37"/>
            <w:vAlign w:val="center"/>
          </w:tcPr>
          <w:p w14:paraId="59C1BCDB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w="2016" w:type="dxa"/>
            <w:shd w:val="clear" w:color="auto" w:fill="1F2A37"/>
            <w:vAlign w:val="center"/>
          </w:tcPr>
          <w:p w14:paraId="78770AF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Source lines</w:t>
            </w:r>
          </w:p>
        </w:tc>
        <w:tc>
          <w:tcPr>
            <w:tcW w:w="6048" w:type="dxa"/>
            <w:shd w:val="clear" w:color="auto" w:fill="1F2A37"/>
            <w:vAlign w:val="center"/>
          </w:tcPr>
          <w:p w14:paraId="09EC13FA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 w:rsidR="00E03C17" w14:paraId="6B3AD0E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FAA656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w="2016" w:type="dxa"/>
            <w:vAlign w:val="center"/>
          </w:tcPr>
          <w:p w14:paraId="3700502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L2–L3</w:t>
            </w:r>
          </w:p>
        </w:tc>
        <w:tc>
          <w:tcPr>
            <w:tcW w:w="6048" w:type="dxa"/>
            <w:vAlign w:val="center"/>
          </w:tcPr>
          <w:p w14:paraId="22106D3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Decision: subtotal &lt;= 199</w:t>
            </w:r>
          </w:p>
        </w:tc>
      </w:tr>
      <w:tr w:rsidR="00E03C17" w14:paraId="6D180DDA" w14:textId="77777777">
        <w:trPr>
          <w:cantSplit/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4A6C829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3FDB751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L4</w:t>
            </w:r>
          </w:p>
        </w:tc>
        <w:tc>
          <w:tcPr>
            <w:tcW w:w="6048" w:type="dxa"/>
            <w:shd w:val="clear" w:color="auto" w:fill="F3F5F7"/>
            <w:vAlign w:val="center"/>
          </w:tcPr>
          <w:p w14:paraId="6128963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Add ₹40 delivery fee</w:t>
            </w:r>
          </w:p>
        </w:tc>
      </w:tr>
      <w:tr w:rsidR="00E03C17" w14:paraId="7BA0DA45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ED85BC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2016" w:type="dxa"/>
            <w:vAlign w:val="center"/>
          </w:tcPr>
          <w:p w14:paraId="5D45DD9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L6</w:t>
            </w:r>
          </w:p>
        </w:tc>
        <w:tc>
          <w:tcPr>
            <w:tcW w:w="6048" w:type="dxa"/>
            <w:vAlign w:val="center"/>
          </w:tcPr>
          <w:p w14:paraId="5C531D8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Decision: discount &gt; 0</w:t>
            </w:r>
          </w:p>
        </w:tc>
      </w:tr>
      <w:tr w:rsidR="00E03C17" w14:paraId="69A1359D" w14:textId="77777777">
        <w:trPr>
          <w:cantSplit/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64E2908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62CFC13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L7</w:t>
            </w:r>
          </w:p>
        </w:tc>
        <w:tc>
          <w:tcPr>
            <w:tcW w:w="6048" w:type="dxa"/>
            <w:shd w:val="clear" w:color="auto" w:fill="F3F5F7"/>
            <w:vAlign w:val="center"/>
          </w:tcPr>
          <w:p w14:paraId="5733647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Subtract discount</w:t>
            </w:r>
          </w:p>
        </w:tc>
      </w:tr>
      <w:tr w:rsidR="00E03C17" w14:paraId="2952409C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892BDD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E</w:t>
            </w:r>
          </w:p>
        </w:tc>
        <w:tc>
          <w:tcPr>
            <w:tcW w:w="2016" w:type="dxa"/>
            <w:vAlign w:val="center"/>
          </w:tcPr>
          <w:p w14:paraId="60890FC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L9</w:t>
            </w:r>
          </w:p>
        </w:tc>
        <w:tc>
          <w:tcPr>
            <w:tcW w:w="6048" w:type="dxa"/>
            <w:vAlign w:val="center"/>
          </w:tcPr>
          <w:p w14:paraId="05304EF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Decision: total &lt; 0</w:t>
            </w:r>
          </w:p>
        </w:tc>
      </w:tr>
      <w:tr w:rsidR="00E03C17" w14:paraId="5BC28919" w14:textId="77777777">
        <w:trPr>
          <w:cantSplit/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5385633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3F3BCD7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L10</w:t>
            </w:r>
          </w:p>
        </w:tc>
        <w:tc>
          <w:tcPr>
            <w:tcW w:w="6048" w:type="dxa"/>
            <w:shd w:val="clear" w:color="auto" w:fill="F3F5F7"/>
            <w:vAlign w:val="center"/>
          </w:tcPr>
          <w:p w14:paraId="7446D0B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Reset total to 0</w:t>
            </w:r>
          </w:p>
        </w:tc>
      </w:tr>
      <w:tr w:rsidR="00E03C17" w14:paraId="7472E44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11264F7" w14:textId="77777777" w:rsidR="00E03C17" w:rsidRDefault="00830CBD"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w="2016" w:type="dxa"/>
            <w:vAlign w:val="center"/>
          </w:tcPr>
          <w:p w14:paraId="49B82C40" w14:textId="77777777" w:rsidR="00E03C17" w:rsidRDefault="00830CBD">
            <w:pPr>
              <w:spacing w:after="0"/>
            </w:pPr>
            <w:r>
              <w:rPr>
                <w:sz w:val="19"/>
              </w:rPr>
              <w:t>L12</w:t>
            </w:r>
          </w:p>
        </w:tc>
        <w:tc>
          <w:tcPr>
            <w:tcW w:w="6048" w:type="dxa"/>
            <w:vAlign w:val="center"/>
          </w:tcPr>
          <w:p w14:paraId="398668E5" w14:textId="77777777" w:rsidR="00E03C17" w:rsidRDefault="00830CBD">
            <w:pPr>
              <w:spacing w:after="0"/>
            </w:pPr>
            <w:r>
              <w:rPr>
                <w:sz w:val="19"/>
              </w:rPr>
              <w:t>Return total (exit)</w:t>
            </w:r>
          </w:p>
        </w:tc>
      </w:tr>
    </w:tbl>
    <w:p w14:paraId="76AC050D" w14:textId="77777777" w:rsidR="00E03C17" w:rsidRDefault="00E03C17">
      <w:pPr>
        <w:spacing w:after="40"/>
      </w:pPr>
    </w:p>
    <w:p w14:paraId="404AC9C5" w14:textId="77777777" w:rsidR="00E03C17" w:rsidRDefault="00830CBD">
      <w:r>
        <w:t>Edges (9): A→B, A→C, B→C, C→D, C→E, D→E, E→F, E→G, F→G.   Nodes (7): A–G.   Predicate (decision) nodes (3): A, C, E.</w:t>
      </w:r>
    </w:p>
    <w:p w14:paraId="102B62C3" w14:textId="77777777" w:rsidR="00E03C17" w:rsidRDefault="00830CB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A013E1" wp14:editId="21275FC7">
            <wp:extent cx="5760720" cy="31352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7E4C" w14:textId="77777777" w:rsidR="00E03C17" w:rsidRDefault="00830CBD">
      <w:pPr>
        <w:pStyle w:val="Caption"/>
        <w:jc w:val="center"/>
      </w:pPr>
      <w:r>
        <w:t>Figure 6: Source code, control flow graph and cyclomatic complexity</w:t>
      </w:r>
    </w:p>
    <w:p w14:paraId="089210F0" w14:textId="77777777" w:rsidR="00E03C17" w:rsidRDefault="00830CBD">
      <w:pPr>
        <w:pStyle w:val="Heading2"/>
      </w:pPr>
      <w:bookmarkStart w:id="18" w:name="_Toc242397234"/>
      <w:r>
        <w:t>4.3 Cyclomatic Complexity</w:t>
      </w:r>
      <w:bookmarkEnd w:id="18"/>
    </w:p>
    <w:p w14:paraId="66A08D3E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Method 1:  V(G) = E − N + 2  = 9 − 7 + 2 = 4</w:t>
      </w:r>
    </w:p>
    <w:p w14:paraId="38577D5C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Method 2:  V(G) = P + 1      = 3 + 1     = 4</w:t>
      </w:r>
    </w:p>
    <w:p w14:paraId="0F70F33D" w14:textId="77777777" w:rsidR="00E03C17" w:rsidRDefault="00830CBD">
      <w:pPr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Method 3:  V(G) = number of regions in the CFG = 4</w:t>
      </w:r>
    </w:p>
    <w:p w14:paraId="7B302334" w14:textId="77777777" w:rsidR="00E03C17" w:rsidRDefault="00E03C17">
      <w:pPr>
        <w:spacing w:after="40"/>
      </w:pPr>
    </w:p>
    <w:p w14:paraId="00C37D01" w14:textId="77777777" w:rsidR="00E03C17" w:rsidRDefault="00830CBD">
      <w:r>
        <w:t>Therefore at least 4 test cases (independent paths) are needed for full basis-path coverage.</w:t>
      </w:r>
    </w:p>
    <w:p w14:paraId="669F2D42" w14:textId="77777777" w:rsidR="00E03C17" w:rsidRDefault="00830CBD">
      <w:pPr>
        <w:pStyle w:val="Heading2"/>
      </w:pPr>
      <w:bookmarkStart w:id="19" w:name="_Toc242397235"/>
      <w:r>
        <w:t>4.4 Independent Paths and Test Data (TC-05)</w:t>
      </w:r>
      <w:bookmarkEnd w:id="19"/>
    </w:p>
    <w:p w14:paraId="03982907" w14:textId="77777777" w:rsidR="00E03C17" w:rsidRDefault="00830CBD">
      <w:pPr>
        <w:pStyle w:val="Caption"/>
        <w:keepNext/>
      </w:pPr>
      <w:r>
        <w:t>Table 11: Basis paths executed in TC-05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304"/>
        <w:gridCol w:w="2160"/>
        <w:gridCol w:w="1296"/>
        <w:gridCol w:w="1296"/>
        <w:gridCol w:w="1152"/>
      </w:tblGrid>
      <w:tr w:rsidR="00E03C17" w14:paraId="4BDD5EDD" w14:textId="77777777">
        <w:trPr>
          <w:cantSplit/>
          <w:jc w:val="center"/>
        </w:trPr>
        <w:tc>
          <w:tcPr>
            <w:tcW w:w="720" w:type="dxa"/>
            <w:shd w:val="clear" w:color="auto" w:fill="1F2A37"/>
            <w:vAlign w:val="center"/>
          </w:tcPr>
          <w:p w14:paraId="7F6AADA2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2304" w:type="dxa"/>
            <w:shd w:val="clear" w:color="auto" w:fill="1F2A37"/>
            <w:vAlign w:val="center"/>
          </w:tcPr>
          <w:p w14:paraId="3A94139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2160" w:type="dxa"/>
            <w:shd w:val="clear" w:color="auto" w:fill="1F2A37"/>
            <w:vAlign w:val="center"/>
          </w:tcPr>
          <w:p w14:paraId="5DC1604D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Input (subtotal, discount)</w:t>
            </w:r>
          </w:p>
        </w:tc>
        <w:tc>
          <w:tcPr>
            <w:tcW w:w="1296" w:type="dxa"/>
            <w:shd w:val="clear" w:color="auto" w:fill="1F2A37"/>
            <w:vAlign w:val="center"/>
          </w:tcPr>
          <w:p w14:paraId="5E9843E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w="1296" w:type="dxa"/>
            <w:shd w:val="clear" w:color="auto" w:fill="1F2A37"/>
            <w:vAlign w:val="center"/>
          </w:tcPr>
          <w:p w14:paraId="1271341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152" w:type="dxa"/>
            <w:shd w:val="clear" w:color="auto" w:fill="1F2A37"/>
            <w:vAlign w:val="center"/>
          </w:tcPr>
          <w:p w14:paraId="1BE8C514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 w:rsidR="00E03C17" w14:paraId="52C1848F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068D32E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w="2304" w:type="dxa"/>
            <w:vAlign w:val="center"/>
          </w:tcPr>
          <w:p w14:paraId="71E5BF7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A→C→E→G</w:t>
            </w:r>
          </w:p>
        </w:tc>
        <w:tc>
          <w:tcPr>
            <w:tcW w:w="2160" w:type="dxa"/>
            <w:vAlign w:val="center"/>
          </w:tcPr>
          <w:p w14:paraId="15EF67B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(₹250, ₹0)</w:t>
            </w:r>
          </w:p>
        </w:tc>
        <w:tc>
          <w:tcPr>
            <w:tcW w:w="1296" w:type="dxa"/>
            <w:vAlign w:val="center"/>
          </w:tcPr>
          <w:p w14:paraId="1C6A9A8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₹250</w:t>
            </w:r>
          </w:p>
        </w:tc>
        <w:tc>
          <w:tcPr>
            <w:tcW w:w="1296" w:type="dxa"/>
            <w:vAlign w:val="center"/>
          </w:tcPr>
          <w:p w14:paraId="40B78FC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₹250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5D13917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246D29C1" w14:textId="77777777">
        <w:trPr>
          <w:cantSplit/>
          <w:jc w:val="center"/>
        </w:trPr>
        <w:tc>
          <w:tcPr>
            <w:tcW w:w="720" w:type="dxa"/>
            <w:shd w:val="clear" w:color="auto" w:fill="F3F5F7"/>
            <w:vAlign w:val="center"/>
          </w:tcPr>
          <w:p w14:paraId="6507507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w="2304" w:type="dxa"/>
            <w:shd w:val="clear" w:color="auto" w:fill="F3F5F7"/>
            <w:vAlign w:val="center"/>
          </w:tcPr>
          <w:p w14:paraId="64A6E25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A→B→C→E→G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7146CA4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(₹150, ₹0)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43CBAE8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₹190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77F2967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₹190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3082C93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323A162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0AE7997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w="2304" w:type="dxa"/>
            <w:vAlign w:val="center"/>
          </w:tcPr>
          <w:p w14:paraId="71F8627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A→C→D→E→G</w:t>
            </w:r>
          </w:p>
        </w:tc>
        <w:tc>
          <w:tcPr>
            <w:tcW w:w="2160" w:type="dxa"/>
            <w:vAlign w:val="center"/>
          </w:tcPr>
          <w:p w14:paraId="60E589E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(₹300, ₹100)</w:t>
            </w:r>
          </w:p>
        </w:tc>
        <w:tc>
          <w:tcPr>
            <w:tcW w:w="1296" w:type="dxa"/>
            <w:vAlign w:val="center"/>
          </w:tcPr>
          <w:p w14:paraId="60E9331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₹200</w:t>
            </w:r>
          </w:p>
        </w:tc>
        <w:tc>
          <w:tcPr>
            <w:tcW w:w="1296" w:type="dxa"/>
            <w:vAlign w:val="center"/>
          </w:tcPr>
          <w:p w14:paraId="6D5B06E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₹200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582583B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</w:tr>
      <w:tr w:rsidR="00E03C17" w14:paraId="1F3C741A" w14:textId="77777777">
        <w:trPr>
          <w:cantSplit/>
          <w:jc w:val="center"/>
        </w:trPr>
        <w:tc>
          <w:tcPr>
            <w:tcW w:w="720" w:type="dxa"/>
            <w:shd w:val="clear" w:color="auto" w:fill="F3F5F7"/>
            <w:vAlign w:val="center"/>
          </w:tcPr>
          <w:p w14:paraId="7970FC35" w14:textId="77777777" w:rsidR="00E03C17" w:rsidRDefault="00830CBD">
            <w:pPr>
              <w:spacing w:after="0"/>
            </w:pPr>
            <w:r>
              <w:rPr>
                <w:sz w:val="19"/>
              </w:rPr>
              <w:t>P4</w:t>
            </w:r>
          </w:p>
        </w:tc>
        <w:tc>
          <w:tcPr>
            <w:tcW w:w="2304" w:type="dxa"/>
            <w:shd w:val="clear" w:color="auto" w:fill="F3F5F7"/>
            <w:vAlign w:val="center"/>
          </w:tcPr>
          <w:p w14:paraId="7E886ADF" w14:textId="77777777" w:rsidR="00E03C17" w:rsidRDefault="00830CBD">
            <w:pPr>
              <w:spacing w:after="0"/>
            </w:pPr>
            <w:r>
              <w:rPr>
                <w:sz w:val="19"/>
              </w:rPr>
              <w:t>A→B→C→D→E→F→G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5278E353" w14:textId="77777777" w:rsidR="00E03C17" w:rsidRDefault="00830CBD">
            <w:pPr>
              <w:spacing w:after="0"/>
            </w:pPr>
            <w:r>
              <w:rPr>
                <w:sz w:val="19"/>
              </w:rPr>
              <w:t>(₹50, ₹100)*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02B5B9CD" w14:textId="77777777" w:rsidR="00E03C17" w:rsidRDefault="00830CBD">
            <w:pPr>
              <w:spacing w:after="0"/>
            </w:pPr>
            <w:r>
              <w:rPr>
                <w:sz w:val="19"/>
              </w:rPr>
              <w:t>₹0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10A5AE5D" w14:textId="77777777" w:rsidR="00E03C17" w:rsidRDefault="00830CBD">
            <w:pPr>
              <w:spacing w:after="0"/>
            </w:pPr>
            <w:r>
              <w:rPr>
                <w:sz w:val="19"/>
              </w:rPr>
              <w:t>₹0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3F1EE4CD" w14:textId="77777777" w:rsidR="00E03C17" w:rsidRDefault="00830CBD">
            <w:pPr>
              <w:spacing w:after="0"/>
            </w:pPr>
            <w:r>
              <w:rPr>
                <w:sz w:val="19"/>
              </w:rPr>
              <w:t>PASS</w:t>
            </w:r>
          </w:p>
        </w:tc>
      </w:tr>
    </w:tbl>
    <w:p w14:paraId="6D3EC4F0" w14:textId="77777777" w:rsidR="00E03C17" w:rsidRDefault="00E03C17">
      <w:pPr>
        <w:spacing w:after="40"/>
      </w:pPr>
    </w:p>
    <w:p w14:paraId="1C160D92" w14:textId="77777777" w:rsidR="00E03C17" w:rsidRDefault="00830CBD">
      <w:r>
        <w:rPr>
          <w:i/>
          <w:sz w:val="19"/>
        </w:rPr>
        <w:t>* P4 cannot be reached through the user interface (a coupon requires a cart ≥ ₹299, so the discount never exceeds the total). It was executed at unit level through a test driver.</w:t>
      </w:r>
    </w:p>
    <w:p w14:paraId="1513608D" w14:textId="77777777" w:rsidR="00E03C17" w:rsidRDefault="00830CBD">
      <w:pPr>
        <w:pStyle w:val="Heading2"/>
      </w:pPr>
      <w:bookmarkStart w:id="20" w:name="_Toc242397236"/>
      <w:r>
        <w:t>4.5 Source Code Coverage Problems</w:t>
      </w:r>
      <w:bookmarkEnd w:id="20"/>
    </w:p>
    <w:p w14:paraId="236BB1C7" w14:textId="77777777" w:rsidR="00E03C17" w:rsidRDefault="00830CBD">
      <w:r>
        <w:t>Executable statements: L2, L3, L4, L6, L7, L9, L10, L12 = 8.   Branch outcomes: 3 decisions × 2 (true/false) = 6.   Independent paths: V(G) = 4.</w:t>
      </w:r>
    </w:p>
    <w:p w14:paraId="758FEDBD" w14:textId="77777777" w:rsidR="00E03C17" w:rsidRDefault="00830CBD">
      <w:r>
        <w:t>Problem 1: coverage achieved by the black-box (UI) tests alone, i.e. paths P1–P3.</w:t>
      </w:r>
    </w:p>
    <w:p w14:paraId="2DA072AF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Statement coverage = statements executed / total statements × 100</w:t>
      </w:r>
    </w:p>
    <w:p w14:paraId="7F5C6356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                  = 7 / 8 × 100 = 87.5 %      (L10 never executed)</w:t>
      </w:r>
    </w:p>
    <w:p w14:paraId="165BCA30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Branch coverage    = branch outcomes taken / total outcomes × 100</w:t>
      </w:r>
    </w:p>
    <w:p w14:paraId="5A68554C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                  = 5 / 6 × 100 = 83.3 %      (E-true never taken)</w:t>
      </w:r>
    </w:p>
    <w:p w14:paraId="6F9D37D9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Path coverage      = paths executed / V(G) × 100</w:t>
      </w:r>
    </w:p>
    <w:p w14:paraId="7D74679B" w14:textId="77777777" w:rsidR="00E03C17" w:rsidRDefault="00830CBD">
      <w:pPr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 xml:space="preserve">                   = 3 / 4 × 100 = 75 %</w:t>
      </w:r>
    </w:p>
    <w:p w14:paraId="75B7952C" w14:textId="77777777" w:rsidR="00E03C17" w:rsidRDefault="00E03C17">
      <w:pPr>
        <w:spacing w:after="40"/>
      </w:pPr>
    </w:p>
    <w:p w14:paraId="1EE2C088" w14:textId="77777777" w:rsidR="00E03C17" w:rsidRDefault="00830CBD">
      <w:r>
        <w:lastRenderedPageBreak/>
        <w:t>Problem 2: coverage after adding the white-box unit test for path P4.</w:t>
      </w:r>
    </w:p>
    <w:p w14:paraId="7C00EB82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Statement coverage = 8 / 8 × 100 = 100 %</w:t>
      </w:r>
    </w:p>
    <w:p w14:paraId="4A57CCB7" w14:textId="77777777" w:rsidR="00E03C17" w:rsidRDefault="00830CBD">
      <w:pPr>
        <w:keepNext/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Branch coverage    = 6 / 6 × 100 = 100 %</w:t>
      </w:r>
    </w:p>
    <w:p w14:paraId="2555774D" w14:textId="77777777" w:rsidR="00E03C17" w:rsidRDefault="00830CBD">
      <w:pPr>
        <w:shd w:val="clear" w:color="auto" w:fill="F3F5F7"/>
        <w:spacing w:after="0"/>
        <w:ind w:left="227"/>
      </w:pPr>
      <w:r>
        <w:rPr>
          <w:rFonts w:ascii="Consolas" w:eastAsia="Consolas" w:hAnsi="Consolas"/>
          <w:sz w:val="19"/>
        </w:rPr>
        <w:t>Path coverage      = 4 / 4 × 100 = 100 %</w:t>
      </w:r>
    </w:p>
    <w:p w14:paraId="5ACE9140" w14:textId="77777777" w:rsidR="00E03C17" w:rsidRDefault="00E03C17">
      <w:pPr>
        <w:spacing w:after="40"/>
      </w:pPr>
    </w:p>
    <w:p w14:paraId="41A71AA4" w14:textId="77777777" w:rsidR="00E03C17" w:rsidRDefault="00830CBD">
      <w:pPr>
        <w:pStyle w:val="Caption"/>
        <w:keepNext/>
      </w:pPr>
      <w:r>
        <w:t>Table 12: Coverage summary for calculateTotal()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168"/>
      </w:tblGrid>
      <w:tr w:rsidR="00E03C17" w14:paraId="3C586D80" w14:textId="77777777">
        <w:trPr>
          <w:cantSplit/>
          <w:jc w:val="center"/>
        </w:trPr>
        <w:tc>
          <w:tcPr>
            <w:tcW w:w="2880" w:type="dxa"/>
            <w:shd w:val="clear" w:color="auto" w:fill="1F2A37"/>
            <w:vAlign w:val="center"/>
          </w:tcPr>
          <w:p w14:paraId="42B5EFFA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Coverage metric</w:t>
            </w:r>
          </w:p>
        </w:tc>
        <w:tc>
          <w:tcPr>
            <w:tcW w:w="3168" w:type="dxa"/>
            <w:shd w:val="clear" w:color="auto" w:fill="1F2A37"/>
            <w:vAlign w:val="center"/>
          </w:tcPr>
          <w:p w14:paraId="58C420F6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Black-box only (P1–P3)</w:t>
            </w:r>
          </w:p>
        </w:tc>
        <w:tc>
          <w:tcPr>
            <w:tcW w:w="3168" w:type="dxa"/>
            <w:shd w:val="clear" w:color="auto" w:fill="1F2A37"/>
            <w:vAlign w:val="center"/>
          </w:tcPr>
          <w:p w14:paraId="773160B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After white-box (P1–P4)</w:t>
            </w:r>
          </w:p>
        </w:tc>
      </w:tr>
      <w:tr w:rsidR="00E03C17" w14:paraId="1B221E65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76DAEA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Statement</w:t>
            </w:r>
          </w:p>
        </w:tc>
        <w:tc>
          <w:tcPr>
            <w:tcW w:w="3168" w:type="dxa"/>
            <w:vAlign w:val="center"/>
          </w:tcPr>
          <w:p w14:paraId="35D3014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7/8 = 87.5%</w:t>
            </w:r>
          </w:p>
        </w:tc>
        <w:tc>
          <w:tcPr>
            <w:tcW w:w="3168" w:type="dxa"/>
            <w:vAlign w:val="center"/>
          </w:tcPr>
          <w:p w14:paraId="7AE415B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8/8 = 100%</w:t>
            </w:r>
          </w:p>
        </w:tc>
      </w:tr>
      <w:tr w:rsidR="00E03C17" w14:paraId="3CB71F56" w14:textId="77777777">
        <w:trPr>
          <w:cantSplit/>
          <w:jc w:val="center"/>
        </w:trPr>
        <w:tc>
          <w:tcPr>
            <w:tcW w:w="2880" w:type="dxa"/>
            <w:shd w:val="clear" w:color="auto" w:fill="F3F5F7"/>
            <w:vAlign w:val="center"/>
          </w:tcPr>
          <w:p w14:paraId="06F4C78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Branch (decision)</w:t>
            </w:r>
          </w:p>
        </w:tc>
        <w:tc>
          <w:tcPr>
            <w:tcW w:w="3168" w:type="dxa"/>
            <w:shd w:val="clear" w:color="auto" w:fill="F3F5F7"/>
            <w:vAlign w:val="center"/>
          </w:tcPr>
          <w:p w14:paraId="77987BA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5/6 = 83.3%</w:t>
            </w:r>
          </w:p>
        </w:tc>
        <w:tc>
          <w:tcPr>
            <w:tcW w:w="3168" w:type="dxa"/>
            <w:shd w:val="clear" w:color="auto" w:fill="F3F5F7"/>
            <w:vAlign w:val="center"/>
          </w:tcPr>
          <w:p w14:paraId="2FCBE90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6/6 = 100%</w:t>
            </w:r>
          </w:p>
        </w:tc>
      </w:tr>
      <w:tr w:rsidR="00E03C17" w14:paraId="0284659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839FAC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Condition</w:t>
            </w:r>
          </w:p>
        </w:tc>
        <w:tc>
          <w:tcPr>
            <w:tcW w:w="3168" w:type="dxa"/>
            <w:vAlign w:val="center"/>
          </w:tcPr>
          <w:p w14:paraId="4355E07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5/6 = 83.3%</w:t>
            </w:r>
          </w:p>
        </w:tc>
        <w:tc>
          <w:tcPr>
            <w:tcW w:w="3168" w:type="dxa"/>
            <w:vAlign w:val="center"/>
          </w:tcPr>
          <w:p w14:paraId="5091C02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6/6 = 100%</w:t>
            </w:r>
          </w:p>
        </w:tc>
      </w:tr>
      <w:tr w:rsidR="00E03C17" w14:paraId="16522CF7" w14:textId="77777777">
        <w:trPr>
          <w:cantSplit/>
          <w:jc w:val="center"/>
        </w:trPr>
        <w:tc>
          <w:tcPr>
            <w:tcW w:w="2880" w:type="dxa"/>
            <w:shd w:val="clear" w:color="auto" w:fill="F3F5F7"/>
            <w:vAlign w:val="center"/>
          </w:tcPr>
          <w:p w14:paraId="2C3B17A5" w14:textId="77777777" w:rsidR="00E03C17" w:rsidRDefault="00830CBD">
            <w:pPr>
              <w:spacing w:after="0"/>
            </w:pPr>
            <w:r>
              <w:rPr>
                <w:sz w:val="19"/>
              </w:rPr>
              <w:t>Basis path</w:t>
            </w:r>
          </w:p>
        </w:tc>
        <w:tc>
          <w:tcPr>
            <w:tcW w:w="3168" w:type="dxa"/>
            <w:shd w:val="clear" w:color="auto" w:fill="F3F5F7"/>
            <w:vAlign w:val="center"/>
          </w:tcPr>
          <w:p w14:paraId="7206E617" w14:textId="77777777" w:rsidR="00E03C17" w:rsidRDefault="00830CBD">
            <w:pPr>
              <w:spacing w:after="0"/>
            </w:pPr>
            <w:r>
              <w:rPr>
                <w:sz w:val="19"/>
              </w:rPr>
              <w:t>3/4 = 75%</w:t>
            </w:r>
          </w:p>
        </w:tc>
        <w:tc>
          <w:tcPr>
            <w:tcW w:w="3168" w:type="dxa"/>
            <w:shd w:val="clear" w:color="auto" w:fill="F3F5F7"/>
            <w:vAlign w:val="center"/>
          </w:tcPr>
          <w:p w14:paraId="0DB5E656" w14:textId="77777777" w:rsidR="00E03C17" w:rsidRDefault="00830CBD">
            <w:pPr>
              <w:spacing w:after="0"/>
            </w:pPr>
            <w:r>
              <w:rPr>
                <w:sz w:val="19"/>
              </w:rPr>
              <w:t>4/4 = 100%</w:t>
            </w:r>
          </w:p>
        </w:tc>
      </w:tr>
    </w:tbl>
    <w:p w14:paraId="6993AA4A" w14:textId="77777777" w:rsidR="00E03C17" w:rsidRDefault="00E03C17">
      <w:pPr>
        <w:spacing w:after="40"/>
      </w:pPr>
    </w:p>
    <w:p w14:paraId="60F8B950" w14:textId="77777777" w:rsidR="00E03C17" w:rsidRDefault="00830CBD">
      <w:r>
        <w:rPr>
          <w:i/>
          <w:sz w:val="19"/>
        </w:rPr>
        <w:t>Each decision contains a single atomic condition, so condition coverage equals branch coverage.</w:t>
      </w:r>
    </w:p>
    <w:p w14:paraId="40EA2980" w14:textId="77777777" w:rsidR="00E03C17" w:rsidRDefault="00830CBD">
      <w:r>
        <w:rPr>
          <w:b/>
        </w:rPr>
        <w:t xml:space="preserve">Note: </w:t>
      </w:r>
      <w:r>
        <w:t>Key observation: 100% path coverage did not reveal BUG-02, because none of the basis-path inputs lies exactly on ₹199. The defect was found by BVA (TC-02) and its root cause (the &lt;= operator on line 3) was located by code review during white-box analysis. Black-box and white-box testing complement each other.</w:t>
      </w:r>
    </w:p>
    <w:p w14:paraId="7246DB81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7E92223E" wp14:editId="47389344">
            <wp:extent cx="5760720" cy="31352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D30F" w14:textId="77777777" w:rsidR="00E03C17" w:rsidRDefault="00830CBD">
      <w:pPr>
        <w:pStyle w:val="Caption"/>
        <w:jc w:val="center"/>
      </w:pPr>
      <w:r>
        <w:t>Figure 7: Basis paths and coverage before and after white-box testing</w:t>
      </w:r>
    </w:p>
    <w:p w14:paraId="2E30AF35" w14:textId="77777777" w:rsidR="00E03C17" w:rsidRDefault="00830CBD">
      <w:r>
        <w:br w:type="page"/>
      </w:r>
    </w:p>
    <w:p w14:paraId="1CBE460B" w14:textId="77777777" w:rsidR="00E03C17" w:rsidRDefault="00830CBD">
      <w:pPr>
        <w:pStyle w:val="Heading1"/>
      </w:pPr>
      <w:bookmarkStart w:id="21" w:name="_Toc242397237"/>
      <w:r>
        <w:lastRenderedPageBreak/>
        <w:t>5. Test Case Design for Testing Levels</w:t>
      </w:r>
      <w:bookmarkEnd w:id="21"/>
    </w:p>
    <w:p w14:paraId="4A91D9E7" w14:textId="77777777" w:rsidR="00E03C17" w:rsidRDefault="00830CBD">
      <w:pPr>
        <w:pStyle w:val="Caption"/>
        <w:keepNext/>
      </w:pPr>
      <w:r>
        <w:t>Table 13: Test design per testing level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3312"/>
        <w:gridCol w:w="1296"/>
        <w:gridCol w:w="1152"/>
      </w:tblGrid>
      <w:tr w:rsidR="00E03C17" w14:paraId="39F258EE" w14:textId="77777777">
        <w:trPr>
          <w:cantSplit/>
          <w:jc w:val="center"/>
        </w:trPr>
        <w:tc>
          <w:tcPr>
            <w:tcW w:w="1440" w:type="dxa"/>
            <w:shd w:val="clear" w:color="auto" w:fill="1F2A37"/>
            <w:vAlign w:val="center"/>
          </w:tcPr>
          <w:p w14:paraId="58615ED0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2160" w:type="dxa"/>
            <w:shd w:val="clear" w:color="auto" w:fill="1F2A37"/>
            <w:vAlign w:val="center"/>
          </w:tcPr>
          <w:p w14:paraId="2A7F40F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3312" w:type="dxa"/>
            <w:shd w:val="clear" w:color="auto" w:fill="1F2A37"/>
            <w:vAlign w:val="center"/>
          </w:tcPr>
          <w:p w14:paraId="6EECBAD7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Technique / setup</w:t>
            </w:r>
          </w:p>
        </w:tc>
        <w:tc>
          <w:tcPr>
            <w:tcW w:w="1296" w:type="dxa"/>
            <w:shd w:val="clear" w:color="auto" w:fill="1F2A37"/>
            <w:vAlign w:val="center"/>
          </w:tcPr>
          <w:p w14:paraId="0AC8CC42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w="1152" w:type="dxa"/>
            <w:shd w:val="clear" w:color="auto" w:fill="1F2A37"/>
            <w:vAlign w:val="center"/>
          </w:tcPr>
          <w:p w14:paraId="5450C71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E03C17" w14:paraId="4BFAABC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14A764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Unit</w:t>
            </w:r>
          </w:p>
        </w:tc>
        <w:tc>
          <w:tcPr>
            <w:tcW w:w="2160" w:type="dxa"/>
            <w:vAlign w:val="center"/>
          </w:tcPr>
          <w:p w14:paraId="40A971F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Verify a single function in isolation</w:t>
            </w:r>
          </w:p>
        </w:tc>
        <w:tc>
          <w:tcPr>
            <w:tcW w:w="3312" w:type="dxa"/>
            <w:vAlign w:val="center"/>
          </w:tcPr>
          <w:p w14:paraId="3F86E71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White-box basis paths; driver calls the function; payment gateway replaced by a stub</w:t>
            </w:r>
          </w:p>
        </w:tc>
        <w:tc>
          <w:tcPr>
            <w:tcW w:w="1296" w:type="dxa"/>
            <w:vAlign w:val="center"/>
          </w:tcPr>
          <w:p w14:paraId="355BC0E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TC-05</w:t>
            </w:r>
          </w:p>
        </w:tc>
        <w:tc>
          <w:tcPr>
            <w:tcW w:w="1152" w:type="dxa"/>
            <w:vAlign w:val="center"/>
          </w:tcPr>
          <w:p w14:paraId="1C03770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03C17" w14:paraId="45004819" w14:textId="77777777">
        <w:trPr>
          <w:cantSplit/>
          <w:jc w:val="center"/>
        </w:trPr>
        <w:tc>
          <w:tcPr>
            <w:tcW w:w="1440" w:type="dxa"/>
            <w:shd w:val="clear" w:color="auto" w:fill="F3F5F7"/>
            <w:vAlign w:val="center"/>
          </w:tcPr>
          <w:p w14:paraId="6A9CAF6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180218E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Verify modules work together</w:t>
            </w:r>
          </w:p>
        </w:tc>
        <w:tc>
          <w:tcPr>
            <w:tcW w:w="3312" w:type="dxa"/>
            <w:shd w:val="clear" w:color="auto" w:fill="F3F5F7"/>
            <w:vAlign w:val="center"/>
          </w:tcPr>
          <w:p w14:paraId="2381190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Bottom-up: cart + billing → + coupon → + payment; stubs replaced one at a time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2AA9D83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TC-06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50D98CED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03C17" w14:paraId="5360062C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6DAC56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System</w:t>
            </w:r>
          </w:p>
        </w:tc>
        <w:tc>
          <w:tcPr>
            <w:tcW w:w="2160" w:type="dxa"/>
            <w:vAlign w:val="center"/>
          </w:tcPr>
          <w:p w14:paraId="01D467A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Verify the complete application end to end</w:t>
            </w:r>
          </w:p>
        </w:tc>
        <w:tc>
          <w:tcPr>
            <w:tcW w:w="3312" w:type="dxa"/>
            <w:vAlign w:val="center"/>
          </w:tcPr>
          <w:p w14:paraId="4C99139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Black-box functional, negative and non-functional tests on the full build</w:t>
            </w:r>
          </w:p>
        </w:tc>
        <w:tc>
          <w:tcPr>
            <w:tcW w:w="1296" w:type="dxa"/>
            <w:vAlign w:val="center"/>
          </w:tcPr>
          <w:p w14:paraId="27922C6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TC-07, TC-08, TC-09</w:t>
            </w:r>
          </w:p>
        </w:tc>
        <w:tc>
          <w:tcPr>
            <w:tcW w:w="1152" w:type="dxa"/>
            <w:vAlign w:val="center"/>
          </w:tcPr>
          <w:p w14:paraId="2DBD548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2 PASS / 1 FAIL</w:t>
            </w:r>
          </w:p>
        </w:tc>
      </w:tr>
      <w:tr w:rsidR="00E03C17" w14:paraId="712DE7E3" w14:textId="77777777">
        <w:trPr>
          <w:cantSplit/>
          <w:jc w:val="center"/>
        </w:trPr>
        <w:tc>
          <w:tcPr>
            <w:tcW w:w="1440" w:type="dxa"/>
            <w:shd w:val="clear" w:color="auto" w:fill="F3F5F7"/>
            <w:vAlign w:val="center"/>
          </w:tcPr>
          <w:p w14:paraId="25D9A4FF" w14:textId="77777777" w:rsidR="00E03C17" w:rsidRDefault="00830CBD">
            <w:pPr>
              <w:spacing w:after="0"/>
            </w:pPr>
            <w:r>
              <w:rPr>
                <w:sz w:val="18"/>
              </w:rPr>
              <w:t>Acceptance</w:t>
            </w:r>
          </w:p>
        </w:tc>
        <w:tc>
          <w:tcPr>
            <w:tcW w:w="2160" w:type="dxa"/>
            <w:shd w:val="clear" w:color="auto" w:fill="F3F5F7"/>
            <w:vAlign w:val="center"/>
          </w:tcPr>
          <w:p w14:paraId="299B8A67" w14:textId="77777777" w:rsidR="00E03C17" w:rsidRDefault="00830CBD">
            <w:pPr>
              <w:spacing w:after="0"/>
            </w:pPr>
            <w:r>
              <w:rPr>
                <w:sz w:val="18"/>
              </w:rPr>
              <w:t>Confirm readiness for real customers</w:t>
            </w:r>
          </w:p>
        </w:tc>
        <w:tc>
          <w:tcPr>
            <w:tcW w:w="3312" w:type="dxa"/>
            <w:shd w:val="clear" w:color="auto" w:fill="F3F5F7"/>
            <w:vAlign w:val="center"/>
          </w:tcPr>
          <w:p w14:paraId="4F195AFF" w14:textId="77777777" w:rsidR="00E03C17" w:rsidRDefault="00830CBD">
            <w:pPr>
              <w:spacing w:after="0"/>
            </w:pPr>
            <w:r>
              <w:rPr>
                <w:sz w:val="18"/>
              </w:rPr>
              <w:t>Alpha UAT with 4 users outside the team against acceptance criteria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1AC4D0B7" w14:textId="77777777" w:rsidR="00E03C17" w:rsidRDefault="00830CBD">
            <w:pPr>
              <w:spacing w:after="0"/>
            </w:pPr>
            <w:r>
              <w:rPr>
                <w:sz w:val="18"/>
              </w:rPr>
              <w:t>TC-10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0B87BB6C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</w:tbl>
    <w:p w14:paraId="0925DE83" w14:textId="77777777" w:rsidR="00E03C17" w:rsidRDefault="00E03C17">
      <w:pPr>
        <w:spacing w:after="40"/>
      </w:pPr>
    </w:p>
    <w:p w14:paraId="0CD60290" w14:textId="77777777" w:rsidR="00E03C17" w:rsidRDefault="00830CBD">
      <w:pPr>
        <w:pStyle w:val="Heading2"/>
      </w:pPr>
      <w:bookmarkStart w:id="22" w:name="_Toc242397238"/>
      <w:r>
        <w:t>5.1 Unit Testing</w:t>
      </w:r>
      <w:bookmarkEnd w:id="22"/>
    </w:p>
    <w:p w14:paraId="092CFFEB" w14:textId="77777777" w:rsidR="00E03C17" w:rsidRDefault="00830CBD">
      <w:r>
        <w:t>calculateTotal() was tested through all 4 basis paths (TC-05). validateMobile() and applyCoupon() were also exercised in isolation with the ECP and decision-table data. A test driver supplied inputs and compared return values; the payment gateway was replaced by a stub that returns a fixed response.</w:t>
      </w:r>
    </w:p>
    <w:p w14:paraId="1E62974A" w14:textId="77777777" w:rsidR="00E03C17" w:rsidRDefault="00830CBD">
      <w:pPr>
        <w:pStyle w:val="Heading2"/>
      </w:pPr>
      <w:bookmarkStart w:id="23" w:name="_Toc242397239"/>
      <w:r>
        <w:t>5.2 Integration Testing</w:t>
      </w:r>
      <w:bookmarkEnd w:id="23"/>
    </w:p>
    <w:p w14:paraId="4752BF35" w14:textId="77777777" w:rsidR="00E03C17" w:rsidRDefault="00830CBD">
      <w:r>
        <w:t>A bottom-up strategy was used: cart and billing were integrated first, then the coupon module, then payment. TC-06 verified that data passes correctly across interfaces: cart subtotal → bill total → amount received by the payment module.</w:t>
      </w:r>
    </w:p>
    <w:p w14:paraId="4C7E3F7A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60768386" wp14:editId="3DA09421">
            <wp:extent cx="5760720" cy="31352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0264" w14:textId="77777777" w:rsidR="00E03C17" w:rsidRDefault="00830CBD">
      <w:pPr>
        <w:pStyle w:val="Caption"/>
        <w:jc w:val="center"/>
      </w:pPr>
      <w:r>
        <w:t>Figure 8: Unit and integration testing</w:t>
      </w:r>
    </w:p>
    <w:p w14:paraId="58A66C5A" w14:textId="77777777" w:rsidR="00E03C17" w:rsidRDefault="00830CBD">
      <w:pPr>
        <w:pStyle w:val="Heading2"/>
      </w:pPr>
      <w:bookmarkStart w:id="24" w:name="_Toc242397240"/>
      <w:r>
        <w:t>5.3 System Testing</w:t>
      </w:r>
      <w:bookmarkEnd w:id="24"/>
    </w:p>
    <w:p w14:paraId="0397911D" w14:textId="77777777" w:rsidR="00E03C17" w:rsidRDefault="00830CBD">
      <w:r>
        <w:t>The full application was tested as a black box: the end-to-end order flow (TC-07), the payment-failure negative path (TC-08) and non-functional requirements such as layout, session timeout and page load (TC-09). TC-08 revealed the critical defect BUG-03.</w:t>
      </w:r>
    </w:p>
    <w:p w14:paraId="68A6C5E5" w14:textId="77777777" w:rsidR="00E03C17" w:rsidRDefault="00830CBD">
      <w:pPr>
        <w:pStyle w:val="Heading2"/>
      </w:pPr>
      <w:bookmarkStart w:id="25" w:name="_Toc242397241"/>
      <w:r>
        <w:t>5.4 Acceptance Testing</w:t>
      </w:r>
      <w:bookmarkEnd w:id="25"/>
    </w:p>
    <w:p w14:paraId="6102E384" w14:textId="77777777" w:rsidR="00E03C17" w:rsidRDefault="00830CBD">
      <w:r>
        <w:t>Alpha user acceptance testing (TC-10) used these acceptance criteria:</w:t>
      </w:r>
    </w:p>
    <w:p w14:paraId="46DF2C6C" w14:textId="77777777" w:rsidR="00E03C17" w:rsidRDefault="00830CBD">
      <w:pPr>
        <w:pStyle w:val="ListBullet"/>
        <w:spacing w:after="40"/>
      </w:pPr>
      <w:r>
        <w:rPr>
          <w:b/>
        </w:rPr>
        <w:lastRenderedPageBreak/>
        <w:t xml:space="preserve">AC-1: </w:t>
      </w:r>
      <w:r>
        <w:t>A first-time user can place an order in under 2 minutes without help.</w:t>
      </w:r>
    </w:p>
    <w:p w14:paraId="7AB81388" w14:textId="77777777" w:rsidR="00E03C17" w:rsidRDefault="00830CBD">
      <w:pPr>
        <w:pStyle w:val="ListBullet"/>
        <w:spacing w:after="40"/>
      </w:pPr>
      <w:r>
        <w:rPr>
          <w:b/>
        </w:rPr>
        <w:t xml:space="preserve">AC-2: </w:t>
      </w:r>
      <w:r>
        <w:t>The bill (items, fee, discount, total) is correct.</w:t>
      </w:r>
    </w:p>
    <w:p w14:paraId="02D2429E" w14:textId="77777777" w:rsidR="00E03C17" w:rsidRDefault="00830CBD">
      <w:pPr>
        <w:pStyle w:val="ListBullet"/>
        <w:spacing w:after="40"/>
      </w:pPr>
      <w:r>
        <w:rPr>
          <w:b/>
        </w:rPr>
        <w:t xml:space="preserve">AC-3: </w:t>
      </w:r>
      <w:r>
        <w:t>Order status updates are shown live until delivery.</w:t>
      </w:r>
    </w:p>
    <w:p w14:paraId="575264C3" w14:textId="77777777" w:rsidR="00E03C17" w:rsidRDefault="00830CBD">
      <w:r>
        <w:t>All criteria were met. Sign-off is conditional on fixing BUG-03.</w:t>
      </w:r>
    </w:p>
    <w:p w14:paraId="0EF083FB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545F97C5" wp14:editId="724E3BFA">
            <wp:extent cx="5760720" cy="31352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F752" w14:textId="77777777" w:rsidR="00E03C17" w:rsidRDefault="00830CBD">
      <w:pPr>
        <w:pStyle w:val="Caption"/>
        <w:jc w:val="center"/>
      </w:pPr>
      <w:r>
        <w:t>Figure 9: System and acceptance testing</w:t>
      </w:r>
    </w:p>
    <w:p w14:paraId="7F33D509" w14:textId="77777777" w:rsidR="00E03C17" w:rsidRDefault="00830CBD">
      <w:r>
        <w:br w:type="page"/>
      </w:r>
    </w:p>
    <w:p w14:paraId="0280A8B8" w14:textId="77777777" w:rsidR="00E03C17" w:rsidRDefault="00830CBD">
      <w:pPr>
        <w:pStyle w:val="Heading1"/>
      </w:pPr>
      <w:bookmarkStart w:id="26" w:name="_Toc242397242"/>
      <w:r>
        <w:lastRenderedPageBreak/>
        <w:t>6. Test Cases</w:t>
      </w:r>
      <w:bookmarkEnd w:id="26"/>
    </w:p>
    <w:p w14:paraId="1CD5446E" w14:textId="77777777" w:rsidR="00E03C17" w:rsidRDefault="00830CBD">
      <w:pPr>
        <w:pStyle w:val="Heading2"/>
      </w:pPr>
      <w:bookmarkStart w:id="27" w:name="_Toc242397243"/>
      <w:r>
        <w:t>6.1 Test Case Summary</w:t>
      </w:r>
      <w:bookmarkEnd w:id="27"/>
    </w:p>
    <w:p w14:paraId="3CAF0289" w14:textId="77777777" w:rsidR="00E03C17" w:rsidRDefault="00830CBD">
      <w:pPr>
        <w:pStyle w:val="Caption"/>
        <w:keepNext/>
      </w:pPr>
      <w:r>
        <w:t>Table 14: Test case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1440"/>
        <w:gridCol w:w="2016"/>
        <w:gridCol w:w="864"/>
        <w:gridCol w:w="1008"/>
      </w:tblGrid>
      <w:tr w:rsidR="00E03C17" w14:paraId="2B0A91FE" w14:textId="77777777">
        <w:trPr>
          <w:cantSplit/>
          <w:jc w:val="center"/>
        </w:trPr>
        <w:tc>
          <w:tcPr>
            <w:tcW w:w="864" w:type="dxa"/>
            <w:shd w:val="clear" w:color="auto" w:fill="1F2A37"/>
            <w:vAlign w:val="center"/>
          </w:tcPr>
          <w:p w14:paraId="210112B2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2880" w:type="dxa"/>
            <w:shd w:val="clear" w:color="auto" w:fill="1F2A37"/>
            <w:vAlign w:val="center"/>
          </w:tcPr>
          <w:p w14:paraId="4136F0B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1440" w:type="dxa"/>
            <w:shd w:val="clear" w:color="auto" w:fill="1F2A37"/>
            <w:vAlign w:val="center"/>
          </w:tcPr>
          <w:p w14:paraId="73BE2D5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016" w:type="dxa"/>
            <w:shd w:val="clear" w:color="auto" w:fill="1F2A37"/>
            <w:vAlign w:val="center"/>
          </w:tcPr>
          <w:p w14:paraId="61DF5D84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Technique / Level</w:t>
            </w:r>
          </w:p>
        </w:tc>
        <w:tc>
          <w:tcPr>
            <w:tcW w:w="864" w:type="dxa"/>
            <w:shd w:val="clear" w:color="auto" w:fill="1F2A37"/>
            <w:vAlign w:val="center"/>
          </w:tcPr>
          <w:p w14:paraId="51138039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008" w:type="dxa"/>
            <w:shd w:val="clear" w:color="auto" w:fill="1F2A37"/>
            <w:vAlign w:val="center"/>
          </w:tcPr>
          <w:p w14:paraId="742ADA6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Defect</w:t>
            </w:r>
          </w:p>
        </w:tc>
      </w:tr>
      <w:tr w:rsidR="00E03C17" w14:paraId="389E31EB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F8F83A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TC-01</w:t>
            </w:r>
          </w:p>
        </w:tc>
        <w:tc>
          <w:tcPr>
            <w:tcW w:w="2880" w:type="dxa"/>
            <w:vAlign w:val="center"/>
          </w:tcPr>
          <w:p w14:paraId="4FB9A6D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Item quantity boundaries in cart</w:t>
            </w:r>
          </w:p>
        </w:tc>
        <w:tc>
          <w:tcPr>
            <w:tcW w:w="1440" w:type="dxa"/>
            <w:vAlign w:val="center"/>
          </w:tcPr>
          <w:p w14:paraId="20421013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cart</w:t>
            </w:r>
          </w:p>
        </w:tc>
        <w:tc>
          <w:tcPr>
            <w:tcW w:w="2016" w:type="dxa"/>
            <w:vAlign w:val="center"/>
          </w:tcPr>
          <w:p w14:paraId="216F6273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BVA</w:t>
            </w:r>
          </w:p>
        </w:tc>
        <w:tc>
          <w:tcPr>
            <w:tcW w:w="864" w:type="dxa"/>
            <w:shd w:val="clear" w:color="auto" w:fill="FDE2E1"/>
            <w:vAlign w:val="center"/>
          </w:tcPr>
          <w:p w14:paraId="49209C6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FAIL</w:t>
            </w:r>
          </w:p>
        </w:tc>
        <w:tc>
          <w:tcPr>
            <w:tcW w:w="1008" w:type="dxa"/>
            <w:vAlign w:val="center"/>
          </w:tcPr>
          <w:p w14:paraId="031E332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BUG-01</w:t>
            </w:r>
          </w:p>
        </w:tc>
      </w:tr>
      <w:tr w:rsidR="00E03C17" w14:paraId="35C5F7AD" w14:textId="77777777">
        <w:trPr>
          <w:cantSplit/>
          <w:jc w:val="center"/>
        </w:trPr>
        <w:tc>
          <w:tcPr>
            <w:tcW w:w="864" w:type="dxa"/>
            <w:shd w:val="clear" w:color="auto" w:fill="F3F5F7"/>
            <w:vAlign w:val="center"/>
          </w:tcPr>
          <w:p w14:paraId="27EDE5C8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TC-02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6C94F93A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Delivery fee at free-delivery threshold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2A2A228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2D7B63A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BVA</w:t>
            </w:r>
          </w:p>
        </w:tc>
        <w:tc>
          <w:tcPr>
            <w:tcW w:w="864" w:type="dxa"/>
            <w:shd w:val="clear" w:color="auto" w:fill="FDE2E1"/>
            <w:vAlign w:val="center"/>
          </w:tcPr>
          <w:p w14:paraId="71AA792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FAIL</w:t>
            </w:r>
          </w:p>
        </w:tc>
        <w:tc>
          <w:tcPr>
            <w:tcW w:w="1008" w:type="dxa"/>
            <w:shd w:val="clear" w:color="auto" w:fill="F3F5F7"/>
            <w:vAlign w:val="center"/>
          </w:tcPr>
          <w:p w14:paraId="33F76AB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BUG-02</w:t>
            </w:r>
          </w:p>
        </w:tc>
      </w:tr>
      <w:tr w:rsidR="00E03C17" w14:paraId="53F43B6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6BB71B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TC-03</w:t>
            </w:r>
          </w:p>
        </w:tc>
        <w:tc>
          <w:tcPr>
            <w:tcW w:w="2880" w:type="dxa"/>
            <w:vAlign w:val="center"/>
          </w:tcPr>
          <w:p w14:paraId="6006CA2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Mobile number validation</w:t>
            </w:r>
          </w:p>
        </w:tc>
        <w:tc>
          <w:tcPr>
            <w:tcW w:w="1440" w:type="dxa"/>
            <w:vAlign w:val="center"/>
          </w:tcPr>
          <w:p w14:paraId="7F86355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auth</w:t>
            </w:r>
          </w:p>
        </w:tc>
        <w:tc>
          <w:tcPr>
            <w:tcW w:w="2016" w:type="dxa"/>
            <w:vAlign w:val="center"/>
          </w:tcPr>
          <w:p w14:paraId="5AB988D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ECP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1AC3CDD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vAlign w:val="center"/>
          </w:tcPr>
          <w:p w14:paraId="64BD79BD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</w:tr>
      <w:tr w:rsidR="00E03C17" w14:paraId="467D2460" w14:textId="77777777">
        <w:trPr>
          <w:cantSplit/>
          <w:jc w:val="center"/>
        </w:trPr>
        <w:tc>
          <w:tcPr>
            <w:tcW w:w="864" w:type="dxa"/>
            <w:shd w:val="clear" w:color="auto" w:fill="F3F5F7"/>
            <w:vAlign w:val="center"/>
          </w:tcPr>
          <w:p w14:paraId="5B98906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TC-04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06E9788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Coupon application rules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45C2494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49813DD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Cause–effect + decision table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7E2F662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shd w:val="clear" w:color="auto" w:fill="F3F5F7"/>
            <w:vAlign w:val="center"/>
          </w:tcPr>
          <w:p w14:paraId="7B6E032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</w:tr>
      <w:tr w:rsidR="00E03C17" w14:paraId="7313903B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9E94BE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TC-05</w:t>
            </w:r>
          </w:p>
        </w:tc>
        <w:tc>
          <w:tcPr>
            <w:tcW w:w="2880" w:type="dxa"/>
            <w:vAlign w:val="center"/>
          </w:tcPr>
          <w:p w14:paraId="1612566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calculateTotal() basis paths</w:t>
            </w:r>
          </w:p>
        </w:tc>
        <w:tc>
          <w:tcPr>
            <w:tcW w:w="1440" w:type="dxa"/>
            <w:vAlign w:val="center"/>
          </w:tcPr>
          <w:p w14:paraId="588A8E8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w="2016" w:type="dxa"/>
            <w:vAlign w:val="center"/>
          </w:tcPr>
          <w:p w14:paraId="568BBA32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White-box / Unit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4972FD7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vAlign w:val="center"/>
          </w:tcPr>
          <w:p w14:paraId="5B73586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</w:tr>
      <w:tr w:rsidR="00E03C17" w14:paraId="7931DAC5" w14:textId="77777777">
        <w:trPr>
          <w:cantSplit/>
          <w:jc w:val="center"/>
        </w:trPr>
        <w:tc>
          <w:tcPr>
            <w:tcW w:w="864" w:type="dxa"/>
            <w:shd w:val="clear" w:color="auto" w:fill="F3F5F7"/>
            <w:vAlign w:val="center"/>
          </w:tcPr>
          <w:p w14:paraId="50910A5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TC-06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67467C73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Amount flow cart → bill → payment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1621479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cart, billing, payment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15C4DA8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3BFF4E7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shd w:val="clear" w:color="auto" w:fill="F3F5F7"/>
            <w:vAlign w:val="center"/>
          </w:tcPr>
          <w:p w14:paraId="4C732A7D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</w:tr>
      <w:tr w:rsidR="00E03C17" w14:paraId="1CBA97F3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8A29DD9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TC-07</w:t>
            </w:r>
          </w:p>
        </w:tc>
        <w:tc>
          <w:tcPr>
            <w:tcW w:w="2880" w:type="dxa"/>
            <w:vAlign w:val="center"/>
          </w:tcPr>
          <w:p w14:paraId="618E3F0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End-to-end order placement</w:t>
            </w:r>
          </w:p>
        </w:tc>
        <w:tc>
          <w:tcPr>
            <w:tcW w:w="1440" w:type="dxa"/>
            <w:vAlign w:val="center"/>
          </w:tcPr>
          <w:p w14:paraId="2916094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all</w:t>
            </w:r>
          </w:p>
        </w:tc>
        <w:tc>
          <w:tcPr>
            <w:tcW w:w="2016" w:type="dxa"/>
            <w:vAlign w:val="center"/>
          </w:tcPr>
          <w:p w14:paraId="4D6DBE2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System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0625D41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vAlign w:val="center"/>
          </w:tcPr>
          <w:p w14:paraId="74452C1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</w:tr>
      <w:tr w:rsidR="00E03C17" w14:paraId="5ACF3BCE" w14:textId="77777777">
        <w:trPr>
          <w:cantSplit/>
          <w:jc w:val="center"/>
        </w:trPr>
        <w:tc>
          <w:tcPr>
            <w:tcW w:w="864" w:type="dxa"/>
            <w:shd w:val="clear" w:color="auto" w:fill="F3F5F7"/>
            <w:vAlign w:val="center"/>
          </w:tcPr>
          <w:p w14:paraId="3D64145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TC-08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436CA63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Order handling when payment fails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3A30912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743E29F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System (negative)</w:t>
            </w:r>
          </w:p>
        </w:tc>
        <w:tc>
          <w:tcPr>
            <w:tcW w:w="864" w:type="dxa"/>
            <w:shd w:val="clear" w:color="auto" w:fill="FDE2E1"/>
            <w:vAlign w:val="center"/>
          </w:tcPr>
          <w:p w14:paraId="0FDDA30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FAIL</w:t>
            </w:r>
          </w:p>
        </w:tc>
        <w:tc>
          <w:tcPr>
            <w:tcW w:w="1008" w:type="dxa"/>
            <w:shd w:val="clear" w:color="auto" w:fill="F3F5F7"/>
            <w:vAlign w:val="center"/>
          </w:tcPr>
          <w:p w14:paraId="44C52953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BUG-03</w:t>
            </w:r>
          </w:p>
        </w:tc>
      </w:tr>
      <w:tr w:rsidR="00E03C17" w14:paraId="0CE7EC19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5B3621D4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TC-09</w:t>
            </w:r>
          </w:p>
        </w:tc>
        <w:tc>
          <w:tcPr>
            <w:tcW w:w="2880" w:type="dxa"/>
            <w:vAlign w:val="center"/>
          </w:tcPr>
          <w:p w14:paraId="46BCB39B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Layout, session timeout, page load</w:t>
            </w:r>
          </w:p>
        </w:tc>
        <w:tc>
          <w:tcPr>
            <w:tcW w:w="1440" w:type="dxa"/>
            <w:vAlign w:val="center"/>
          </w:tcPr>
          <w:p w14:paraId="5043293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all</w:t>
            </w:r>
          </w:p>
        </w:tc>
        <w:tc>
          <w:tcPr>
            <w:tcW w:w="2016" w:type="dxa"/>
            <w:vAlign w:val="center"/>
          </w:tcPr>
          <w:p w14:paraId="3B91BA2A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System (non-functional)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609FAF2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vAlign w:val="center"/>
          </w:tcPr>
          <w:p w14:paraId="690F5976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–</w:t>
            </w:r>
          </w:p>
        </w:tc>
      </w:tr>
      <w:tr w:rsidR="00E03C17" w14:paraId="07EB3341" w14:textId="77777777">
        <w:trPr>
          <w:cantSplit/>
          <w:jc w:val="center"/>
        </w:trPr>
        <w:tc>
          <w:tcPr>
            <w:tcW w:w="864" w:type="dxa"/>
            <w:shd w:val="clear" w:color="auto" w:fill="F3F5F7"/>
            <w:vAlign w:val="center"/>
          </w:tcPr>
          <w:p w14:paraId="38592199" w14:textId="77777777" w:rsidR="00E03C17" w:rsidRDefault="00830CBD">
            <w:pPr>
              <w:spacing w:after="0"/>
            </w:pPr>
            <w:r>
              <w:rPr>
                <w:sz w:val="18"/>
              </w:rPr>
              <w:t>TC-10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4E6AABFE" w14:textId="77777777" w:rsidR="00E03C17" w:rsidRDefault="00830CBD">
            <w:pPr>
              <w:spacing w:after="0"/>
            </w:pPr>
            <w:r>
              <w:rPr>
                <w:sz w:val="18"/>
              </w:rPr>
              <w:t>User acceptance of ordering flow</w:t>
            </w:r>
          </w:p>
        </w:tc>
        <w:tc>
          <w:tcPr>
            <w:tcW w:w="1440" w:type="dxa"/>
            <w:shd w:val="clear" w:color="auto" w:fill="F3F5F7"/>
            <w:vAlign w:val="center"/>
          </w:tcPr>
          <w:p w14:paraId="6D551F10" w14:textId="77777777" w:rsidR="00E03C17" w:rsidRDefault="00830CBD">
            <w:pPr>
              <w:spacing w:after="0"/>
            </w:pPr>
            <w:r>
              <w:rPr>
                <w:sz w:val="18"/>
              </w:rPr>
              <w:t>all</w:t>
            </w:r>
          </w:p>
        </w:tc>
        <w:tc>
          <w:tcPr>
            <w:tcW w:w="2016" w:type="dxa"/>
            <w:shd w:val="clear" w:color="auto" w:fill="F3F5F7"/>
            <w:vAlign w:val="center"/>
          </w:tcPr>
          <w:p w14:paraId="7595A950" w14:textId="77777777" w:rsidR="00E03C17" w:rsidRDefault="00830CBD">
            <w:pPr>
              <w:spacing w:after="0"/>
            </w:pPr>
            <w:r>
              <w:rPr>
                <w:sz w:val="18"/>
              </w:rPr>
              <w:t>Acceptance (alpha)</w:t>
            </w:r>
          </w:p>
        </w:tc>
        <w:tc>
          <w:tcPr>
            <w:tcW w:w="864" w:type="dxa"/>
            <w:shd w:val="clear" w:color="auto" w:fill="DDF4E4"/>
            <w:vAlign w:val="center"/>
          </w:tcPr>
          <w:p w14:paraId="098D4FB0" w14:textId="77777777" w:rsidR="00E03C17" w:rsidRDefault="00830CBD"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1008" w:type="dxa"/>
            <w:shd w:val="clear" w:color="auto" w:fill="F3F5F7"/>
            <w:vAlign w:val="center"/>
          </w:tcPr>
          <w:p w14:paraId="0D36BC87" w14:textId="77777777" w:rsidR="00E03C17" w:rsidRDefault="00830CBD">
            <w:pPr>
              <w:spacing w:after="0"/>
            </w:pPr>
            <w:r>
              <w:rPr>
                <w:sz w:val="18"/>
              </w:rPr>
              <w:t>–</w:t>
            </w:r>
          </w:p>
        </w:tc>
      </w:tr>
    </w:tbl>
    <w:p w14:paraId="6519FE88" w14:textId="77777777" w:rsidR="00E03C17" w:rsidRDefault="00E03C17">
      <w:pPr>
        <w:spacing w:after="40"/>
      </w:pPr>
    </w:p>
    <w:p w14:paraId="314690E8" w14:textId="77777777" w:rsidR="00E03C17" w:rsidRDefault="00830CBD">
      <w:pPr>
        <w:pStyle w:val="Heading2"/>
      </w:pPr>
      <w:bookmarkStart w:id="28" w:name="_Toc242397244"/>
      <w:r>
        <w:t>6.2 Detailed Test Cases</w:t>
      </w:r>
      <w:bookmarkEnd w:id="28"/>
    </w:p>
    <w:p w14:paraId="7B31E487" w14:textId="77777777" w:rsidR="00E03C17" w:rsidRDefault="00830CBD">
      <w:pPr>
        <w:pStyle w:val="Heading3"/>
      </w:pPr>
      <w:bookmarkStart w:id="29" w:name="_Toc242397245"/>
      <w:r>
        <w:t>TC-01: Verify item quantity boundaries in the cart</w:t>
      </w:r>
      <w:bookmarkEnd w:id="2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5199BFF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418FD7D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0DC1745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TC-01</w:t>
            </w:r>
          </w:p>
        </w:tc>
      </w:tr>
      <w:tr w:rsidR="00E03C17" w14:paraId="3229143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267538F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20FD581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TS-03</w:t>
            </w:r>
          </w:p>
        </w:tc>
      </w:tr>
      <w:tr w:rsidR="00E03C17" w14:paraId="5CB01EE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CFA569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5AD9481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cart</w:t>
            </w:r>
          </w:p>
        </w:tc>
      </w:tr>
      <w:tr w:rsidR="00E03C17" w14:paraId="2EA93E8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B9D8D3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163FF51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Black-box · Boundary Value Analysis (BR-02)</w:t>
            </w:r>
          </w:p>
        </w:tc>
      </w:tr>
      <w:tr w:rsidR="00E03C17" w14:paraId="3B4A312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DD19BF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5D59060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7360043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84DB9B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48DA223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User is logged in. Restaurant “Burger Corner” is open; “Classic Chicken Burger” (₹219) is available.</w:t>
            </w:r>
          </w:p>
        </w:tc>
      </w:tr>
      <w:tr w:rsidR="00E03C17" w14:paraId="6B1F536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58F1A4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1DEF331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Open the Burger Corner menu.</w:t>
            </w:r>
          </w:p>
          <w:p w14:paraId="7C88B0E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Add “Classic Chicken Burger” to the cart.</w:t>
            </w:r>
          </w:p>
          <w:p w14:paraId="22F7982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In the cart, type each test value into the quantity field and confirm.</w:t>
            </w:r>
          </w:p>
          <w:p w14:paraId="0F953BA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4. Observe whether the quantity is accepted and the item total updates.</w:t>
            </w:r>
          </w:p>
        </w:tc>
      </w:tr>
      <w:tr w:rsidR="00E03C17" w14:paraId="6D26086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BD09F4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7D7ADAB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Quantity = 0, 1, 2, 9, 10, 11</w:t>
            </w:r>
          </w:p>
        </w:tc>
      </w:tr>
      <w:tr w:rsidR="00E03C17" w14:paraId="644CCEC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71D5AE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6C35BAD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0 and 11 rejected with “Quantity must be between 1 and 10”; 1, 2, 9, 10 accepted.</w:t>
            </w:r>
          </w:p>
        </w:tc>
      </w:tr>
      <w:tr w:rsidR="00E03C17" w14:paraId="21B2026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1A55CA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6FE0E4A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0 rejected; 1, 2, 9, 10 accepted; 11 ACCEPTED: 11 items in cart, item total ₹2,409.</w:t>
            </w:r>
          </w:p>
        </w:tc>
      </w:tr>
      <w:tr w:rsidR="00E03C17" w14:paraId="4166C38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51270B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FDE2E1"/>
            <w:vAlign w:val="center"/>
          </w:tcPr>
          <w:p w14:paraId="6F7A499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FAIL</w:t>
            </w:r>
          </w:p>
        </w:tc>
      </w:tr>
      <w:tr w:rsidR="00E03C17" w14:paraId="0025A60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E690F5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3F7ED7B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BUG-01</w:t>
            </w:r>
          </w:p>
        </w:tc>
      </w:tr>
      <w:tr w:rsidR="00E03C17" w14:paraId="2C4C05AC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F5E1BC7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185C699A" w14:textId="77777777" w:rsidR="00E03C17" w:rsidRDefault="00830CBD">
            <w:pPr>
              <w:spacing w:after="0"/>
            </w:pPr>
            <w:r>
              <w:rPr>
                <w:sz w:val="20"/>
              </w:rPr>
              <w:t>Bhaskar Lukram · Oct 2026</w:t>
            </w:r>
          </w:p>
        </w:tc>
      </w:tr>
    </w:tbl>
    <w:p w14:paraId="7B827152" w14:textId="77777777" w:rsidR="00E03C17" w:rsidRDefault="00E03C17"/>
    <w:p w14:paraId="56424ED3" w14:textId="77777777" w:rsidR="00E03C17" w:rsidRDefault="00830CBD">
      <w:pPr>
        <w:pStyle w:val="Heading3"/>
      </w:pPr>
      <w:bookmarkStart w:id="30" w:name="_Toc242397246"/>
      <w:r>
        <w:lastRenderedPageBreak/>
        <w:t>TC-02: Verify delivery fee at the free-delivery threshold</w:t>
      </w:r>
      <w:bookmarkEnd w:id="3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69D80C3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8D6CE3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73B109F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TC-02</w:t>
            </w:r>
          </w:p>
        </w:tc>
      </w:tr>
      <w:tr w:rsidR="00E03C17" w14:paraId="302F05E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05A735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490717F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TS-04</w:t>
            </w:r>
          </w:p>
        </w:tc>
      </w:tr>
      <w:tr w:rsidR="00E03C17" w14:paraId="6E1D9D6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702E22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64AA236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billing</w:t>
            </w:r>
          </w:p>
        </w:tc>
      </w:tr>
      <w:tr w:rsidR="00E03C17" w14:paraId="7777A5F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12B867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7DD1DF7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Black-box · Boundary Value Analysis (BR-03)</w:t>
            </w:r>
          </w:p>
        </w:tc>
      </w:tr>
      <w:tr w:rsidR="00E03C17" w14:paraId="49211CF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426B4C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1BF2B54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2B6F59B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661F89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478A9B2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User is logged in; delivery address “Home, Chennai” saved; cart is empty.</w:t>
            </w:r>
          </w:p>
        </w:tc>
      </w:tr>
      <w:tr w:rsidR="00E03C17" w14:paraId="222ECD1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9D1E24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33E28FF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Add test-catalogue items so that the item subtotal equals the test value.</w:t>
            </w:r>
          </w:p>
          <w:p w14:paraId="15BAC0B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Proceed to checkout.</w:t>
            </w:r>
          </w:p>
          <w:p w14:paraId="3880043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Read the delivery fee and “To pay” amount in Bill details.</w:t>
            </w:r>
          </w:p>
        </w:tc>
      </w:tr>
      <w:tr w:rsidR="00E03C17" w14:paraId="2D0CE75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87E785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26DAA58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Subtotal = ₹198, ₹199, ₹200</w:t>
            </w:r>
          </w:p>
        </w:tc>
      </w:tr>
      <w:tr w:rsidR="00E03C17" w14:paraId="13AD164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312B589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5FCB41E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₹198 → fee ₹40 (pay ₹238); ₹199 → fee ₹0 (pay ₹199); ₹200 → fee ₹0 (pay ₹200).</w:t>
            </w:r>
          </w:p>
        </w:tc>
      </w:tr>
      <w:tr w:rsidR="00E03C17" w14:paraId="2437FC73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23CCBA7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215DBD6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₹198 → ₹40; ₹199 → fee ₹40 charged, to pay ₹239; ₹200 → ₹0.</w:t>
            </w:r>
          </w:p>
        </w:tc>
      </w:tr>
      <w:tr w:rsidR="00E03C17" w14:paraId="4579227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2DC8E1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FDE2E1"/>
            <w:vAlign w:val="center"/>
          </w:tcPr>
          <w:p w14:paraId="3242BDD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FAIL</w:t>
            </w:r>
          </w:p>
        </w:tc>
      </w:tr>
      <w:tr w:rsidR="00E03C17" w14:paraId="016F65B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32C0EC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5C3F3F6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BUG-02</w:t>
            </w:r>
          </w:p>
        </w:tc>
      </w:tr>
      <w:tr w:rsidR="00E03C17" w14:paraId="6E617B0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99D485D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11EDE471" w14:textId="77777777" w:rsidR="00E03C17" w:rsidRDefault="00830CBD">
            <w:pPr>
              <w:spacing w:after="0"/>
            </w:pPr>
            <w:r>
              <w:rPr>
                <w:sz w:val="20"/>
              </w:rPr>
              <w:t>Bhaskar Lukram · Oct 2026</w:t>
            </w:r>
          </w:p>
        </w:tc>
      </w:tr>
    </w:tbl>
    <w:p w14:paraId="2CBAD2E4" w14:textId="77777777" w:rsidR="00E03C17" w:rsidRDefault="00E03C17"/>
    <w:p w14:paraId="16394E5F" w14:textId="77777777" w:rsidR="00E03C17" w:rsidRDefault="00830CBD">
      <w:pPr>
        <w:pStyle w:val="Heading3"/>
      </w:pPr>
      <w:bookmarkStart w:id="31" w:name="_Toc242397247"/>
      <w:r>
        <w:t>TC-03: Verify mobile number validation on registration</w:t>
      </w:r>
      <w:bookmarkEnd w:id="3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58811C2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F80485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6762E89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TC-03</w:t>
            </w:r>
          </w:p>
        </w:tc>
      </w:tr>
      <w:tr w:rsidR="00E03C17" w14:paraId="1DDAA67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C20F7D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47D051B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TS-01</w:t>
            </w:r>
          </w:p>
        </w:tc>
      </w:tr>
      <w:tr w:rsidR="00E03C17" w14:paraId="7A91B4AC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831727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4C01C28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auth</w:t>
            </w:r>
          </w:p>
        </w:tc>
      </w:tr>
      <w:tr w:rsidR="00E03C17" w14:paraId="0AC1E0F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2CD2AB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53EB73A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Black-box · Equivalence Class Partitioning (BR-01)</w:t>
            </w:r>
          </w:p>
        </w:tc>
      </w:tr>
      <w:tr w:rsidR="00E03C17" w14:paraId="1AE6915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ADEFAE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674D489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Medium</w:t>
            </w:r>
          </w:p>
        </w:tc>
      </w:tr>
      <w:tr w:rsidR="00E03C17" w14:paraId="7F56CA0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A61765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2805BE0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App opened on the Register screen; user not logged in.</w:t>
            </w:r>
          </w:p>
        </w:tc>
      </w:tr>
      <w:tr w:rsidR="00E03C17" w14:paraId="6DEAFEA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F919269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4EAAA99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Enter the test value in the mobile number field.</w:t>
            </w:r>
          </w:p>
          <w:p w14:paraId="043847A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Tap “Send OTP”.</w:t>
            </w:r>
          </w:p>
          <w:p w14:paraId="7E2227B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Observe whether an OTP is sent or a validation error is shown.</w:t>
            </w:r>
          </w:p>
          <w:p w14:paraId="7F5B557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4. Repeat for each value.</w:t>
            </w:r>
          </w:p>
        </w:tc>
      </w:tr>
      <w:tr w:rsidR="00E03C17" w14:paraId="456DD112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B38956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74C85B9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9876543210 (V1), 98765 (I1), 98765432101 (I2), 98765abcde (I3), 1234567890 (I4)</w:t>
            </w:r>
          </w:p>
        </w:tc>
      </w:tr>
      <w:tr w:rsidR="00E03C17" w14:paraId="1261725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0FA821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455CC0E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Only 9876543210 accepted (OTP sent); all others show “Enter a valid 10-digit mobile number”.</w:t>
            </w:r>
          </w:p>
        </w:tc>
      </w:tr>
      <w:tr w:rsidR="00E03C17" w14:paraId="45A5E0F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F6CBA0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492904B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As expected for all five values.</w:t>
            </w:r>
          </w:p>
        </w:tc>
      </w:tr>
      <w:tr w:rsidR="00E03C17" w14:paraId="7DCC12F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7B3C4A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168B6C7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52F819E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900D83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50727B7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63AB8E4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30705FE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0F7DAEE7" w14:textId="77777777" w:rsidR="00E03C17" w:rsidRDefault="00830CBD">
            <w:pPr>
              <w:spacing w:after="0"/>
            </w:pPr>
            <w:r>
              <w:rPr>
                <w:sz w:val="20"/>
              </w:rPr>
              <w:t>Khushi Raghav · Oct 2026</w:t>
            </w:r>
          </w:p>
        </w:tc>
      </w:tr>
    </w:tbl>
    <w:p w14:paraId="477E7377" w14:textId="77777777" w:rsidR="00E03C17" w:rsidRDefault="00E03C17"/>
    <w:p w14:paraId="59207A1D" w14:textId="77777777" w:rsidR="00E03C17" w:rsidRDefault="00830CBD">
      <w:pPr>
        <w:pStyle w:val="Heading3"/>
      </w:pPr>
      <w:bookmarkStart w:id="32" w:name="_Toc242397248"/>
      <w:r>
        <w:lastRenderedPageBreak/>
        <w:t>TC-04: Verify coupon application rules</w:t>
      </w:r>
      <w:bookmarkEnd w:id="3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4AFC84E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DF99B3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7BC4E11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TC-04</w:t>
            </w:r>
          </w:p>
        </w:tc>
      </w:tr>
      <w:tr w:rsidR="00E03C17" w14:paraId="42348C2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4835F7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4EF2585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TS-04</w:t>
            </w:r>
          </w:p>
        </w:tc>
      </w:tr>
      <w:tr w:rsidR="00E03C17" w14:paraId="3C82530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4F0852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4A305D9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billing</w:t>
            </w:r>
          </w:p>
        </w:tc>
      </w:tr>
      <w:tr w:rsidR="00E03C17" w14:paraId="53D852D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EB7F4B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223484D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Black-box · Cause–Effect Graph &amp; Decision Table (BR-04)</w:t>
            </w:r>
          </w:p>
        </w:tc>
      </w:tr>
      <w:tr w:rsidR="00E03C17" w14:paraId="7A10A4B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CEFDBAD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08CB4B3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0BDC2BA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B8BDB5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6F6B8BB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User is logged in. Coupons: FEAST100 (valid, ₹100 off, min ₹299), SUMMER50 (expired 30-Jun-2026).</w:t>
            </w:r>
          </w:p>
        </w:tc>
      </w:tr>
      <w:tr w:rsidR="00E03C17" w14:paraId="04BFB37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8843BE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23F9EAC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Build a cart with the stated total.</w:t>
            </w:r>
          </w:p>
          <w:p w14:paraId="45B0851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Open “Apply coupon” and enter the code.</w:t>
            </w:r>
          </w:p>
          <w:p w14:paraId="1FEDE6E5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Tap Apply and observe the message and the bill.</w:t>
            </w:r>
          </w:p>
        </w:tc>
      </w:tr>
      <w:tr w:rsidR="00E03C17" w14:paraId="2402E9C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955832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7095203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R1: FOOD99X, ₹350 · R2: SUMMER50, ₹350 · R3: FEAST100, ₹250 · R4: FEAST100, ₹350</w:t>
            </w:r>
          </w:p>
        </w:tc>
      </w:tr>
      <w:tr w:rsidR="00E03C17" w14:paraId="3297E26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ECE551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6CA28A1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R1 “invalid coupon”; R2 “coupon expired”; R3 “add ₹49 more”; R4 ₹100 off, total ₹250.</w:t>
            </w:r>
          </w:p>
        </w:tc>
      </w:tr>
      <w:tr w:rsidR="00E03C17" w14:paraId="787A421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7D4773D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7CEF040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All four rules behaved as expected.</w:t>
            </w:r>
          </w:p>
        </w:tc>
      </w:tr>
      <w:tr w:rsidR="00E03C17" w14:paraId="1FA75795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546DD4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0AA2B93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6EE3640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1D7AD3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7A1E139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14C3B8F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481FD7F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29E6C296" w14:textId="77777777" w:rsidR="00E03C17" w:rsidRDefault="00830CBD">
            <w:pPr>
              <w:spacing w:after="0"/>
            </w:pPr>
            <w:r>
              <w:rPr>
                <w:sz w:val="20"/>
              </w:rPr>
              <w:t>Khushi Raghav · Oct 2026</w:t>
            </w:r>
          </w:p>
        </w:tc>
      </w:tr>
    </w:tbl>
    <w:p w14:paraId="339C2969" w14:textId="77777777" w:rsidR="00E03C17" w:rsidRDefault="00E03C17"/>
    <w:p w14:paraId="08ED6BC7" w14:textId="77777777" w:rsidR="00E03C17" w:rsidRDefault="00830CBD">
      <w:pPr>
        <w:pStyle w:val="Heading3"/>
      </w:pPr>
      <w:bookmarkStart w:id="33" w:name="_Toc242397249"/>
      <w:r>
        <w:t>TC-05: Verify calculateTotal() through all basis paths</w:t>
      </w:r>
      <w:bookmarkEnd w:id="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1B15E95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74C617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684430E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TC-05</w:t>
            </w:r>
          </w:p>
        </w:tc>
      </w:tr>
      <w:tr w:rsidR="00E03C17" w14:paraId="1A686B8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2A65287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31B8D24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TS-04</w:t>
            </w:r>
          </w:p>
        </w:tc>
      </w:tr>
      <w:tr w:rsidR="00E03C17" w14:paraId="3DA1DD3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2F0E8B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5F1B83F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billing</w:t>
            </w:r>
          </w:p>
        </w:tc>
      </w:tr>
      <w:tr w:rsidR="00E03C17" w14:paraId="5B98B8D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5B05BF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59C4525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White-box · Basis path testing · Unit level</w:t>
            </w:r>
          </w:p>
        </w:tc>
      </w:tr>
      <w:tr w:rsidR="00E03C17" w14:paraId="6784D27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CF8D28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40B1292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3B147FB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D8C52B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3B4E04A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Unit test driver available for calculateTotal(); payment gateway replaced by a stub.</w:t>
            </w:r>
          </w:p>
        </w:tc>
      </w:tr>
      <w:tr w:rsidR="00E03C17" w14:paraId="7E106B1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C74403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32CF277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Call calculateTotal(subtotal, discount) with each input pair through the driver.</w:t>
            </w:r>
          </w:p>
          <w:p w14:paraId="5029B24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Compare the returned value with the expected total.</w:t>
            </w:r>
          </w:p>
          <w:p w14:paraId="6AA95AE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Record the path covered.</w:t>
            </w:r>
          </w:p>
        </w:tc>
      </w:tr>
      <w:tr w:rsidR="00E03C17" w14:paraId="6E62283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6E8324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24DDDC8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P1 (250, 0) · P2 (150, 0) · P3 (300, 100) · P4 (50, 100)</w:t>
            </w:r>
          </w:p>
        </w:tc>
      </w:tr>
      <w:tr w:rsidR="00E03C17" w14:paraId="24912A5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6ADCBE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147340F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₹250 · ₹190 · ₹200 · ₹0</w:t>
            </w:r>
          </w:p>
        </w:tc>
      </w:tr>
      <w:tr w:rsidR="00E03C17" w14:paraId="11B5A6C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0120BD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7F5C445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₹250 · ₹190 · ₹200 · ₹0. Coverage: statement, branch and path 100%.</w:t>
            </w:r>
          </w:p>
        </w:tc>
      </w:tr>
      <w:tr w:rsidR="00E03C17" w14:paraId="0CCD5F7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0CBE18F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2898E67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6732436C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DD2F74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61647D9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11229C5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E5169F8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645AF980" w14:textId="77777777" w:rsidR="00E03C17" w:rsidRDefault="00830CBD">
            <w:pPr>
              <w:spacing w:after="0"/>
            </w:pPr>
            <w:r>
              <w:rPr>
                <w:sz w:val="20"/>
              </w:rPr>
              <w:t>Kartik Gupta · Oct 2026</w:t>
            </w:r>
          </w:p>
        </w:tc>
      </w:tr>
    </w:tbl>
    <w:p w14:paraId="77D54EBC" w14:textId="77777777" w:rsidR="00E03C17" w:rsidRDefault="00E03C17"/>
    <w:p w14:paraId="4D3A6FEB" w14:textId="77777777" w:rsidR="00E03C17" w:rsidRDefault="00830CBD">
      <w:pPr>
        <w:pStyle w:val="Heading3"/>
      </w:pPr>
      <w:bookmarkStart w:id="34" w:name="_Toc242397250"/>
      <w:r>
        <w:lastRenderedPageBreak/>
        <w:t>TC-06: Verify amount flows correctly from cart to billing to payment</w:t>
      </w:r>
      <w:bookmarkEnd w:id="3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5A1E7FB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5E45A5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3469CE5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TC-06</w:t>
            </w:r>
          </w:p>
        </w:tc>
      </w:tr>
      <w:tr w:rsidR="00E03C17" w14:paraId="195DE35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F1605E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6AECCC1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TS-03, TS-04, TS-05</w:t>
            </w:r>
          </w:p>
        </w:tc>
      </w:tr>
      <w:tr w:rsidR="00E03C17" w14:paraId="54A7B0D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1E79D4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6D89A5B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cart, billing, coupon, payment</w:t>
            </w:r>
          </w:p>
        </w:tc>
      </w:tr>
      <w:tr w:rsidR="00E03C17" w14:paraId="6509F2F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03884C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534A50C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Integration testing (bottom-up)</w:t>
            </w:r>
          </w:p>
        </w:tc>
      </w:tr>
      <w:tr w:rsidR="00E03C17" w14:paraId="0093CCB2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9BB575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3313258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37A1841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120669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130B680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Cart, billing and coupon modules integrated; payment module integrated with sandbox gateway that logs the amount received.</w:t>
            </w:r>
          </w:p>
        </w:tc>
      </w:tr>
      <w:tr w:rsidR="00E03C17" w14:paraId="779F88E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A555A1F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476F231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Add 2 × “Veg Biryani” (₹180 each) to the cart.</w:t>
            </w:r>
          </w:p>
          <w:p w14:paraId="0DA1FC4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Apply coupon FEAST100.</w:t>
            </w:r>
          </w:p>
          <w:p w14:paraId="1A58F2B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Proceed to pay.</w:t>
            </w:r>
          </w:p>
          <w:p w14:paraId="6164EB3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4. Compare cart subtotal, bill total and amount received by payment.</w:t>
            </w:r>
          </w:p>
        </w:tc>
      </w:tr>
      <w:tr w:rsidR="00E03C17" w14:paraId="68C5C9C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E54A29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4FED96F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 × ₹180, coupon FEAST100</w:t>
            </w:r>
          </w:p>
        </w:tc>
      </w:tr>
      <w:tr w:rsidR="00E03C17" w14:paraId="5668EFB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6DB237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1FECB1A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Subtotal ₹360, discount ₹100, delivery ₹0, total ₹260; payment receives ₹260.</w:t>
            </w:r>
          </w:p>
        </w:tc>
      </w:tr>
      <w:tr w:rsidR="00E03C17" w14:paraId="6895BCB5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2C156B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1E27668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Values matched at every interface.</w:t>
            </w:r>
          </w:p>
        </w:tc>
      </w:tr>
      <w:tr w:rsidR="00E03C17" w14:paraId="2F9CAA4C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375604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58FAFBD9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538E0D6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83DDFC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68BDC72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588B590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BA58B14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68D5437F" w14:textId="77777777" w:rsidR="00E03C17" w:rsidRDefault="00830CBD">
            <w:pPr>
              <w:spacing w:after="0"/>
            </w:pPr>
            <w:r>
              <w:rPr>
                <w:sz w:val="20"/>
              </w:rPr>
              <w:t>Kartik Gupta · Oct 2026</w:t>
            </w:r>
          </w:p>
        </w:tc>
      </w:tr>
    </w:tbl>
    <w:p w14:paraId="74E3E923" w14:textId="77777777" w:rsidR="00E03C17" w:rsidRDefault="00E03C17"/>
    <w:p w14:paraId="6673E45D" w14:textId="77777777" w:rsidR="00E03C17" w:rsidRDefault="00830CBD">
      <w:pPr>
        <w:pStyle w:val="Heading3"/>
      </w:pPr>
      <w:bookmarkStart w:id="35" w:name="_Toc242397251"/>
      <w:r>
        <w:t>TC-07: Verify end-to-end order placement and tracking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4141924C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70CBF59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0F155A9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TC-07</w:t>
            </w:r>
          </w:p>
        </w:tc>
      </w:tr>
      <w:tr w:rsidR="00E03C17" w14:paraId="2E4CFE0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B964AF9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1FC6F26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TS-02, TS-05, TS-06</w:t>
            </w:r>
          </w:p>
        </w:tc>
      </w:tr>
      <w:tr w:rsidR="00E03C17" w14:paraId="01E4D71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ABA326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342B72E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all</w:t>
            </w:r>
          </w:p>
        </w:tc>
      </w:tr>
      <w:tr w:rsidR="00E03C17" w14:paraId="40E0034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31BB9BC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19B1463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System testing (functional)</w:t>
            </w:r>
          </w:p>
        </w:tc>
      </w:tr>
      <w:tr w:rsidR="00E03C17" w14:paraId="70315C3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CE9827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553F15B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557E4C42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0AB3CB7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3444FBD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Registered user; sandbox payment set to success.</w:t>
            </w:r>
          </w:p>
        </w:tc>
      </w:tr>
      <w:tr w:rsidR="00E03C17" w14:paraId="3122026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940620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65FEAA5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Log in.</w:t>
            </w:r>
          </w:p>
          <w:p w14:paraId="75DADEF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Search “Pizza” and open a restaurant.</w:t>
            </w:r>
          </w:p>
          <w:p w14:paraId="68A7BAF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Add an item and apply a valid coupon.</w:t>
            </w:r>
          </w:p>
          <w:p w14:paraId="05BD441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4. Pay via UPI.</w:t>
            </w:r>
          </w:p>
          <w:p w14:paraId="48E916F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5. Open order tracking and follow the status.</w:t>
            </w:r>
          </w:p>
        </w:tc>
      </w:tr>
      <w:tr w:rsidR="00E03C17" w14:paraId="02D7A9D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0C3F88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7921055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Sandbox UPI: success</w:t>
            </w:r>
          </w:p>
        </w:tc>
      </w:tr>
      <w:tr w:rsidR="00E03C17" w14:paraId="3AEFA40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69B4F1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2F35B864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Order confirmed; status moves Placed → Preparing → Out for delivery → Delivered.</w:t>
            </w:r>
          </w:p>
        </w:tc>
      </w:tr>
      <w:tr w:rsidR="00E03C17" w14:paraId="111FEF12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6756AC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318D346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As expected.</w:t>
            </w:r>
          </w:p>
        </w:tc>
      </w:tr>
      <w:tr w:rsidR="00E03C17" w14:paraId="0323A59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12339F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0F747E7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0AC02A7D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9948B5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22B166C4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2A4C1CC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92AB7F8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46E069EA" w14:textId="77777777" w:rsidR="00E03C17" w:rsidRDefault="00830CBD">
            <w:pPr>
              <w:spacing w:after="0"/>
            </w:pPr>
            <w:r>
              <w:rPr>
                <w:sz w:val="20"/>
              </w:rPr>
              <w:t>Ayush Pandey · Oct 2026</w:t>
            </w:r>
          </w:p>
        </w:tc>
      </w:tr>
    </w:tbl>
    <w:p w14:paraId="44F8A328" w14:textId="77777777" w:rsidR="00E03C17" w:rsidRDefault="00E03C17"/>
    <w:p w14:paraId="11981D76" w14:textId="77777777" w:rsidR="00E03C17" w:rsidRDefault="00830CBD">
      <w:pPr>
        <w:pStyle w:val="Heading3"/>
      </w:pPr>
      <w:bookmarkStart w:id="36" w:name="_Toc242397252"/>
      <w:r>
        <w:lastRenderedPageBreak/>
        <w:t>TC-08: Verify order handling when payment fails</w:t>
      </w:r>
      <w:bookmarkEnd w:id="3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057FA69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3AEE8E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382884E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TC-08</w:t>
            </w:r>
          </w:p>
        </w:tc>
      </w:tr>
      <w:tr w:rsidR="00E03C17" w14:paraId="03C1D59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D263DA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0F17165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TS-05</w:t>
            </w:r>
          </w:p>
        </w:tc>
      </w:tr>
      <w:tr w:rsidR="00E03C17" w14:paraId="3B3D677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E2ABEB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08E4592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payment</w:t>
            </w:r>
          </w:p>
        </w:tc>
      </w:tr>
      <w:tr w:rsidR="00E03C17" w14:paraId="1F25239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DB622F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0F67E0B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System testing (negative path, BR-06)</w:t>
            </w:r>
          </w:p>
        </w:tc>
      </w:tr>
      <w:tr w:rsidR="00E03C17" w14:paraId="0BD65E4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ED3913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4577467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Critical</w:t>
            </w:r>
          </w:p>
        </w:tc>
      </w:tr>
      <w:tr w:rsidR="00E03C17" w14:paraId="20F738B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9EC967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44558C6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User logged in; cart worth ₹438; sandbox UPI set to decline.</w:t>
            </w:r>
          </w:p>
        </w:tc>
      </w:tr>
      <w:tr w:rsidR="00E03C17" w14:paraId="5E37D39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7475EE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1811AEE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Proceed to pay and choose UPI.</w:t>
            </w:r>
          </w:p>
          <w:p w14:paraId="796E75C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Let the sandbox decline the transaction.</w:t>
            </w:r>
          </w:p>
          <w:p w14:paraId="1DA857AA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Return to the app and open the order status screen.</w:t>
            </w:r>
          </w:p>
        </w:tc>
      </w:tr>
      <w:tr w:rsidR="00E03C17" w14:paraId="1076A39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EBE63D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0907EF5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Amount ₹438, sandbox UPI: decline</w:t>
            </w:r>
          </w:p>
        </w:tc>
      </w:tr>
      <w:tr w:rsidR="00E03C17" w14:paraId="1D746D96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26ECBC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5F8C1E54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“Payment failed” shown; order not placed / cancelled; “Retry payment” offered.</w:t>
            </w:r>
          </w:p>
        </w:tc>
      </w:tr>
      <w:tr w:rsidR="00E03C17" w14:paraId="3C54223C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69CCAA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1816C36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Order #FO10482 shows “Order Placed” while payment status is “Failed”.</w:t>
            </w:r>
          </w:p>
        </w:tc>
      </w:tr>
      <w:tr w:rsidR="00E03C17" w14:paraId="7EC11703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2B2386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FDE2E1"/>
            <w:vAlign w:val="center"/>
          </w:tcPr>
          <w:p w14:paraId="0A29C04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FAIL</w:t>
            </w:r>
          </w:p>
        </w:tc>
      </w:tr>
      <w:tr w:rsidR="00E03C17" w14:paraId="7D2F1D9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09CD507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2BA53D5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BUG-03</w:t>
            </w:r>
          </w:p>
        </w:tc>
      </w:tr>
      <w:tr w:rsidR="00E03C17" w14:paraId="170E2822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38F8579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0400356C" w14:textId="77777777" w:rsidR="00E03C17" w:rsidRDefault="00830CBD">
            <w:pPr>
              <w:spacing w:after="0"/>
            </w:pPr>
            <w:r>
              <w:rPr>
                <w:sz w:val="20"/>
              </w:rPr>
              <w:t>Ayush Pandey · Oct 2026</w:t>
            </w:r>
          </w:p>
        </w:tc>
      </w:tr>
    </w:tbl>
    <w:p w14:paraId="15266729" w14:textId="77777777" w:rsidR="00E03C17" w:rsidRDefault="00E03C17"/>
    <w:p w14:paraId="7D505C51" w14:textId="77777777" w:rsidR="00E03C17" w:rsidRDefault="00830CBD">
      <w:pPr>
        <w:pStyle w:val="Heading3"/>
      </w:pPr>
      <w:bookmarkStart w:id="37" w:name="_Toc242397253"/>
      <w:r>
        <w:t>TC-09: Verify layout, session timeout and page load</w:t>
      </w:r>
      <w:bookmarkEnd w:id="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42F4F7D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EF29A1F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0C0F532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TC-09</w:t>
            </w:r>
          </w:p>
        </w:tc>
      </w:tr>
      <w:tr w:rsidR="00E03C17" w14:paraId="74609753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AD5180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6C07700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All</w:t>
            </w:r>
          </w:p>
        </w:tc>
      </w:tr>
      <w:tr w:rsidR="00E03C17" w14:paraId="77E6930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89A379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0F52D5F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all</w:t>
            </w:r>
          </w:p>
        </w:tc>
      </w:tr>
      <w:tr w:rsidR="00E03C17" w14:paraId="43934431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3A480BC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38EBA7D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System testing (non-functional, BR-07)</w:t>
            </w:r>
          </w:p>
        </w:tc>
      </w:tr>
      <w:tr w:rsidR="00E03C17" w14:paraId="202F7A53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3ABD82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72902D8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Medium</w:t>
            </w:r>
          </w:p>
        </w:tc>
      </w:tr>
      <w:tr w:rsidR="00E03C17" w14:paraId="3FFB5C90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8747361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067B370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App available on a 360×800 mobile viewport and on desktop; 4G network throttling enabled.</w:t>
            </w:r>
          </w:p>
        </w:tc>
      </w:tr>
      <w:tr w:rsidR="00E03C17" w14:paraId="59743EEB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91AE9A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0882E11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Open home, menu, cart and checkout on the mobile viewport; check for overlap or horizontal scroll.</w:t>
            </w:r>
          </w:p>
          <w:p w14:paraId="20013FD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Stay idle for 15 minutes, then perform an action.</w:t>
            </w:r>
          </w:p>
          <w:p w14:paraId="6AFBD055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Measure home page load time.</w:t>
            </w:r>
          </w:p>
        </w:tc>
      </w:tr>
      <w:tr w:rsidR="00E03C17" w14:paraId="632FC27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B9EA8E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70C225C4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Viewport 360×800; idle 15 min; 4G profile</w:t>
            </w:r>
          </w:p>
        </w:tc>
      </w:tr>
      <w:tr w:rsidR="00E03C17" w14:paraId="4F79B1C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A444F95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69ADE6B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No layout issues; session expires and asks to log in; load &lt; 3 s.</w:t>
            </w:r>
          </w:p>
        </w:tc>
      </w:tr>
      <w:tr w:rsidR="00E03C17" w14:paraId="362D8895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AA7212D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48B0800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Layout correct; session expired as required; load time 1.8 s.</w:t>
            </w:r>
          </w:p>
        </w:tc>
      </w:tr>
      <w:tr w:rsidR="00E03C17" w14:paraId="75572CD3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BDD7A6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4AAD4C5B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6731BE07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C5F9ED4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6B5CEE6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5D29D3B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A53F4C5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01E22ECB" w14:textId="77777777" w:rsidR="00E03C17" w:rsidRDefault="00830CBD">
            <w:pPr>
              <w:spacing w:after="0"/>
            </w:pPr>
            <w:r>
              <w:rPr>
                <w:sz w:val="20"/>
              </w:rPr>
              <w:t>Kartik Gupta · Oct 2026</w:t>
            </w:r>
          </w:p>
        </w:tc>
      </w:tr>
    </w:tbl>
    <w:p w14:paraId="28AC3FF8" w14:textId="77777777" w:rsidR="00E03C17" w:rsidRDefault="00E03C17"/>
    <w:p w14:paraId="731EDCD1" w14:textId="77777777" w:rsidR="00E03C17" w:rsidRDefault="00830CBD">
      <w:pPr>
        <w:pStyle w:val="Heading3"/>
      </w:pPr>
      <w:bookmarkStart w:id="38" w:name="_Toc242397254"/>
      <w:r>
        <w:t>TC-10: User acceptance of the ordering flow</w:t>
      </w:r>
      <w:bookmarkEnd w:id="3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03C17" w14:paraId="07F40AC5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20A21F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6912" w:type="dxa"/>
            <w:vAlign w:val="center"/>
          </w:tcPr>
          <w:p w14:paraId="59C57A5C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TC-10</w:t>
            </w:r>
          </w:p>
        </w:tc>
      </w:tr>
      <w:tr w:rsidR="00E03C17" w14:paraId="50C5448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84DEEE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6912" w:type="dxa"/>
            <w:vAlign w:val="center"/>
          </w:tcPr>
          <w:p w14:paraId="20D2C46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TS-02 – TS-06</w:t>
            </w:r>
          </w:p>
        </w:tc>
      </w:tr>
      <w:tr w:rsidR="00E03C17" w14:paraId="48A11465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3AE3208C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6912" w:type="dxa"/>
            <w:vAlign w:val="center"/>
          </w:tcPr>
          <w:p w14:paraId="36648077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all</w:t>
            </w:r>
          </w:p>
        </w:tc>
      </w:tr>
      <w:tr w:rsidR="00E03C17" w14:paraId="3BCFAEC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66984540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Technique / Level</w:t>
            </w:r>
          </w:p>
        </w:tc>
        <w:tc>
          <w:tcPr>
            <w:tcW w:w="6912" w:type="dxa"/>
            <w:vAlign w:val="center"/>
          </w:tcPr>
          <w:p w14:paraId="7AA58AED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Acceptance testing (alpha UAT)</w:t>
            </w:r>
          </w:p>
        </w:tc>
      </w:tr>
      <w:tr w:rsidR="00E03C17" w14:paraId="5D4E0A0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29707B0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6912" w:type="dxa"/>
            <w:vAlign w:val="center"/>
          </w:tcPr>
          <w:p w14:paraId="5B2CB5F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High</w:t>
            </w:r>
          </w:p>
        </w:tc>
      </w:tr>
      <w:tr w:rsidR="00E03C17" w14:paraId="5062A738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15E31F4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6912" w:type="dxa"/>
            <w:vAlign w:val="center"/>
          </w:tcPr>
          <w:p w14:paraId="4532FEB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4 users from outside the team; acceptance criteria AC-1 to AC-3 agreed.</w:t>
            </w:r>
          </w:p>
        </w:tc>
      </w:tr>
      <w:tr w:rsidR="00E03C17" w14:paraId="60C7E854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3B5E908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Steps</w:t>
            </w:r>
          </w:p>
        </w:tc>
        <w:tc>
          <w:tcPr>
            <w:tcW w:w="6912" w:type="dxa"/>
            <w:vAlign w:val="center"/>
          </w:tcPr>
          <w:p w14:paraId="24B9C202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1. Each user places an order without guidance; time is recorded.</w:t>
            </w:r>
          </w:p>
          <w:p w14:paraId="05548200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2. Bill is checked against a manual calculation.</w:t>
            </w:r>
          </w:p>
          <w:p w14:paraId="160BE11E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3. Users watch the status updates.</w:t>
            </w:r>
          </w:p>
        </w:tc>
      </w:tr>
      <w:tr w:rsidR="00E03C17" w14:paraId="0332757E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028D3B3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Test Data</w:t>
            </w:r>
          </w:p>
        </w:tc>
        <w:tc>
          <w:tcPr>
            <w:tcW w:w="6912" w:type="dxa"/>
            <w:vAlign w:val="center"/>
          </w:tcPr>
          <w:p w14:paraId="694E7D86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4 users, 1 order each</w:t>
            </w:r>
          </w:p>
        </w:tc>
      </w:tr>
      <w:tr w:rsidR="00E03C17" w14:paraId="4065414F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1D22742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6912" w:type="dxa"/>
            <w:vAlign w:val="center"/>
          </w:tcPr>
          <w:p w14:paraId="3638E991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AC-1 order &lt; 2 min; AC-2 bill correct; AC-3 live status updates.</w:t>
            </w:r>
          </w:p>
        </w:tc>
      </w:tr>
      <w:tr w:rsidR="00E03C17" w14:paraId="1BE31045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0787412E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6912" w:type="dxa"/>
            <w:vAlign w:val="center"/>
          </w:tcPr>
          <w:p w14:paraId="6ADC2E24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Average 1 min 20 s; all bills correct; status updated live.</w:t>
            </w:r>
          </w:p>
        </w:tc>
      </w:tr>
      <w:tr w:rsidR="00E03C17" w14:paraId="4672F659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70F3DDD6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DDF4E4"/>
            <w:vAlign w:val="center"/>
          </w:tcPr>
          <w:p w14:paraId="5692527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PASS</w:t>
            </w:r>
          </w:p>
        </w:tc>
      </w:tr>
      <w:tr w:rsidR="00E03C17" w14:paraId="51417BFA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4361A0FA" w14:textId="77777777" w:rsidR="00E03C17" w:rsidRDefault="00830CBD">
            <w:pPr>
              <w:keepNext/>
              <w:spacing w:after="0"/>
            </w:pPr>
            <w:r>
              <w:rPr>
                <w:b/>
                <w:sz w:val="20"/>
              </w:rPr>
              <w:t>Defect ID</w:t>
            </w:r>
          </w:p>
        </w:tc>
        <w:tc>
          <w:tcPr>
            <w:tcW w:w="6912" w:type="dxa"/>
            <w:vAlign w:val="center"/>
          </w:tcPr>
          <w:p w14:paraId="13697F3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–</w:t>
            </w:r>
          </w:p>
        </w:tc>
      </w:tr>
      <w:tr w:rsidR="00E03C17" w14:paraId="2D407D42" w14:textId="77777777">
        <w:trPr>
          <w:cantSplit/>
          <w:jc w:val="center"/>
        </w:trPr>
        <w:tc>
          <w:tcPr>
            <w:tcW w:w="2448" w:type="dxa"/>
            <w:shd w:val="clear" w:color="auto" w:fill="E9EEF3"/>
            <w:vAlign w:val="center"/>
          </w:tcPr>
          <w:p w14:paraId="583E055A" w14:textId="77777777" w:rsidR="00E03C17" w:rsidRDefault="00830CBD">
            <w:pPr>
              <w:spacing w:after="0"/>
            </w:pPr>
            <w:r>
              <w:rPr>
                <w:b/>
                <w:sz w:val="20"/>
              </w:rPr>
              <w:t>Executed by</w:t>
            </w:r>
          </w:p>
        </w:tc>
        <w:tc>
          <w:tcPr>
            <w:tcW w:w="6912" w:type="dxa"/>
            <w:vAlign w:val="center"/>
          </w:tcPr>
          <w:p w14:paraId="5E603E3C" w14:textId="77777777" w:rsidR="00E03C17" w:rsidRDefault="00830CBD">
            <w:pPr>
              <w:spacing w:after="0"/>
            </w:pPr>
            <w:r>
              <w:rPr>
                <w:sz w:val="20"/>
              </w:rPr>
              <w:t>Ayush Pandey · Oct 2026</w:t>
            </w:r>
          </w:p>
        </w:tc>
      </w:tr>
    </w:tbl>
    <w:p w14:paraId="1E121150" w14:textId="77777777" w:rsidR="00E03C17" w:rsidRDefault="00E03C17"/>
    <w:p w14:paraId="362EF6B7" w14:textId="77777777" w:rsidR="00E03C17" w:rsidRDefault="00830CBD">
      <w:r>
        <w:lastRenderedPageBreak/>
        <w:br w:type="page"/>
      </w:r>
    </w:p>
    <w:p w14:paraId="42BB9D5A" w14:textId="77777777" w:rsidR="00E03C17" w:rsidRDefault="00830CBD">
      <w:pPr>
        <w:pStyle w:val="Heading1"/>
      </w:pPr>
      <w:bookmarkStart w:id="39" w:name="_Toc242397255"/>
      <w:r>
        <w:lastRenderedPageBreak/>
        <w:t>7. Test Execution Results</w:t>
      </w:r>
      <w:bookmarkEnd w:id="39"/>
    </w:p>
    <w:p w14:paraId="32905B7D" w14:textId="77777777" w:rsidR="00E03C17" w:rsidRDefault="00830CBD">
      <w:pPr>
        <w:pStyle w:val="Caption"/>
        <w:keepNext/>
      </w:pPr>
      <w:r>
        <w:t>Table 15: Execution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896"/>
      </w:tblGrid>
      <w:tr w:rsidR="00E03C17" w14:paraId="15743654" w14:textId="77777777">
        <w:trPr>
          <w:cantSplit/>
          <w:jc w:val="center"/>
        </w:trPr>
        <w:tc>
          <w:tcPr>
            <w:tcW w:w="4320" w:type="dxa"/>
            <w:shd w:val="clear" w:color="auto" w:fill="1F2A37"/>
            <w:vAlign w:val="center"/>
          </w:tcPr>
          <w:p w14:paraId="6712A36C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896" w:type="dxa"/>
            <w:shd w:val="clear" w:color="auto" w:fill="1F2A37"/>
            <w:vAlign w:val="center"/>
          </w:tcPr>
          <w:p w14:paraId="51145E58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E03C17" w14:paraId="4158244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654FE9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Test cases planned</w:t>
            </w:r>
          </w:p>
        </w:tc>
        <w:tc>
          <w:tcPr>
            <w:tcW w:w="4896" w:type="dxa"/>
            <w:vAlign w:val="center"/>
          </w:tcPr>
          <w:p w14:paraId="25B8E5E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10</w:t>
            </w:r>
          </w:p>
        </w:tc>
      </w:tr>
      <w:tr w:rsidR="00E03C17" w14:paraId="499C30F9" w14:textId="77777777">
        <w:trPr>
          <w:cantSplit/>
          <w:jc w:val="center"/>
        </w:trPr>
        <w:tc>
          <w:tcPr>
            <w:tcW w:w="4320" w:type="dxa"/>
            <w:shd w:val="clear" w:color="auto" w:fill="F3F5F7"/>
            <w:vAlign w:val="center"/>
          </w:tcPr>
          <w:p w14:paraId="6D74D0C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Test cases executed</w:t>
            </w:r>
          </w:p>
        </w:tc>
        <w:tc>
          <w:tcPr>
            <w:tcW w:w="4896" w:type="dxa"/>
            <w:shd w:val="clear" w:color="auto" w:fill="F3F5F7"/>
            <w:vAlign w:val="center"/>
          </w:tcPr>
          <w:p w14:paraId="357AF88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10</w:t>
            </w:r>
          </w:p>
        </w:tc>
      </w:tr>
      <w:tr w:rsidR="00E03C17" w14:paraId="57606250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080F9E9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4896" w:type="dxa"/>
            <w:vAlign w:val="center"/>
          </w:tcPr>
          <w:p w14:paraId="5A42FFE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7</w:t>
            </w:r>
          </w:p>
        </w:tc>
      </w:tr>
      <w:tr w:rsidR="00E03C17" w14:paraId="138A8309" w14:textId="77777777">
        <w:trPr>
          <w:cantSplit/>
          <w:jc w:val="center"/>
        </w:trPr>
        <w:tc>
          <w:tcPr>
            <w:tcW w:w="4320" w:type="dxa"/>
            <w:shd w:val="clear" w:color="auto" w:fill="F3F5F7"/>
            <w:vAlign w:val="center"/>
          </w:tcPr>
          <w:p w14:paraId="27A87AA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Failed</w:t>
            </w:r>
          </w:p>
        </w:tc>
        <w:tc>
          <w:tcPr>
            <w:tcW w:w="4896" w:type="dxa"/>
            <w:shd w:val="clear" w:color="auto" w:fill="F3F5F7"/>
            <w:vAlign w:val="center"/>
          </w:tcPr>
          <w:p w14:paraId="0575CEC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3</w:t>
            </w:r>
          </w:p>
        </w:tc>
      </w:tr>
      <w:tr w:rsidR="00E03C17" w14:paraId="6F2618B2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3D1A27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 rate</w:t>
            </w:r>
          </w:p>
        </w:tc>
        <w:tc>
          <w:tcPr>
            <w:tcW w:w="4896" w:type="dxa"/>
            <w:vAlign w:val="center"/>
          </w:tcPr>
          <w:p w14:paraId="5C52CA4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70%</w:t>
            </w:r>
          </w:p>
        </w:tc>
      </w:tr>
      <w:tr w:rsidR="00E03C17" w14:paraId="16BB3F4B" w14:textId="77777777">
        <w:trPr>
          <w:cantSplit/>
          <w:jc w:val="center"/>
        </w:trPr>
        <w:tc>
          <w:tcPr>
            <w:tcW w:w="4320" w:type="dxa"/>
            <w:shd w:val="clear" w:color="auto" w:fill="F3F5F7"/>
            <w:vAlign w:val="center"/>
          </w:tcPr>
          <w:p w14:paraId="238E52E3" w14:textId="77777777" w:rsidR="00E03C17" w:rsidRDefault="00830CBD">
            <w:pPr>
              <w:spacing w:after="0"/>
            </w:pPr>
            <w:r>
              <w:rPr>
                <w:sz w:val="19"/>
              </w:rPr>
              <w:t>Defects raised</w:t>
            </w:r>
          </w:p>
        </w:tc>
        <w:tc>
          <w:tcPr>
            <w:tcW w:w="4896" w:type="dxa"/>
            <w:shd w:val="clear" w:color="auto" w:fill="F3F5F7"/>
            <w:vAlign w:val="center"/>
          </w:tcPr>
          <w:p w14:paraId="260E896F" w14:textId="77777777" w:rsidR="00E03C17" w:rsidRDefault="00830CBD">
            <w:pPr>
              <w:spacing w:after="0"/>
            </w:pPr>
            <w:r>
              <w:rPr>
                <w:sz w:val="19"/>
              </w:rPr>
              <w:t>3 (1 Critical, 2 Major)</w:t>
            </w:r>
          </w:p>
        </w:tc>
      </w:tr>
    </w:tbl>
    <w:p w14:paraId="2877DD2A" w14:textId="77777777" w:rsidR="00E03C17" w:rsidRDefault="00E03C17">
      <w:pPr>
        <w:spacing w:after="40"/>
      </w:pPr>
    </w:p>
    <w:p w14:paraId="196C6196" w14:textId="77777777" w:rsidR="00E03C17" w:rsidRDefault="00830CBD">
      <w:pPr>
        <w:pStyle w:val="Caption"/>
        <w:keepNext/>
      </w:pPr>
      <w:r>
        <w:t>Table 16: Results by technique and testing level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1872"/>
        <w:gridCol w:w="1152"/>
        <w:gridCol w:w="1152"/>
        <w:gridCol w:w="1152"/>
      </w:tblGrid>
      <w:tr w:rsidR="00E03C17" w14:paraId="1BEA5F4D" w14:textId="77777777">
        <w:trPr>
          <w:cantSplit/>
          <w:jc w:val="center"/>
        </w:trPr>
        <w:tc>
          <w:tcPr>
            <w:tcW w:w="3744" w:type="dxa"/>
            <w:shd w:val="clear" w:color="auto" w:fill="1F2A37"/>
            <w:vAlign w:val="center"/>
          </w:tcPr>
          <w:p w14:paraId="6DE87C59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1872" w:type="dxa"/>
            <w:shd w:val="clear" w:color="auto" w:fill="1F2A37"/>
            <w:vAlign w:val="center"/>
          </w:tcPr>
          <w:p w14:paraId="0AF75FC4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Test cases</w:t>
            </w:r>
          </w:p>
        </w:tc>
        <w:tc>
          <w:tcPr>
            <w:tcW w:w="1152" w:type="dxa"/>
            <w:shd w:val="clear" w:color="auto" w:fill="1F2A37"/>
            <w:vAlign w:val="center"/>
          </w:tcPr>
          <w:p w14:paraId="4F219860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Executed</w:t>
            </w:r>
          </w:p>
        </w:tc>
        <w:tc>
          <w:tcPr>
            <w:tcW w:w="1152" w:type="dxa"/>
            <w:shd w:val="clear" w:color="auto" w:fill="1F2A37"/>
            <w:vAlign w:val="center"/>
          </w:tcPr>
          <w:p w14:paraId="56DF813A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w="1152" w:type="dxa"/>
            <w:shd w:val="clear" w:color="auto" w:fill="1F2A37"/>
            <w:vAlign w:val="center"/>
          </w:tcPr>
          <w:p w14:paraId="576D6C8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Failed</w:t>
            </w:r>
          </w:p>
        </w:tc>
      </w:tr>
      <w:tr w:rsidR="00E03C17" w14:paraId="3C467BD4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0956CD0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Black-box design (BVA, ECP, CEG/DT)</w:t>
            </w:r>
          </w:p>
        </w:tc>
        <w:tc>
          <w:tcPr>
            <w:tcW w:w="1872" w:type="dxa"/>
            <w:vAlign w:val="center"/>
          </w:tcPr>
          <w:p w14:paraId="6204B7B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TC-01 – TC-04</w:t>
            </w:r>
          </w:p>
        </w:tc>
        <w:tc>
          <w:tcPr>
            <w:tcW w:w="1152" w:type="dxa"/>
            <w:vAlign w:val="center"/>
          </w:tcPr>
          <w:p w14:paraId="6A090BC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152" w:type="dxa"/>
            <w:vAlign w:val="center"/>
          </w:tcPr>
          <w:p w14:paraId="781677E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152" w:type="dxa"/>
            <w:vAlign w:val="center"/>
          </w:tcPr>
          <w:p w14:paraId="11030794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</w:tr>
      <w:tr w:rsidR="00E03C17" w14:paraId="6F046AA1" w14:textId="77777777">
        <w:trPr>
          <w:cantSplit/>
          <w:jc w:val="center"/>
        </w:trPr>
        <w:tc>
          <w:tcPr>
            <w:tcW w:w="3744" w:type="dxa"/>
            <w:shd w:val="clear" w:color="auto" w:fill="F3F5F7"/>
            <w:vAlign w:val="center"/>
          </w:tcPr>
          <w:p w14:paraId="77093D4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Unit (white-box)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388158D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TC-05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5538F30F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04D17BF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738C78D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0</w:t>
            </w:r>
          </w:p>
        </w:tc>
      </w:tr>
      <w:tr w:rsidR="00E03C17" w14:paraId="20922F54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177B880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Integration</w:t>
            </w:r>
          </w:p>
        </w:tc>
        <w:tc>
          <w:tcPr>
            <w:tcW w:w="1872" w:type="dxa"/>
            <w:vAlign w:val="center"/>
          </w:tcPr>
          <w:p w14:paraId="791DE01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TC-06</w:t>
            </w:r>
          </w:p>
        </w:tc>
        <w:tc>
          <w:tcPr>
            <w:tcW w:w="1152" w:type="dxa"/>
            <w:vAlign w:val="center"/>
          </w:tcPr>
          <w:p w14:paraId="0A2A95A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152" w:type="dxa"/>
            <w:vAlign w:val="center"/>
          </w:tcPr>
          <w:p w14:paraId="1EBB92E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152" w:type="dxa"/>
            <w:vAlign w:val="center"/>
          </w:tcPr>
          <w:p w14:paraId="1CFFE8C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0</w:t>
            </w:r>
          </w:p>
        </w:tc>
      </w:tr>
      <w:tr w:rsidR="00E03C17" w14:paraId="30255975" w14:textId="77777777">
        <w:trPr>
          <w:cantSplit/>
          <w:jc w:val="center"/>
        </w:trPr>
        <w:tc>
          <w:tcPr>
            <w:tcW w:w="3744" w:type="dxa"/>
            <w:shd w:val="clear" w:color="auto" w:fill="F3F5F7"/>
            <w:vAlign w:val="center"/>
          </w:tcPr>
          <w:p w14:paraId="232E67D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System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46531B3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TC-07 – TC-09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7D47107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2A4EE9F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307268A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</w:tr>
      <w:tr w:rsidR="00E03C17" w14:paraId="617039FD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23E5BD5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Acceptance</w:t>
            </w:r>
          </w:p>
        </w:tc>
        <w:tc>
          <w:tcPr>
            <w:tcW w:w="1872" w:type="dxa"/>
            <w:vAlign w:val="center"/>
          </w:tcPr>
          <w:p w14:paraId="3F9D724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TC-10</w:t>
            </w:r>
          </w:p>
        </w:tc>
        <w:tc>
          <w:tcPr>
            <w:tcW w:w="1152" w:type="dxa"/>
            <w:vAlign w:val="center"/>
          </w:tcPr>
          <w:p w14:paraId="1636903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152" w:type="dxa"/>
            <w:vAlign w:val="center"/>
          </w:tcPr>
          <w:p w14:paraId="4647A08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152" w:type="dxa"/>
            <w:vAlign w:val="center"/>
          </w:tcPr>
          <w:p w14:paraId="44E6B31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0</w:t>
            </w:r>
          </w:p>
        </w:tc>
      </w:tr>
      <w:tr w:rsidR="00E03C17" w14:paraId="7141C473" w14:textId="77777777">
        <w:trPr>
          <w:cantSplit/>
          <w:jc w:val="center"/>
        </w:trPr>
        <w:tc>
          <w:tcPr>
            <w:tcW w:w="3744" w:type="dxa"/>
            <w:shd w:val="clear" w:color="auto" w:fill="F3F5F7"/>
            <w:vAlign w:val="center"/>
          </w:tcPr>
          <w:p w14:paraId="296D7C33" w14:textId="77777777" w:rsidR="00E03C17" w:rsidRDefault="00830CBD"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68426979" w14:textId="77777777" w:rsidR="00E03C17" w:rsidRDefault="00E03C17">
            <w:pPr>
              <w:spacing w:after="0"/>
            </w:pPr>
          </w:p>
        </w:tc>
        <w:tc>
          <w:tcPr>
            <w:tcW w:w="1152" w:type="dxa"/>
            <w:shd w:val="clear" w:color="auto" w:fill="F3F5F7"/>
            <w:vAlign w:val="center"/>
          </w:tcPr>
          <w:p w14:paraId="56D52298" w14:textId="77777777" w:rsidR="00E03C17" w:rsidRDefault="00830CBD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499D00AD" w14:textId="77777777" w:rsidR="00E03C17" w:rsidRDefault="00830CBD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272FD66C" w14:textId="77777777" w:rsidR="00E03C17" w:rsidRDefault="00830CBD">
            <w:pPr>
              <w:spacing w:after="0"/>
            </w:pPr>
            <w:r>
              <w:rPr>
                <w:sz w:val="19"/>
              </w:rPr>
              <w:t>3</w:t>
            </w:r>
          </w:p>
        </w:tc>
      </w:tr>
    </w:tbl>
    <w:p w14:paraId="031A5A1B" w14:textId="77777777" w:rsidR="00E03C17" w:rsidRDefault="00E03C17">
      <w:pPr>
        <w:spacing w:after="40"/>
      </w:pPr>
    </w:p>
    <w:p w14:paraId="24FF67B2" w14:textId="77777777" w:rsidR="00E03C17" w:rsidRDefault="00830CBD">
      <w:pPr>
        <w:keepNext/>
        <w:jc w:val="center"/>
      </w:pPr>
      <w:r>
        <w:rPr>
          <w:noProof/>
        </w:rPr>
        <w:drawing>
          <wp:inline distT="0" distB="0" distL="0" distR="0" wp14:anchorId="3E5FD6BD" wp14:editId="7DBDE04E">
            <wp:extent cx="5760720" cy="31352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lide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DFBF" w14:textId="77777777" w:rsidR="00E03C17" w:rsidRDefault="00830CBD">
      <w:pPr>
        <w:pStyle w:val="Caption"/>
        <w:jc w:val="center"/>
      </w:pPr>
      <w:r>
        <w:t>Figure 10: Execution log and pass/fail results</w:t>
      </w:r>
    </w:p>
    <w:p w14:paraId="48498930" w14:textId="77777777" w:rsidR="00E03C17" w:rsidRDefault="00830CBD">
      <w:r>
        <w:br w:type="page"/>
      </w:r>
    </w:p>
    <w:p w14:paraId="4820D85E" w14:textId="77777777" w:rsidR="00E03C17" w:rsidRDefault="00830CBD">
      <w:pPr>
        <w:pStyle w:val="Heading1"/>
      </w:pPr>
      <w:bookmarkStart w:id="40" w:name="_Toc242397256"/>
      <w:r>
        <w:lastRenderedPageBreak/>
        <w:t>8. Defect Reports</w:t>
      </w:r>
      <w:bookmarkEnd w:id="40"/>
    </w:p>
    <w:p w14:paraId="2F197780" w14:textId="77777777" w:rsidR="00E03C17" w:rsidRDefault="00830CBD">
      <w:pPr>
        <w:pStyle w:val="Heading2"/>
      </w:pPr>
      <w:bookmarkStart w:id="41" w:name="_Toc242397257"/>
      <w:r>
        <w:t>8.1 Defect Summary</w:t>
      </w:r>
      <w:bookmarkEnd w:id="41"/>
    </w:p>
    <w:p w14:paraId="7F0A2BCF" w14:textId="77777777" w:rsidR="00E03C17" w:rsidRDefault="00830CBD">
      <w:pPr>
        <w:pStyle w:val="Caption"/>
        <w:keepNext/>
      </w:pPr>
      <w:r>
        <w:t>Table 17: Defect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168"/>
        <w:gridCol w:w="1080"/>
        <w:gridCol w:w="1080"/>
        <w:gridCol w:w="1080"/>
        <w:gridCol w:w="864"/>
        <w:gridCol w:w="864"/>
      </w:tblGrid>
      <w:tr w:rsidR="00E03C17" w14:paraId="0C9DA9A0" w14:textId="77777777">
        <w:trPr>
          <w:cantSplit/>
          <w:jc w:val="center"/>
        </w:trPr>
        <w:tc>
          <w:tcPr>
            <w:tcW w:w="1080" w:type="dxa"/>
            <w:shd w:val="clear" w:color="auto" w:fill="1F2A37"/>
            <w:vAlign w:val="center"/>
          </w:tcPr>
          <w:p w14:paraId="443F9AE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w="3168" w:type="dxa"/>
            <w:shd w:val="clear" w:color="auto" w:fill="1F2A37"/>
            <w:vAlign w:val="center"/>
          </w:tcPr>
          <w:p w14:paraId="5725C583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1080" w:type="dxa"/>
            <w:shd w:val="clear" w:color="auto" w:fill="1F2A37"/>
            <w:vAlign w:val="center"/>
          </w:tcPr>
          <w:p w14:paraId="5F1724A1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080" w:type="dxa"/>
            <w:shd w:val="clear" w:color="auto" w:fill="1F2A37"/>
            <w:vAlign w:val="center"/>
          </w:tcPr>
          <w:p w14:paraId="15E51FDD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Linked TC</w:t>
            </w:r>
          </w:p>
        </w:tc>
        <w:tc>
          <w:tcPr>
            <w:tcW w:w="1080" w:type="dxa"/>
            <w:shd w:val="clear" w:color="auto" w:fill="1F2A37"/>
            <w:vAlign w:val="center"/>
          </w:tcPr>
          <w:p w14:paraId="12041FE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864" w:type="dxa"/>
            <w:shd w:val="clear" w:color="auto" w:fill="1F2A37"/>
            <w:vAlign w:val="center"/>
          </w:tcPr>
          <w:p w14:paraId="43499B3E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864" w:type="dxa"/>
            <w:shd w:val="clear" w:color="auto" w:fill="1F2A37"/>
            <w:vAlign w:val="center"/>
          </w:tcPr>
          <w:p w14:paraId="79D572AF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E03C17" w14:paraId="2683FE36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178110F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BUG-01</w:t>
            </w:r>
          </w:p>
        </w:tc>
        <w:tc>
          <w:tcPr>
            <w:tcW w:w="3168" w:type="dxa"/>
            <w:vAlign w:val="center"/>
          </w:tcPr>
          <w:p w14:paraId="4D743276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Quantity 11 accepted when typed manually</w:t>
            </w:r>
          </w:p>
        </w:tc>
        <w:tc>
          <w:tcPr>
            <w:tcW w:w="1080" w:type="dxa"/>
            <w:vAlign w:val="center"/>
          </w:tcPr>
          <w:p w14:paraId="7DC0C031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cart</w:t>
            </w:r>
          </w:p>
        </w:tc>
        <w:tc>
          <w:tcPr>
            <w:tcW w:w="1080" w:type="dxa"/>
            <w:vAlign w:val="center"/>
          </w:tcPr>
          <w:p w14:paraId="669A042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TC-01</w:t>
            </w:r>
          </w:p>
        </w:tc>
        <w:tc>
          <w:tcPr>
            <w:tcW w:w="1080" w:type="dxa"/>
            <w:vAlign w:val="center"/>
          </w:tcPr>
          <w:p w14:paraId="3D9DF27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Major</w:t>
            </w:r>
          </w:p>
        </w:tc>
        <w:tc>
          <w:tcPr>
            <w:tcW w:w="864" w:type="dxa"/>
            <w:vAlign w:val="center"/>
          </w:tcPr>
          <w:p w14:paraId="6F6B455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w="864" w:type="dxa"/>
            <w:vAlign w:val="center"/>
          </w:tcPr>
          <w:p w14:paraId="015149AC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Open</w:t>
            </w:r>
          </w:p>
        </w:tc>
      </w:tr>
      <w:tr w:rsidR="00E03C17" w14:paraId="37F9E913" w14:textId="77777777">
        <w:trPr>
          <w:cantSplit/>
          <w:jc w:val="center"/>
        </w:trPr>
        <w:tc>
          <w:tcPr>
            <w:tcW w:w="1080" w:type="dxa"/>
            <w:shd w:val="clear" w:color="auto" w:fill="F3F5F7"/>
            <w:vAlign w:val="center"/>
          </w:tcPr>
          <w:p w14:paraId="30BC3656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BUG-02</w:t>
            </w:r>
          </w:p>
        </w:tc>
        <w:tc>
          <w:tcPr>
            <w:tcW w:w="3168" w:type="dxa"/>
            <w:shd w:val="clear" w:color="auto" w:fill="F3F5F7"/>
            <w:vAlign w:val="center"/>
          </w:tcPr>
          <w:p w14:paraId="3F7D429E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₹40 delivery fee charged at exactly ₹199</w:t>
            </w:r>
          </w:p>
        </w:tc>
        <w:tc>
          <w:tcPr>
            <w:tcW w:w="1080" w:type="dxa"/>
            <w:shd w:val="clear" w:color="auto" w:fill="F3F5F7"/>
            <w:vAlign w:val="center"/>
          </w:tcPr>
          <w:p w14:paraId="43718087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w="1080" w:type="dxa"/>
            <w:shd w:val="clear" w:color="auto" w:fill="F3F5F7"/>
            <w:vAlign w:val="center"/>
          </w:tcPr>
          <w:p w14:paraId="745C8405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TC-02</w:t>
            </w:r>
          </w:p>
        </w:tc>
        <w:tc>
          <w:tcPr>
            <w:tcW w:w="1080" w:type="dxa"/>
            <w:shd w:val="clear" w:color="auto" w:fill="F3F5F7"/>
            <w:vAlign w:val="center"/>
          </w:tcPr>
          <w:p w14:paraId="1C41B0E0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Major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1F2B3AFF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58831643" w14:textId="77777777" w:rsidR="00E03C17" w:rsidRDefault="00830CBD">
            <w:pPr>
              <w:keepNext/>
              <w:spacing w:after="0"/>
            </w:pPr>
            <w:r>
              <w:rPr>
                <w:sz w:val="18"/>
              </w:rPr>
              <w:t>Open</w:t>
            </w:r>
          </w:p>
        </w:tc>
      </w:tr>
      <w:tr w:rsidR="00E03C17" w14:paraId="4AF63C89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096F447D" w14:textId="77777777" w:rsidR="00E03C17" w:rsidRDefault="00830CBD">
            <w:pPr>
              <w:spacing w:after="0"/>
            </w:pPr>
            <w:r>
              <w:rPr>
                <w:sz w:val="18"/>
              </w:rPr>
              <w:t>BUG-03</w:t>
            </w:r>
          </w:p>
        </w:tc>
        <w:tc>
          <w:tcPr>
            <w:tcW w:w="3168" w:type="dxa"/>
            <w:vAlign w:val="center"/>
          </w:tcPr>
          <w:p w14:paraId="0CA326EF" w14:textId="77777777" w:rsidR="00E03C17" w:rsidRDefault="00830CBD">
            <w:pPr>
              <w:spacing w:after="0"/>
            </w:pPr>
            <w:r>
              <w:rPr>
                <w:sz w:val="18"/>
              </w:rPr>
              <w:t>Order shows “Placed” after payment fails</w:t>
            </w:r>
          </w:p>
        </w:tc>
        <w:tc>
          <w:tcPr>
            <w:tcW w:w="1080" w:type="dxa"/>
            <w:vAlign w:val="center"/>
          </w:tcPr>
          <w:p w14:paraId="6A196927" w14:textId="77777777" w:rsidR="00E03C17" w:rsidRDefault="00830CBD"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w="1080" w:type="dxa"/>
            <w:vAlign w:val="center"/>
          </w:tcPr>
          <w:p w14:paraId="6BE3DE33" w14:textId="77777777" w:rsidR="00E03C17" w:rsidRDefault="00830CBD">
            <w:pPr>
              <w:spacing w:after="0"/>
            </w:pPr>
            <w:r>
              <w:rPr>
                <w:sz w:val="18"/>
              </w:rPr>
              <w:t>TC-08</w:t>
            </w:r>
          </w:p>
        </w:tc>
        <w:tc>
          <w:tcPr>
            <w:tcW w:w="1080" w:type="dxa"/>
            <w:vAlign w:val="center"/>
          </w:tcPr>
          <w:p w14:paraId="1FD02CFC" w14:textId="77777777" w:rsidR="00E03C17" w:rsidRDefault="00830CBD">
            <w:pPr>
              <w:spacing w:after="0"/>
            </w:pPr>
            <w:r>
              <w:rPr>
                <w:sz w:val="18"/>
              </w:rPr>
              <w:t>Critical</w:t>
            </w:r>
          </w:p>
        </w:tc>
        <w:tc>
          <w:tcPr>
            <w:tcW w:w="864" w:type="dxa"/>
            <w:vAlign w:val="center"/>
          </w:tcPr>
          <w:p w14:paraId="105A8D1A" w14:textId="77777777" w:rsidR="00E03C17" w:rsidRDefault="00830CBD"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w="864" w:type="dxa"/>
            <w:vAlign w:val="center"/>
          </w:tcPr>
          <w:p w14:paraId="7CE3D1D8" w14:textId="77777777" w:rsidR="00E03C17" w:rsidRDefault="00830CBD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</w:tbl>
    <w:p w14:paraId="637D315A" w14:textId="77777777" w:rsidR="00E03C17" w:rsidRDefault="00E03C17">
      <w:pPr>
        <w:spacing w:after="40"/>
      </w:pPr>
    </w:p>
    <w:p w14:paraId="54DB44E0" w14:textId="77777777" w:rsidR="00E03C17" w:rsidRDefault="00830CBD">
      <w:pPr>
        <w:pStyle w:val="Heading2"/>
      </w:pPr>
      <w:bookmarkStart w:id="42" w:name="_Toc242397258"/>
      <w:r>
        <w:t>8.2 Detailed Defect Reports</w:t>
      </w:r>
      <w:bookmarkEnd w:id="42"/>
    </w:p>
    <w:p w14:paraId="7AEE36E3" w14:textId="77777777" w:rsidR="00E03C17" w:rsidRDefault="00830CBD">
      <w:pPr>
        <w:pStyle w:val="Heading3"/>
      </w:pPr>
      <w:bookmarkStart w:id="43" w:name="_Toc242397259"/>
      <w:r>
        <w:t>BUG-01: Cart accepts quantity 11 when typed manually</w:t>
      </w:r>
      <w:bookmarkEnd w:id="4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64"/>
        <w:gridCol w:w="2880"/>
      </w:tblGrid>
      <w:tr w:rsidR="00E03C17" w14:paraId="294397DE" w14:textId="77777777">
        <w:trPr>
          <w:cantSplit/>
        </w:trPr>
        <w:tc>
          <w:tcPr>
            <w:tcW w:w="6264" w:type="dxa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4176"/>
            </w:tblGrid>
            <w:tr w:rsidR="00E03C17" w14:paraId="25C48F7E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FBCA9C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Defect ID</w:t>
                  </w:r>
                </w:p>
              </w:tc>
              <w:tc>
                <w:tcPr>
                  <w:tcW w:w="4176" w:type="dxa"/>
                  <w:vAlign w:val="center"/>
                </w:tcPr>
                <w:p w14:paraId="23CA5FA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BUG-01</w:t>
                  </w:r>
                </w:p>
              </w:tc>
            </w:tr>
            <w:tr w:rsidR="00E03C17" w14:paraId="2CE2A42A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0C197FD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Title</w:t>
                  </w:r>
                </w:p>
              </w:tc>
              <w:tc>
                <w:tcPr>
                  <w:tcW w:w="4176" w:type="dxa"/>
                  <w:vAlign w:val="center"/>
                </w:tcPr>
                <w:p w14:paraId="1DF075C4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Cart accepts quantity 11 when typed manually</w:t>
                  </w:r>
                </w:p>
              </w:tc>
            </w:tr>
            <w:tr w:rsidR="00E03C17" w14:paraId="0F3178D4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DC0BAF0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Module</w:t>
                  </w:r>
                </w:p>
              </w:tc>
              <w:tc>
                <w:tcPr>
                  <w:tcW w:w="4176" w:type="dxa"/>
                  <w:vAlign w:val="center"/>
                </w:tcPr>
                <w:p w14:paraId="35D0329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cart</w:t>
                  </w:r>
                </w:p>
              </w:tc>
            </w:tr>
            <w:tr w:rsidR="00E03C17" w14:paraId="7F59DF7C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77F50E04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Linked Test Case</w:t>
                  </w:r>
                </w:p>
              </w:tc>
              <w:tc>
                <w:tcPr>
                  <w:tcW w:w="4176" w:type="dxa"/>
                  <w:vAlign w:val="center"/>
                </w:tcPr>
                <w:p w14:paraId="0F27A7B7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TC-01 (BVA)</w:t>
                  </w:r>
                </w:p>
              </w:tc>
            </w:tr>
            <w:tr w:rsidR="00E03C17" w14:paraId="451A71F1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5DF873E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Severity</w:t>
                  </w:r>
                </w:p>
              </w:tc>
              <w:tc>
                <w:tcPr>
                  <w:tcW w:w="4176" w:type="dxa"/>
                  <w:vAlign w:val="center"/>
                </w:tcPr>
                <w:p w14:paraId="5B541E47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Major</w:t>
                  </w:r>
                </w:p>
              </w:tc>
            </w:tr>
            <w:tr w:rsidR="00E03C17" w14:paraId="79FD947D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229216D3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Priority</w:t>
                  </w:r>
                </w:p>
              </w:tc>
              <w:tc>
                <w:tcPr>
                  <w:tcW w:w="4176" w:type="dxa"/>
                  <w:vAlign w:val="center"/>
                </w:tcPr>
                <w:p w14:paraId="5982622F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P2: fix before release</w:t>
                  </w:r>
                </w:p>
              </w:tc>
            </w:tr>
            <w:tr w:rsidR="00E03C17" w14:paraId="0C058050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0368370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Status</w:t>
                  </w:r>
                </w:p>
              </w:tc>
              <w:tc>
                <w:tcPr>
                  <w:tcW w:w="4176" w:type="dxa"/>
                  <w:vAlign w:val="center"/>
                </w:tcPr>
                <w:p w14:paraId="165D1544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Open</w:t>
                  </w:r>
                </w:p>
              </w:tc>
            </w:tr>
            <w:tr w:rsidR="00E03C17" w14:paraId="78DE6851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4A182FC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Environment</w:t>
                  </w:r>
                </w:p>
              </w:tc>
              <w:tc>
                <w:tcPr>
                  <w:tcW w:w="4176" w:type="dxa"/>
                  <w:vAlign w:val="center"/>
                </w:tcPr>
                <w:p w14:paraId="1CEE311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FOODIE test build · Chrome on Android 14 (360×800)</w:t>
                  </w:r>
                </w:p>
              </w:tc>
            </w:tr>
            <w:tr w:rsidR="00E03C17" w14:paraId="6D395F70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754DC4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Reported by / Date</w:t>
                  </w:r>
                </w:p>
              </w:tc>
              <w:tc>
                <w:tcPr>
                  <w:tcW w:w="4176" w:type="dxa"/>
                  <w:vAlign w:val="center"/>
                </w:tcPr>
                <w:p w14:paraId="5D930BD2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Bhaskar Lukram · Oct 2026</w:t>
                  </w:r>
                </w:p>
              </w:tc>
            </w:tr>
            <w:tr w:rsidR="00E03C17" w14:paraId="3597F957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4D0F37F5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Steps to Reproduce</w:t>
                  </w:r>
                </w:p>
              </w:tc>
              <w:tc>
                <w:tcPr>
                  <w:tcW w:w="4176" w:type="dxa"/>
                  <w:vAlign w:val="center"/>
                </w:tcPr>
                <w:p w14:paraId="5BE29DF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1. Log in and open “Burger Corner”.</w:t>
                  </w:r>
                </w:p>
                <w:p w14:paraId="1FD34FD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2. Add “Classic Chicken Burger” (₹219) to the cart.</w:t>
                  </w:r>
                </w:p>
                <w:p w14:paraId="08AAEB03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3. Tap the quantity field and type 11.</w:t>
                  </w:r>
                </w:p>
                <w:p w14:paraId="200687E4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4. Confirm the value.</w:t>
                  </w:r>
                </w:p>
              </w:tc>
            </w:tr>
            <w:tr w:rsidR="00E03C17" w14:paraId="457EC584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22454B5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Expected Result</w:t>
                  </w:r>
                </w:p>
              </w:tc>
              <w:tc>
                <w:tcPr>
                  <w:tcW w:w="4176" w:type="dxa"/>
                  <w:vAlign w:val="center"/>
                </w:tcPr>
                <w:p w14:paraId="5767D5B8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Quantity above 10 is rejected with “Quantity must be between 1 and 10”.</w:t>
                  </w:r>
                </w:p>
              </w:tc>
            </w:tr>
            <w:tr w:rsidR="00E03C17" w14:paraId="1616D1EB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2B6C3258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Actual Result</w:t>
                  </w:r>
                </w:p>
              </w:tc>
              <w:tc>
                <w:tcPr>
                  <w:tcW w:w="4176" w:type="dxa"/>
                  <w:vAlign w:val="center"/>
                </w:tcPr>
                <w:p w14:paraId="70D42831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11 items are accepted in the cart; item total ₹2,409 and total ₹2,569. The “+” button stops at 10, but typed input bypasses the limit.</w:t>
                  </w:r>
                </w:p>
              </w:tc>
            </w:tr>
            <w:tr w:rsidR="00E03C17" w14:paraId="52AEE764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47FF06D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Root Cause (analysis)</w:t>
                  </w:r>
                </w:p>
              </w:tc>
              <w:tc>
                <w:tcPr>
                  <w:tcW w:w="4176" w:type="dxa"/>
                  <w:vAlign w:val="center"/>
                </w:tcPr>
                <w:p w14:paraId="3B37471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The upper limit is enforced only by the stepper button; typed input is not validated on the client or the server.</w:t>
                  </w:r>
                </w:p>
              </w:tc>
            </w:tr>
            <w:tr w:rsidR="00E03C17" w14:paraId="7BBDDE35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AEFBD59" w14:textId="77777777" w:rsidR="00E03C17" w:rsidRDefault="00830CBD">
                  <w:pPr>
                    <w:spacing w:after="0"/>
                  </w:pPr>
                  <w:r>
                    <w:rPr>
                      <w:b/>
                      <w:sz w:val="18"/>
                    </w:rPr>
                    <w:t>Suggested Fix</w:t>
                  </w:r>
                </w:p>
              </w:tc>
              <w:tc>
                <w:tcPr>
                  <w:tcW w:w="4176" w:type="dxa"/>
                  <w:vAlign w:val="center"/>
                </w:tcPr>
                <w:p w14:paraId="7A3FC6E3" w14:textId="77777777" w:rsidR="00E03C17" w:rsidRDefault="00830CBD">
                  <w:pPr>
                    <w:spacing w:after="0"/>
                  </w:pPr>
                  <w:r>
                    <w:rPr>
                      <w:sz w:val="18"/>
                    </w:rPr>
                    <w:t>Validate the quantity field on input and on the server; clamp or reject values outside 1–10.</w:t>
                  </w:r>
                </w:p>
              </w:tc>
            </w:tr>
          </w:tbl>
          <w:p w14:paraId="3E029F40" w14:textId="77777777" w:rsidR="00E03C17" w:rsidRDefault="00E03C17"/>
        </w:tc>
        <w:tc>
          <w:tcPr>
            <w:tcW w:w="2880" w:type="dxa"/>
          </w:tcPr>
          <w:p w14:paraId="05A427CE" w14:textId="77777777" w:rsidR="00E03C17" w:rsidRDefault="00830C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313C2" wp14:editId="2629EA65">
                  <wp:extent cx="1691640" cy="30073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g-01-quantity-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7BD3E" w14:textId="77777777" w:rsidR="00E03C17" w:rsidRDefault="00830CBD">
            <w:pPr>
              <w:pStyle w:val="Caption"/>
              <w:jc w:val="center"/>
            </w:pPr>
            <w:r>
              <w:t>Figure 11: BUG-01 screenshot evidence</w:t>
            </w:r>
          </w:p>
        </w:tc>
      </w:tr>
    </w:tbl>
    <w:p w14:paraId="2125D6CC" w14:textId="77777777" w:rsidR="00E03C17" w:rsidRDefault="00E03C17">
      <w:pPr>
        <w:spacing w:after="40"/>
      </w:pPr>
    </w:p>
    <w:p w14:paraId="43AE1DF6" w14:textId="77777777" w:rsidR="00E03C17" w:rsidRDefault="00830CBD">
      <w:pPr>
        <w:pStyle w:val="Heading3"/>
      </w:pPr>
      <w:bookmarkStart w:id="44" w:name="_Toc242397260"/>
      <w:r>
        <w:lastRenderedPageBreak/>
        <w:t>BUG-02: ₹40 delivery fee charged at exactly ₹199</w:t>
      </w:r>
      <w:bookmarkEnd w:id="4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64"/>
        <w:gridCol w:w="2880"/>
      </w:tblGrid>
      <w:tr w:rsidR="00E03C17" w14:paraId="2F5E8927" w14:textId="77777777">
        <w:trPr>
          <w:cantSplit/>
        </w:trPr>
        <w:tc>
          <w:tcPr>
            <w:tcW w:w="6264" w:type="dxa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4176"/>
            </w:tblGrid>
            <w:tr w:rsidR="00E03C17" w14:paraId="20F0C4E8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9C035A5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Defect ID</w:t>
                  </w:r>
                </w:p>
              </w:tc>
              <w:tc>
                <w:tcPr>
                  <w:tcW w:w="4176" w:type="dxa"/>
                  <w:vAlign w:val="center"/>
                </w:tcPr>
                <w:p w14:paraId="2DD6B52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BUG-02</w:t>
                  </w:r>
                </w:p>
              </w:tc>
            </w:tr>
            <w:tr w:rsidR="00E03C17" w14:paraId="4C317843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4FBEB80B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Title</w:t>
                  </w:r>
                </w:p>
              </w:tc>
              <w:tc>
                <w:tcPr>
                  <w:tcW w:w="4176" w:type="dxa"/>
                  <w:vAlign w:val="center"/>
                </w:tcPr>
                <w:p w14:paraId="62A76DF0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₹40 delivery fee charged at exactly ₹199</w:t>
                  </w:r>
                </w:p>
              </w:tc>
            </w:tr>
            <w:tr w:rsidR="00E03C17" w14:paraId="18624C44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20DF87A5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Module</w:t>
                  </w:r>
                </w:p>
              </w:tc>
              <w:tc>
                <w:tcPr>
                  <w:tcW w:w="4176" w:type="dxa"/>
                  <w:vAlign w:val="center"/>
                </w:tcPr>
                <w:p w14:paraId="3A638E9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billing</w:t>
                  </w:r>
                </w:p>
              </w:tc>
            </w:tr>
            <w:tr w:rsidR="00E03C17" w14:paraId="45D5B047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E14878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Linked Test Case</w:t>
                  </w:r>
                </w:p>
              </w:tc>
              <w:tc>
                <w:tcPr>
                  <w:tcW w:w="4176" w:type="dxa"/>
                  <w:vAlign w:val="center"/>
                </w:tcPr>
                <w:p w14:paraId="449FE9B5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TC-02 (BVA), confirmed by white-box review</w:t>
                  </w:r>
                </w:p>
              </w:tc>
            </w:tr>
            <w:tr w:rsidR="00E03C17" w14:paraId="78E2046B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1D8605F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Severity</w:t>
                  </w:r>
                </w:p>
              </w:tc>
              <w:tc>
                <w:tcPr>
                  <w:tcW w:w="4176" w:type="dxa"/>
                  <w:vAlign w:val="center"/>
                </w:tcPr>
                <w:p w14:paraId="54F5E86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Major</w:t>
                  </w:r>
                </w:p>
              </w:tc>
            </w:tr>
            <w:tr w:rsidR="00E03C17" w14:paraId="0AA7096A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1D07BE1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Priority</w:t>
                  </w:r>
                </w:p>
              </w:tc>
              <w:tc>
                <w:tcPr>
                  <w:tcW w:w="4176" w:type="dxa"/>
                  <w:vAlign w:val="center"/>
                </w:tcPr>
                <w:p w14:paraId="062D15B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P2: fix before release</w:t>
                  </w:r>
                </w:p>
              </w:tc>
            </w:tr>
            <w:tr w:rsidR="00E03C17" w14:paraId="4D605C76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4520EB9E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Status</w:t>
                  </w:r>
                </w:p>
              </w:tc>
              <w:tc>
                <w:tcPr>
                  <w:tcW w:w="4176" w:type="dxa"/>
                  <w:vAlign w:val="center"/>
                </w:tcPr>
                <w:p w14:paraId="1AFBEA83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Open</w:t>
                  </w:r>
                </w:p>
              </w:tc>
            </w:tr>
            <w:tr w:rsidR="00E03C17" w14:paraId="198DC589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4C7EF8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Environment</w:t>
                  </w:r>
                </w:p>
              </w:tc>
              <w:tc>
                <w:tcPr>
                  <w:tcW w:w="4176" w:type="dxa"/>
                  <w:vAlign w:val="center"/>
                </w:tcPr>
                <w:p w14:paraId="053D3E5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FOODIE test build · Chrome on Android 14 (360×800)</w:t>
                  </w:r>
                </w:p>
              </w:tc>
            </w:tr>
            <w:tr w:rsidR="00E03C17" w14:paraId="66A4642D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6EDFCD24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Reported by / Date</w:t>
                  </w:r>
                </w:p>
              </w:tc>
              <w:tc>
                <w:tcPr>
                  <w:tcW w:w="4176" w:type="dxa"/>
                  <w:vAlign w:val="center"/>
                </w:tcPr>
                <w:p w14:paraId="1ACDDD02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Bhaskar Lukram · Oct 2026</w:t>
                  </w:r>
                </w:p>
              </w:tc>
            </w:tr>
            <w:tr w:rsidR="00E03C17" w14:paraId="4E5C0077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4BA3F301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Steps to Reproduce</w:t>
                  </w:r>
                </w:p>
              </w:tc>
              <w:tc>
                <w:tcPr>
                  <w:tcW w:w="4176" w:type="dxa"/>
                  <w:vAlign w:val="center"/>
                </w:tcPr>
                <w:p w14:paraId="6BAE5357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1. Log in; set delivery address to Home, Chennai.</w:t>
                  </w:r>
                </w:p>
                <w:p w14:paraId="19C0129D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2. Add items so the item total is exactly ₹199.</w:t>
                  </w:r>
                </w:p>
                <w:p w14:paraId="7896DAFC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3. Proceed to checkout and view Bill details.</w:t>
                  </w:r>
                </w:p>
              </w:tc>
            </w:tr>
            <w:tr w:rsidR="00E03C17" w14:paraId="7764A920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A8AA614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Expected Result</w:t>
                  </w:r>
                </w:p>
              </w:tc>
              <w:tc>
                <w:tcPr>
                  <w:tcW w:w="4176" w:type="dxa"/>
                  <w:vAlign w:val="center"/>
                </w:tcPr>
                <w:p w14:paraId="741226B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Delivery fee FREE (₹0); to pay ₹199.</w:t>
                  </w:r>
                </w:p>
              </w:tc>
            </w:tr>
            <w:tr w:rsidR="00E03C17" w14:paraId="76E72DBB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6BB91EB1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Actual Result</w:t>
                  </w:r>
                </w:p>
              </w:tc>
              <w:tc>
                <w:tcPr>
                  <w:tcW w:w="4176" w:type="dxa"/>
                  <w:vAlign w:val="center"/>
                </w:tcPr>
                <w:p w14:paraId="37DB660F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Delivery fee ₹40; to pay ₹239.</w:t>
                  </w:r>
                </w:p>
              </w:tc>
            </w:tr>
            <w:tr w:rsidR="00E03C17" w14:paraId="3503C17C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DD2486F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Root Cause (analysis)</w:t>
                  </w:r>
                </w:p>
              </w:tc>
              <w:tc>
                <w:tcPr>
                  <w:tcW w:w="4176" w:type="dxa"/>
                  <w:vAlign w:val="center"/>
                </w:tcPr>
                <w:p w14:paraId="27319A93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calculateTotal() line 3 uses “subtotal &lt;= 199” instead of “subtotal &lt; 199” (off-by-one boundary error).</w:t>
                  </w:r>
                </w:p>
              </w:tc>
            </w:tr>
            <w:tr w:rsidR="00E03C17" w14:paraId="52BC8BC1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6C2281D8" w14:textId="77777777" w:rsidR="00E03C17" w:rsidRDefault="00830CBD">
                  <w:pPr>
                    <w:spacing w:after="0"/>
                  </w:pPr>
                  <w:r>
                    <w:rPr>
                      <w:b/>
                      <w:sz w:val="18"/>
                    </w:rPr>
                    <w:t>Suggested Fix</w:t>
                  </w:r>
                </w:p>
              </w:tc>
              <w:tc>
                <w:tcPr>
                  <w:tcW w:w="4176" w:type="dxa"/>
                  <w:vAlign w:val="center"/>
                </w:tcPr>
                <w:p w14:paraId="02DC2678" w14:textId="77777777" w:rsidR="00E03C17" w:rsidRDefault="00830CBD">
                  <w:pPr>
                    <w:spacing w:after="0"/>
                  </w:pPr>
                  <w:r>
                    <w:rPr>
                      <w:sz w:val="18"/>
                    </w:rPr>
                    <w:t>Change the condition to “subtotal &lt; 199” and add a regression test at ₹198, ₹199 and ₹200.</w:t>
                  </w:r>
                </w:p>
              </w:tc>
            </w:tr>
          </w:tbl>
          <w:p w14:paraId="264A53DE" w14:textId="77777777" w:rsidR="00E03C17" w:rsidRDefault="00E03C17"/>
        </w:tc>
        <w:tc>
          <w:tcPr>
            <w:tcW w:w="2880" w:type="dxa"/>
          </w:tcPr>
          <w:p w14:paraId="0C803395" w14:textId="77777777" w:rsidR="00E03C17" w:rsidRDefault="00830C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11F457" wp14:editId="18D78AAB">
                  <wp:extent cx="1691640" cy="30073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g-02-fee-at-19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79CFE" w14:textId="77777777" w:rsidR="00E03C17" w:rsidRDefault="00830CBD">
            <w:pPr>
              <w:pStyle w:val="Caption"/>
              <w:jc w:val="center"/>
            </w:pPr>
            <w:r>
              <w:t>Figure 12: BUG-02 screenshot evidence</w:t>
            </w:r>
          </w:p>
        </w:tc>
      </w:tr>
    </w:tbl>
    <w:p w14:paraId="58C05E94" w14:textId="77777777" w:rsidR="00E03C17" w:rsidRDefault="00E03C17">
      <w:pPr>
        <w:spacing w:after="40"/>
      </w:pPr>
    </w:p>
    <w:p w14:paraId="66F9438E" w14:textId="77777777" w:rsidR="00E03C17" w:rsidRDefault="00830CBD">
      <w:pPr>
        <w:pStyle w:val="Heading3"/>
      </w:pPr>
      <w:bookmarkStart w:id="45" w:name="_Toc242397261"/>
      <w:r>
        <w:t>BUG-03: Order status shows “Placed” after payment fails</w:t>
      </w:r>
      <w:bookmarkEnd w:id="4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64"/>
        <w:gridCol w:w="2880"/>
      </w:tblGrid>
      <w:tr w:rsidR="00E03C17" w14:paraId="70E553B2" w14:textId="77777777">
        <w:trPr>
          <w:cantSplit/>
        </w:trPr>
        <w:tc>
          <w:tcPr>
            <w:tcW w:w="6264" w:type="dxa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4176"/>
            </w:tblGrid>
            <w:tr w:rsidR="00E03C17" w14:paraId="25C5030A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3A19F18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Defect ID</w:t>
                  </w:r>
                </w:p>
              </w:tc>
              <w:tc>
                <w:tcPr>
                  <w:tcW w:w="4176" w:type="dxa"/>
                  <w:vAlign w:val="center"/>
                </w:tcPr>
                <w:p w14:paraId="6A60FC8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BUG-03</w:t>
                  </w:r>
                </w:p>
              </w:tc>
            </w:tr>
            <w:tr w:rsidR="00E03C17" w14:paraId="437D59A3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212665C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Title</w:t>
                  </w:r>
                </w:p>
              </w:tc>
              <w:tc>
                <w:tcPr>
                  <w:tcW w:w="4176" w:type="dxa"/>
                  <w:vAlign w:val="center"/>
                </w:tcPr>
                <w:p w14:paraId="66ED951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Order status shows “Placed” after payment fails</w:t>
                  </w:r>
                </w:p>
              </w:tc>
            </w:tr>
            <w:tr w:rsidR="00E03C17" w14:paraId="2057A8A8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AE4AA97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Module</w:t>
                  </w:r>
                </w:p>
              </w:tc>
              <w:tc>
                <w:tcPr>
                  <w:tcW w:w="4176" w:type="dxa"/>
                  <w:vAlign w:val="center"/>
                </w:tcPr>
                <w:p w14:paraId="71713DA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payment</w:t>
                  </w:r>
                </w:p>
              </w:tc>
            </w:tr>
            <w:tr w:rsidR="00E03C17" w14:paraId="30E3D3B5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5DEDFF4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Linked Test Case</w:t>
                  </w:r>
                </w:p>
              </w:tc>
              <w:tc>
                <w:tcPr>
                  <w:tcW w:w="4176" w:type="dxa"/>
                  <w:vAlign w:val="center"/>
                </w:tcPr>
                <w:p w14:paraId="0E676D9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TC-08 (System, negative)</w:t>
                  </w:r>
                </w:p>
              </w:tc>
            </w:tr>
            <w:tr w:rsidR="00E03C17" w14:paraId="0D2720EB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2F3D93C8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Severity</w:t>
                  </w:r>
                </w:p>
              </w:tc>
              <w:tc>
                <w:tcPr>
                  <w:tcW w:w="4176" w:type="dxa"/>
                  <w:vAlign w:val="center"/>
                </w:tcPr>
                <w:p w14:paraId="685B2F01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Critical</w:t>
                  </w:r>
                </w:p>
              </w:tc>
            </w:tr>
            <w:tr w:rsidR="00E03C17" w14:paraId="3E5A90B9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1268BE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Priority</w:t>
                  </w:r>
                </w:p>
              </w:tc>
              <w:tc>
                <w:tcPr>
                  <w:tcW w:w="4176" w:type="dxa"/>
                  <w:vAlign w:val="center"/>
                </w:tcPr>
                <w:p w14:paraId="2ED1B6B2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P1: fix immediately</w:t>
                  </w:r>
                </w:p>
              </w:tc>
            </w:tr>
            <w:tr w:rsidR="00E03C17" w14:paraId="1A178498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36EDCAE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Status</w:t>
                  </w:r>
                </w:p>
              </w:tc>
              <w:tc>
                <w:tcPr>
                  <w:tcW w:w="4176" w:type="dxa"/>
                  <w:vAlign w:val="center"/>
                </w:tcPr>
                <w:p w14:paraId="3F14C00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Open</w:t>
                  </w:r>
                </w:p>
              </w:tc>
            </w:tr>
            <w:tr w:rsidR="00E03C17" w14:paraId="3DF4C011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1346699A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Environment</w:t>
                  </w:r>
                </w:p>
              </w:tc>
              <w:tc>
                <w:tcPr>
                  <w:tcW w:w="4176" w:type="dxa"/>
                  <w:vAlign w:val="center"/>
                </w:tcPr>
                <w:p w14:paraId="0F4DFD22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FOODIE test build · Chrome on Android 14 (360×800)</w:t>
                  </w:r>
                </w:p>
              </w:tc>
            </w:tr>
            <w:tr w:rsidR="00E03C17" w14:paraId="22AD623C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7179274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Reported by / Date</w:t>
                  </w:r>
                </w:p>
              </w:tc>
              <w:tc>
                <w:tcPr>
                  <w:tcW w:w="4176" w:type="dxa"/>
                  <w:vAlign w:val="center"/>
                </w:tcPr>
                <w:p w14:paraId="4FE516ED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Ayush Pandey · Oct 2026</w:t>
                  </w:r>
                </w:p>
              </w:tc>
            </w:tr>
            <w:tr w:rsidR="00E03C17" w14:paraId="533F5FDC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709E4CFE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Steps to Reproduce</w:t>
                  </w:r>
                </w:p>
              </w:tc>
              <w:tc>
                <w:tcPr>
                  <w:tcW w:w="4176" w:type="dxa"/>
                  <w:vAlign w:val="center"/>
                </w:tcPr>
                <w:p w14:paraId="03FCAB22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1. Log in and build a cart worth ₹438.</w:t>
                  </w:r>
                </w:p>
                <w:p w14:paraId="0F3DD86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2. Proceed to pay with UPI.</w:t>
                  </w:r>
                </w:p>
                <w:p w14:paraId="52A37880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3. Let the transaction fail (sandbox decline).</w:t>
                  </w:r>
                </w:p>
                <w:p w14:paraId="6452B03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4. Open the order status screen.</w:t>
                  </w:r>
                </w:p>
              </w:tc>
            </w:tr>
            <w:tr w:rsidR="00E03C17" w14:paraId="21DE90F4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414D5D01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Expected Result</w:t>
                  </w:r>
                </w:p>
              </w:tc>
              <w:tc>
                <w:tcPr>
                  <w:tcW w:w="4176" w:type="dxa"/>
                  <w:vAlign w:val="center"/>
                </w:tcPr>
                <w:p w14:paraId="4FF5C049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“Payment failed” is shown; the order is cancelled / not placed; “Retry payment” is offered.</w:t>
                  </w:r>
                </w:p>
              </w:tc>
            </w:tr>
            <w:tr w:rsidR="00E03C17" w14:paraId="57AD6150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726BB1B6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Actual Result</w:t>
                  </w:r>
                </w:p>
              </w:tc>
              <w:tc>
                <w:tcPr>
                  <w:tcW w:w="4176" w:type="dxa"/>
                  <w:vAlign w:val="center"/>
                </w:tcPr>
                <w:p w14:paraId="288D817D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Order #FO10482 shows a green “Order Placed” badge while Payment = Failed and Transaction = FAILED; the screen also says “Payment could not be completed”.</w:t>
                  </w:r>
                </w:p>
              </w:tc>
            </w:tr>
            <w:tr w:rsidR="00E03C17" w14:paraId="4F33A906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317B3027" w14:textId="77777777" w:rsidR="00E03C17" w:rsidRDefault="00830CBD">
                  <w:pPr>
                    <w:keepNext/>
                    <w:spacing w:after="0"/>
                  </w:pPr>
                  <w:r>
                    <w:rPr>
                      <w:b/>
                      <w:sz w:val="18"/>
                    </w:rPr>
                    <w:t>Root Cause (analysis)</w:t>
                  </w:r>
                </w:p>
              </w:tc>
              <w:tc>
                <w:tcPr>
                  <w:tcW w:w="4176" w:type="dxa"/>
                  <w:vAlign w:val="center"/>
                </w:tcPr>
                <w:p w14:paraId="5DF305D5" w14:textId="77777777" w:rsidR="00E03C17" w:rsidRDefault="00830CBD">
                  <w:pPr>
                    <w:keepNext/>
                    <w:spacing w:after="0"/>
                  </w:pPr>
                  <w:r>
                    <w:rPr>
                      <w:sz w:val="18"/>
                    </w:rPr>
                    <w:t>The order is saved with status “Placed” before the payment result is confirmed; the failure callback does not roll the status back.</w:t>
                  </w:r>
                </w:p>
              </w:tc>
            </w:tr>
            <w:tr w:rsidR="00E03C17" w14:paraId="5B858D96" w14:textId="77777777">
              <w:trPr>
                <w:cantSplit/>
                <w:jc w:val="center"/>
              </w:trPr>
              <w:tc>
                <w:tcPr>
                  <w:tcW w:w="1800" w:type="dxa"/>
                  <w:shd w:val="clear" w:color="auto" w:fill="E9EEF3"/>
                  <w:vAlign w:val="center"/>
                </w:tcPr>
                <w:p w14:paraId="0BE8338F" w14:textId="77777777" w:rsidR="00E03C17" w:rsidRDefault="00830CBD">
                  <w:pPr>
                    <w:spacing w:after="0"/>
                  </w:pPr>
                  <w:r>
                    <w:rPr>
                      <w:b/>
                      <w:sz w:val="18"/>
                    </w:rPr>
                    <w:t>Suggested Fix</w:t>
                  </w:r>
                </w:p>
              </w:tc>
              <w:tc>
                <w:tcPr>
                  <w:tcW w:w="4176" w:type="dxa"/>
                  <w:vAlign w:val="center"/>
                </w:tcPr>
                <w:p w14:paraId="660EA966" w14:textId="77777777" w:rsidR="00E03C17" w:rsidRDefault="00830CBD">
                  <w:pPr>
                    <w:spacing w:after="0"/>
                  </w:pPr>
                  <w:r>
                    <w:rPr>
                      <w:sz w:val="18"/>
                    </w:rPr>
                    <w:t>Create orders as “Pending payment”; set “Placed” only on a success callback and “Payment failed / Cancelled” on failure. Add a system test for every payment outcome.</w:t>
                  </w:r>
                </w:p>
              </w:tc>
            </w:tr>
          </w:tbl>
          <w:p w14:paraId="2D95A409" w14:textId="77777777" w:rsidR="00E03C17" w:rsidRDefault="00E03C17"/>
        </w:tc>
        <w:tc>
          <w:tcPr>
            <w:tcW w:w="2880" w:type="dxa"/>
          </w:tcPr>
          <w:p w14:paraId="60C2C05D" w14:textId="77777777" w:rsidR="00E03C17" w:rsidRDefault="00830C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EF8C87" wp14:editId="43EED8AE">
                  <wp:extent cx="1691640" cy="30073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g-03-failed-payment-plac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A9A7C" w14:textId="77777777" w:rsidR="00E03C17" w:rsidRDefault="00830CBD">
            <w:pPr>
              <w:pStyle w:val="Caption"/>
              <w:jc w:val="center"/>
            </w:pPr>
            <w:r>
              <w:t>Figure 13: BUG-03 screenshot evidence</w:t>
            </w:r>
          </w:p>
        </w:tc>
      </w:tr>
    </w:tbl>
    <w:p w14:paraId="28C8CCE6" w14:textId="77777777" w:rsidR="00E03C17" w:rsidRDefault="00E03C17">
      <w:pPr>
        <w:spacing w:after="40"/>
      </w:pPr>
    </w:p>
    <w:p w14:paraId="3A696980" w14:textId="77777777" w:rsidR="00E03C17" w:rsidRDefault="00830CBD">
      <w:r>
        <w:br w:type="page"/>
      </w:r>
    </w:p>
    <w:p w14:paraId="79011416" w14:textId="77777777" w:rsidR="00E03C17" w:rsidRDefault="00830CBD">
      <w:pPr>
        <w:pStyle w:val="Heading1"/>
      </w:pPr>
      <w:bookmarkStart w:id="46" w:name="_Toc242397262"/>
      <w:r>
        <w:lastRenderedPageBreak/>
        <w:t>9. Requirement Traceability Matrix</w:t>
      </w:r>
      <w:bookmarkEnd w:id="46"/>
    </w:p>
    <w:p w14:paraId="396C7FDC" w14:textId="77777777" w:rsidR="00E03C17" w:rsidRDefault="00830CBD">
      <w:pPr>
        <w:pStyle w:val="Caption"/>
        <w:keepNext/>
      </w:pPr>
      <w:r>
        <w:t>Table 18: Requirement traceability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728"/>
        <w:gridCol w:w="1728"/>
        <w:gridCol w:w="1152"/>
        <w:gridCol w:w="1296"/>
      </w:tblGrid>
      <w:tr w:rsidR="00E03C17" w14:paraId="374A5E5D" w14:textId="77777777">
        <w:trPr>
          <w:cantSplit/>
          <w:jc w:val="center"/>
        </w:trPr>
        <w:tc>
          <w:tcPr>
            <w:tcW w:w="3168" w:type="dxa"/>
            <w:shd w:val="clear" w:color="auto" w:fill="1F2A37"/>
            <w:vAlign w:val="center"/>
          </w:tcPr>
          <w:p w14:paraId="1271FC1B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28" w:type="dxa"/>
            <w:shd w:val="clear" w:color="auto" w:fill="1F2A37"/>
            <w:vAlign w:val="center"/>
          </w:tcPr>
          <w:p w14:paraId="39E161D7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1728" w:type="dxa"/>
            <w:shd w:val="clear" w:color="auto" w:fill="1F2A37"/>
            <w:vAlign w:val="center"/>
          </w:tcPr>
          <w:p w14:paraId="16733A44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Test case(s)</w:t>
            </w:r>
          </w:p>
        </w:tc>
        <w:tc>
          <w:tcPr>
            <w:tcW w:w="1152" w:type="dxa"/>
            <w:shd w:val="clear" w:color="auto" w:fill="1F2A37"/>
            <w:vAlign w:val="center"/>
          </w:tcPr>
          <w:p w14:paraId="5D8F0F47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1296" w:type="dxa"/>
            <w:shd w:val="clear" w:color="auto" w:fill="1F2A37"/>
            <w:vAlign w:val="center"/>
          </w:tcPr>
          <w:p w14:paraId="544A090F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Defect</w:t>
            </w:r>
          </w:p>
        </w:tc>
      </w:tr>
      <w:tr w:rsidR="00E03C17" w14:paraId="6E391DA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3B12EE6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BR-01 Mobile number format</w:t>
            </w:r>
          </w:p>
        </w:tc>
        <w:tc>
          <w:tcPr>
            <w:tcW w:w="1728" w:type="dxa"/>
            <w:vAlign w:val="center"/>
          </w:tcPr>
          <w:p w14:paraId="6051A0D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TS-01</w:t>
            </w:r>
          </w:p>
        </w:tc>
        <w:tc>
          <w:tcPr>
            <w:tcW w:w="1728" w:type="dxa"/>
            <w:vAlign w:val="center"/>
          </w:tcPr>
          <w:p w14:paraId="3695334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TC-03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14DBE67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  <w:tc>
          <w:tcPr>
            <w:tcW w:w="1296" w:type="dxa"/>
            <w:vAlign w:val="center"/>
          </w:tcPr>
          <w:p w14:paraId="5325DA6B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–</w:t>
            </w:r>
          </w:p>
        </w:tc>
      </w:tr>
      <w:tr w:rsidR="00E03C17" w14:paraId="580E17C4" w14:textId="77777777">
        <w:trPr>
          <w:cantSplit/>
          <w:jc w:val="center"/>
        </w:trPr>
        <w:tc>
          <w:tcPr>
            <w:tcW w:w="3168" w:type="dxa"/>
            <w:shd w:val="clear" w:color="auto" w:fill="F3F5F7"/>
            <w:vAlign w:val="center"/>
          </w:tcPr>
          <w:p w14:paraId="20326C6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BR-02 Quantity 1–10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497566D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TS-03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37F6FB2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TC-01</w:t>
            </w:r>
          </w:p>
        </w:tc>
        <w:tc>
          <w:tcPr>
            <w:tcW w:w="1152" w:type="dxa"/>
            <w:shd w:val="clear" w:color="auto" w:fill="FDE2E1"/>
            <w:vAlign w:val="center"/>
          </w:tcPr>
          <w:p w14:paraId="190DF81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FAIL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47F3339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BUG-01</w:t>
            </w:r>
          </w:p>
        </w:tc>
      </w:tr>
      <w:tr w:rsidR="00E03C17" w14:paraId="09A2445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FB2AF1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BR-03 Free delivery ≥ ₹199</w:t>
            </w:r>
          </w:p>
        </w:tc>
        <w:tc>
          <w:tcPr>
            <w:tcW w:w="1728" w:type="dxa"/>
            <w:vAlign w:val="center"/>
          </w:tcPr>
          <w:p w14:paraId="74F3ECF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TS-04</w:t>
            </w:r>
          </w:p>
        </w:tc>
        <w:tc>
          <w:tcPr>
            <w:tcW w:w="1728" w:type="dxa"/>
            <w:vAlign w:val="center"/>
          </w:tcPr>
          <w:p w14:paraId="4CD73B0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TC-02, TC-05</w:t>
            </w:r>
          </w:p>
        </w:tc>
        <w:tc>
          <w:tcPr>
            <w:tcW w:w="1152" w:type="dxa"/>
            <w:shd w:val="clear" w:color="auto" w:fill="FDE2E1"/>
            <w:vAlign w:val="center"/>
          </w:tcPr>
          <w:p w14:paraId="7800D12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FAIL</w:t>
            </w:r>
          </w:p>
        </w:tc>
        <w:tc>
          <w:tcPr>
            <w:tcW w:w="1296" w:type="dxa"/>
            <w:vAlign w:val="center"/>
          </w:tcPr>
          <w:p w14:paraId="52650CA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BUG-02</w:t>
            </w:r>
          </w:p>
        </w:tc>
      </w:tr>
      <w:tr w:rsidR="00E03C17" w14:paraId="69019187" w14:textId="77777777">
        <w:trPr>
          <w:cantSplit/>
          <w:jc w:val="center"/>
        </w:trPr>
        <w:tc>
          <w:tcPr>
            <w:tcW w:w="3168" w:type="dxa"/>
            <w:shd w:val="clear" w:color="auto" w:fill="F3F5F7"/>
            <w:vAlign w:val="center"/>
          </w:tcPr>
          <w:p w14:paraId="3124C53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BR-04 Coupon rules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6AAF1311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TS-04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597B5A9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TC-04, TC-06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6C4EACB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2144D73A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–</w:t>
            </w:r>
          </w:p>
        </w:tc>
      </w:tr>
      <w:tr w:rsidR="00E03C17" w14:paraId="5F16B231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C38D07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BR-05 Total never negative</w:t>
            </w:r>
          </w:p>
        </w:tc>
        <w:tc>
          <w:tcPr>
            <w:tcW w:w="1728" w:type="dxa"/>
            <w:vAlign w:val="center"/>
          </w:tcPr>
          <w:p w14:paraId="2AA3538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TS-04</w:t>
            </w:r>
          </w:p>
        </w:tc>
        <w:tc>
          <w:tcPr>
            <w:tcW w:w="1728" w:type="dxa"/>
            <w:vAlign w:val="center"/>
          </w:tcPr>
          <w:p w14:paraId="56C94A1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TC-05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032B8C6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  <w:tc>
          <w:tcPr>
            <w:tcW w:w="1296" w:type="dxa"/>
            <w:vAlign w:val="center"/>
          </w:tcPr>
          <w:p w14:paraId="38B6FD0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–</w:t>
            </w:r>
          </w:p>
        </w:tc>
      </w:tr>
      <w:tr w:rsidR="00E03C17" w14:paraId="2C5F1882" w14:textId="77777777">
        <w:trPr>
          <w:cantSplit/>
          <w:jc w:val="center"/>
        </w:trPr>
        <w:tc>
          <w:tcPr>
            <w:tcW w:w="3168" w:type="dxa"/>
            <w:shd w:val="clear" w:color="auto" w:fill="F3F5F7"/>
            <w:vAlign w:val="center"/>
          </w:tcPr>
          <w:p w14:paraId="04BEE3D0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BR-06 No order on failed payment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2A36462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TS-05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7F2E2AB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TC-08</w:t>
            </w:r>
          </w:p>
        </w:tc>
        <w:tc>
          <w:tcPr>
            <w:tcW w:w="1152" w:type="dxa"/>
            <w:shd w:val="clear" w:color="auto" w:fill="FDE2E1"/>
            <w:vAlign w:val="center"/>
          </w:tcPr>
          <w:p w14:paraId="2929CBE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FAIL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43804EE2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BUG-03</w:t>
            </w:r>
          </w:p>
        </w:tc>
      </w:tr>
      <w:tr w:rsidR="00E03C17" w14:paraId="51120A8F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73BF5F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BR-07 Non-functional</w:t>
            </w:r>
          </w:p>
        </w:tc>
        <w:tc>
          <w:tcPr>
            <w:tcW w:w="1728" w:type="dxa"/>
            <w:vAlign w:val="center"/>
          </w:tcPr>
          <w:p w14:paraId="3258BEA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All</w:t>
            </w:r>
          </w:p>
        </w:tc>
        <w:tc>
          <w:tcPr>
            <w:tcW w:w="1728" w:type="dxa"/>
            <w:vAlign w:val="center"/>
          </w:tcPr>
          <w:p w14:paraId="1197F5E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TC-09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0DC1467C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PASS</w:t>
            </w:r>
          </w:p>
        </w:tc>
        <w:tc>
          <w:tcPr>
            <w:tcW w:w="1296" w:type="dxa"/>
            <w:vAlign w:val="center"/>
          </w:tcPr>
          <w:p w14:paraId="4AB9B2ED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–</w:t>
            </w:r>
          </w:p>
        </w:tc>
      </w:tr>
      <w:tr w:rsidR="00E03C17" w14:paraId="5ED57E21" w14:textId="77777777">
        <w:trPr>
          <w:cantSplit/>
          <w:jc w:val="center"/>
        </w:trPr>
        <w:tc>
          <w:tcPr>
            <w:tcW w:w="3168" w:type="dxa"/>
            <w:shd w:val="clear" w:color="auto" w:fill="F3F5F7"/>
            <w:vAlign w:val="center"/>
          </w:tcPr>
          <w:p w14:paraId="3C2BEF55" w14:textId="77777777" w:rsidR="00E03C17" w:rsidRDefault="00830CBD">
            <w:pPr>
              <w:spacing w:after="0"/>
            </w:pPr>
            <w:r>
              <w:rPr>
                <w:sz w:val="19"/>
              </w:rPr>
              <w:t>End-to-end ordering &amp; acceptance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7C89727B" w14:textId="77777777" w:rsidR="00E03C17" w:rsidRDefault="00830CBD">
            <w:pPr>
              <w:spacing w:after="0"/>
            </w:pPr>
            <w:r>
              <w:rPr>
                <w:sz w:val="19"/>
              </w:rPr>
              <w:t>TS-02, TS-05, TS-06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3FF9DA63" w14:textId="77777777" w:rsidR="00E03C17" w:rsidRDefault="00830CBD">
            <w:pPr>
              <w:spacing w:after="0"/>
            </w:pPr>
            <w:r>
              <w:rPr>
                <w:sz w:val="19"/>
              </w:rPr>
              <w:t>TC-07, TC-10</w:t>
            </w:r>
          </w:p>
        </w:tc>
        <w:tc>
          <w:tcPr>
            <w:tcW w:w="1152" w:type="dxa"/>
            <w:shd w:val="clear" w:color="auto" w:fill="DDF4E4"/>
            <w:vAlign w:val="center"/>
          </w:tcPr>
          <w:p w14:paraId="6F3BCB9F" w14:textId="77777777" w:rsidR="00E03C17" w:rsidRDefault="00830CBD">
            <w:pPr>
              <w:spacing w:after="0"/>
            </w:pPr>
            <w:r>
              <w:rPr>
                <w:sz w:val="19"/>
              </w:rPr>
              <w:t>PASS</w:t>
            </w:r>
          </w:p>
        </w:tc>
        <w:tc>
          <w:tcPr>
            <w:tcW w:w="1296" w:type="dxa"/>
            <w:shd w:val="clear" w:color="auto" w:fill="F3F5F7"/>
            <w:vAlign w:val="center"/>
          </w:tcPr>
          <w:p w14:paraId="63FF93C9" w14:textId="77777777" w:rsidR="00E03C17" w:rsidRDefault="00830CBD">
            <w:pPr>
              <w:spacing w:after="0"/>
            </w:pPr>
            <w:r>
              <w:rPr>
                <w:sz w:val="19"/>
              </w:rPr>
              <w:t>–</w:t>
            </w:r>
          </w:p>
        </w:tc>
      </w:tr>
    </w:tbl>
    <w:p w14:paraId="3F549859" w14:textId="77777777" w:rsidR="00E03C17" w:rsidRDefault="00E03C17">
      <w:pPr>
        <w:spacing w:after="40"/>
      </w:pPr>
    </w:p>
    <w:p w14:paraId="2B655870" w14:textId="77777777" w:rsidR="00E03C17" w:rsidRDefault="00830CBD">
      <w:pPr>
        <w:pStyle w:val="Heading1"/>
      </w:pPr>
      <w:bookmarkStart w:id="47" w:name="_Toc242397263"/>
      <w:r>
        <w:t>10. Conclusion &amp; Recommendations</w:t>
      </w:r>
      <w:bookmarkEnd w:id="47"/>
    </w:p>
    <w:p w14:paraId="69FE8CD0" w14:textId="77777777" w:rsidR="00E03C17" w:rsidRDefault="00830CBD">
      <w:r>
        <w:t>Ten test cases covering six scenarios were designed and executed on the Online Food Ordering System. Seven passed and three failed (70% pass rate). White-box testing achieved 100% statement, branch and path coverage of the billing function. Three defects were raised: one Critical and two Major.</w:t>
      </w:r>
    </w:p>
    <w:p w14:paraId="656CF661" w14:textId="77777777" w:rsidR="00E03C17" w:rsidRDefault="00830CBD">
      <w:pPr>
        <w:pStyle w:val="Heading2"/>
      </w:pPr>
      <w:bookmarkStart w:id="48" w:name="_Toc242397264"/>
      <w:r>
        <w:t>10.1 Key Findings</w:t>
      </w:r>
      <w:bookmarkEnd w:id="48"/>
    </w:p>
    <w:p w14:paraId="2034D9E1" w14:textId="77777777" w:rsidR="00E03C17" w:rsidRDefault="00830CBD">
      <w:pPr>
        <w:pStyle w:val="ListBullet"/>
        <w:spacing w:after="40"/>
      </w:pPr>
      <w:r>
        <w:rPr>
          <w:b/>
        </w:rPr>
        <w:t xml:space="preserve">Edges hide bugs: </w:t>
      </w:r>
      <w:r>
        <w:t>Boundary value analysis found 2 of the 3 defects (BUG-01, BUG-02), both exactly at a boundary.</w:t>
      </w:r>
    </w:p>
    <w:p w14:paraId="26976322" w14:textId="77777777" w:rsidR="00E03C17" w:rsidRDefault="00830CBD">
      <w:pPr>
        <w:pStyle w:val="ListBullet"/>
        <w:spacing w:after="40"/>
      </w:pPr>
      <w:r>
        <w:rPr>
          <w:b/>
        </w:rPr>
        <w:t xml:space="preserve">Code reveals causes: </w:t>
      </w:r>
      <w:r>
        <w:t>White-box review traced BUG-02 to a single operator and raised coverage from 87.5% / 83.3% / 75% to 100%.</w:t>
      </w:r>
    </w:p>
    <w:p w14:paraId="18C2D364" w14:textId="77777777" w:rsidR="00E03C17" w:rsidRDefault="00830CBD">
      <w:pPr>
        <w:pStyle w:val="ListBullet"/>
        <w:spacing w:after="40"/>
      </w:pPr>
      <w:r>
        <w:rPr>
          <w:b/>
        </w:rPr>
        <w:t xml:space="preserve">Every level counts: </w:t>
      </w:r>
      <w:r>
        <w:t>The critical BUG-03 appeared only in end-to-end system testing; unit and integration tests could not detect it.</w:t>
      </w:r>
    </w:p>
    <w:p w14:paraId="0534541C" w14:textId="77777777" w:rsidR="00E03C17" w:rsidRDefault="00830CBD">
      <w:pPr>
        <w:pStyle w:val="Heading2"/>
      </w:pPr>
      <w:bookmarkStart w:id="49" w:name="_Toc242397265"/>
      <w:r>
        <w:t>10.2 Exit Criteria Status</w:t>
      </w:r>
      <w:bookmarkEnd w:id="49"/>
    </w:p>
    <w:p w14:paraId="438B732A" w14:textId="77777777" w:rsidR="00E03C17" w:rsidRDefault="00830CBD">
      <w:pPr>
        <w:pStyle w:val="Caption"/>
        <w:keepNext/>
      </w:pPr>
      <w:r>
        <w:t>Table 19: Exit criteria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3456"/>
      </w:tblGrid>
      <w:tr w:rsidR="00E03C17" w14:paraId="111DC599" w14:textId="77777777">
        <w:trPr>
          <w:cantSplit/>
          <w:jc w:val="center"/>
        </w:trPr>
        <w:tc>
          <w:tcPr>
            <w:tcW w:w="5760" w:type="dxa"/>
            <w:shd w:val="clear" w:color="auto" w:fill="1F2A37"/>
            <w:vAlign w:val="center"/>
          </w:tcPr>
          <w:p w14:paraId="57CDE68D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Exit criterion</w:t>
            </w:r>
          </w:p>
        </w:tc>
        <w:tc>
          <w:tcPr>
            <w:tcW w:w="3456" w:type="dxa"/>
            <w:shd w:val="clear" w:color="auto" w:fill="1F2A37"/>
            <w:vAlign w:val="center"/>
          </w:tcPr>
          <w:p w14:paraId="11129654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03C17" w14:paraId="44D08D13" w14:textId="77777777">
        <w:trPr>
          <w:cantSplit/>
          <w:jc w:val="center"/>
        </w:trPr>
        <w:tc>
          <w:tcPr>
            <w:tcW w:w="5760" w:type="dxa"/>
            <w:vAlign w:val="center"/>
          </w:tcPr>
          <w:p w14:paraId="3E32311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All planned test cases executed</w:t>
            </w:r>
          </w:p>
        </w:tc>
        <w:tc>
          <w:tcPr>
            <w:tcW w:w="3456" w:type="dxa"/>
            <w:vAlign w:val="center"/>
          </w:tcPr>
          <w:p w14:paraId="2691DCCE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Met (10/10)</w:t>
            </w:r>
          </w:p>
        </w:tc>
      </w:tr>
      <w:tr w:rsidR="00E03C17" w14:paraId="7697EB1B" w14:textId="77777777">
        <w:trPr>
          <w:cantSplit/>
          <w:jc w:val="center"/>
        </w:trPr>
        <w:tc>
          <w:tcPr>
            <w:tcW w:w="5760" w:type="dxa"/>
            <w:shd w:val="clear" w:color="auto" w:fill="F3F5F7"/>
            <w:vAlign w:val="center"/>
          </w:tcPr>
          <w:p w14:paraId="0FC0DB43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100% statement and branch coverage of billing function</w:t>
            </w:r>
          </w:p>
        </w:tc>
        <w:tc>
          <w:tcPr>
            <w:tcW w:w="3456" w:type="dxa"/>
            <w:shd w:val="clear" w:color="auto" w:fill="F3F5F7"/>
            <w:vAlign w:val="center"/>
          </w:tcPr>
          <w:p w14:paraId="74A84625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Met</w:t>
            </w:r>
          </w:p>
        </w:tc>
      </w:tr>
      <w:tr w:rsidR="00E03C17" w14:paraId="4FA1863F" w14:textId="77777777">
        <w:trPr>
          <w:cantSplit/>
          <w:jc w:val="center"/>
        </w:trPr>
        <w:tc>
          <w:tcPr>
            <w:tcW w:w="5760" w:type="dxa"/>
            <w:vAlign w:val="center"/>
          </w:tcPr>
          <w:p w14:paraId="3D2359C7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No open Critical defect</w:t>
            </w:r>
          </w:p>
        </w:tc>
        <w:tc>
          <w:tcPr>
            <w:tcW w:w="3456" w:type="dxa"/>
            <w:vAlign w:val="center"/>
          </w:tcPr>
          <w:p w14:paraId="10380196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Not met (BUG-03 open)</w:t>
            </w:r>
          </w:p>
        </w:tc>
      </w:tr>
      <w:tr w:rsidR="00E03C17" w14:paraId="7386F5AB" w14:textId="77777777">
        <w:trPr>
          <w:cantSplit/>
          <w:jc w:val="center"/>
        </w:trPr>
        <w:tc>
          <w:tcPr>
            <w:tcW w:w="5760" w:type="dxa"/>
            <w:shd w:val="clear" w:color="auto" w:fill="F3F5F7"/>
            <w:vAlign w:val="center"/>
          </w:tcPr>
          <w:p w14:paraId="02A805EB" w14:textId="77777777" w:rsidR="00E03C17" w:rsidRDefault="00830CBD">
            <w:pPr>
              <w:spacing w:after="0"/>
            </w:pPr>
            <w:r>
              <w:rPr>
                <w:sz w:val="19"/>
              </w:rPr>
              <w:t>All Major defects fixed or accepted</w:t>
            </w:r>
          </w:p>
        </w:tc>
        <w:tc>
          <w:tcPr>
            <w:tcW w:w="3456" w:type="dxa"/>
            <w:shd w:val="clear" w:color="auto" w:fill="F3F5F7"/>
            <w:vAlign w:val="center"/>
          </w:tcPr>
          <w:p w14:paraId="02F7B27C" w14:textId="77777777" w:rsidR="00E03C17" w:rsidRDefault="00830CBD">
            <w:pPr>
              <w:spacing w:after="0"/>
            </w:pPr>
            <w:r>
              <w:rPr>
                <w:sz w:val="19"/>
              </w:rPr>
              <w:t>Not met (BUG-01, BUG-02 open)</w:t>
            </w:r>
          </w:p>
        </w:tc>
      </w:tr>
    </w:tbl>
    <w:p w14:paraId="1B8BA1EC" w14:textId="77777777" w:rsidR="00E03C17" w:rsidRDefault="00E03C17">
      <w:pPr>
        <w:spacing w:after="40"/>
      </w:pPr>
    </w:p>
    <w:p w14:paraId="56CF8FDC" w14:textId="77777777" w:rsidR="00E03C17" w:rsidRDefault="00830CBD">
      <w:pPr>
        <w:pStyle w:val="Heading2"/>
      </w:pPr>
      <w:bookmarkStart w:id="50" w:name="_Toc242397266"/>
      <w:r>
        <w:t>10.3 Recommendation</w:t>
      </w:r>
      <w:bookmarkEnd w:id="50"/>
    </w:p>
    <w:p w14:paraId="73CEBC71" w14:textId="77777777" w:rsidR="00E03C17" w:rsidRDefault="00830CBD">
      <w:r>
        <w:rPr>
          <w:b/>
        </w:rPr>
        <w:t xml:space="preserve">Verdict: </w:t>
      </w:r>
      <w:r>
        <w:t>The build is NOT READY for release. Fix BUG-03 (P1) and BUG-01 / BUG-02 (P2), then re-execute TC-01, TC-02 and TC-08 (confirmation testing) and run a full regression of all 10 test cases before sign-off.</w:t>
      </w:r>
    </w:p>
    <w:p w14:paraId="5D202CDE" w14:textId="77777777" w:rsidR="00E03C17" w:rsidRDefault="00830CBD">
      <w:pPr>
        <w:pStyle w:val="Heading2"/>
      </w:pPr>
      <w:bookmarkStart w:id="51" w:name="_Toc242397267"/>
      <w:r>
        <w:t>10.4 Team Members</w:t>
      </w:r>
      <w:bookmarkEnd w:id="5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04"/>
        <w:gridCol w:w="4608"/>
      </w:tblGrid>
      <w:tr w:rsidR="00E03C17" w14:paraId="4AC69F1F" w14:textId="77777777">
        <w:trPr>
          <w:cantSplit/>
          <w:jc w:val="center"/>
        </w:trPr>
        <w:tc>
          <w:tcPr>
            <w:tcW w:w="2448" w:type="dxa"/>
            <w:shd w:val="clear" w:color="auto" w:fill="1F2A37"/>
            <w:vAlign w:val="center"/>
          </w:tcPr>
          <w:p w14:paraId="36661731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RA Number</w:t>
            </w:r>
          </w:p>
        </w:tc>
        <w:tc>
          <w:tcPr>
            <w:tcW w:w="2304" w:type="dxa"/>
            <w:shd w:val="clear" w:color="auto" w:fill="1F2A37"/>
            <w:vAlign w:val="center"/>
          </w:tcPr>
          <w:p w14:paraId="059484C7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w="4608" w:type="dxa"/>
            <w:shd w:val="clear" w:color="auto" w:fill="1F2A37"/>
            <w:vAlign w:val="center"/>
          </w:tcPr>
          <w:p w14:paraId="2DB66ED5" w14:textId="77777777" w:rsidR="00E03C17" w:rsidRDefault="00830CBD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Role in testing</w:t>
            </w:r>
          </w:p>
        </w:tc>
      </w:tr>
      <w:tr w:rsidR="00E03C17" w14:paraId="2F4B340C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0D33583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RA2311033010003</w:t>
            </w:r>
          </w:p>
        </w:tc>
        <w:tc>
          <w:tcPr>
            <w:tcW w:w="2304" w:type="dxa"/>
            <w:vAlign w:val="center"/>
          </w:tcPr>
          <w:p w14:paraId="01B8C6D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Bhaskar Lukram</w:t>
            </w:r>
          </w:p>
        </w:tc>
        <w:tc>
          <w:tcPr>
            <w:tcW w:w="4608" w:type="dxa"/>
            <w:vAlign w:val="center"/>
          </w:tcPr>
          <w:p w14:paraId="28B127A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Test planning, test scenarios, Boundary Value Analysis</w:t>
            </w:r>
          </w:p>
        </w:tc>
      </w:tr>
      <w:tr w:rsidR="00E03C17" w14:paraId="45E8329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3187CEF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RA2311033010015</w:t>
            </w:r>
          </w:p>
        </w:tc>
        <w:tc>
          <w:tcPr>
            <w:tcW w:w="2304" w:type="dxa"/>
            <w:vAlign w:val="center"/>
          </w:tcPr>
          <w:p w14:paraId="0D7DCF18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Khushi Raghav</w:t>
            </w:r>
          </w:p>
        </w:tc>
        <w:tc>
          <w:tcPr>
            <w:tcW w:w="4608" w:type="dxa"/>
            <w:vAlign w:val="center"/>
          </w:tcPr>
          <w:p w14:paraId="2E7E7F59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Equivalence Class Partitioning, Cause–Effect Graph, Decision Table</w:t>
            </w:r>
          </w:p>
        </w:tc>
      </w:tr>
      <w:tr w:rsidR="00E03C17" w14:paraId="04AEB3D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7E928E9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RA2311033010045</w:t>
            </w:r>
          </w:p>
        </w:tc>
        <w:tc>
          <w:tcPr>
            <w:tcW w:w="2304" w:type="dxa"/>
            <w:vAlign w:val="center"/>
          </w:tcPr>
          <w:p w14:paraId="46D367FB" w14:textId="77777777" w:rsidR="00E03C17" w:rsidRDefault="00830CBD">
            <w:pPr>
              <w:keepNext/>
              <w:spacing w:after="0"/>
            </w:pPr>
            <w:r>
              <w:rPr>
                <w:sz w:val="20"/>
              </w:rPr>
              <w:t>Kartik Gupta</w:t>
            </w:r>
          </w:p>
        </w:tc>
        <w:tc>
          <w:tcPr>
            <w:tcW w:w="4608" w:type="dxa"/>
            <w:vAlign w:val="center"/>
          </w:tcPr>
          <w:p w14:paraId="3748F368" w14:textId="77777777" w:rsidR="00E03C17" w:rsidRDefault="00830CBD">
            <w:pPr>
              <w:keepNext/>
              <w:spacing w:after="0"/>
            </w:pPr>
            <w:r>
              <w:rPr>
                <w:sz w:val="19"/>
              </w:rPr>
              <w:t>White-box testing, code coverage, unit &amp; integration testing</w:t>
            </w:r>
          </w:p>
        </w:tc>
      </w:tr>
      <w:tr w:rsidR="00E03C17" w14:paraId="54923EE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D366838" w14:textId="77777777" w:rsidR="00E03C17" w:rsidRDefault="00830CBD">
            <w:pPr>
              <w:spacing w:after="0"/>
            </w:pPr>
            <w:r>
              <w:rPr>
                <w:sz w:val="20"/>
              </w:rPr>
              <w:t>RA2311033010044</w:t>
            </w:r>
          </w:p>
        </w:tc>
        <w:tc>
          <w:tcPr>
            <w:tcW w:w="2304" w:type="dxa"/>
            <w:vAlign w:val="center"/>
          </w:tcPr>
          <w:p w14:paraId="6B4904C2" w14:textId="77777777" w:rsidR="00E03C17" w:rsidRDefault="00830CBD">
            <w:pPr>
              <w:spacing w:after="0"/>
            </w:pPr>
            <w:r>
              <w:rPr>
                <w:sz w:val="20"/>
              </w:rPr>
              <w:t>Ayush Pandey</w:t>
            </w:r>
          </w:p>
        </w:tc>
        <w:tc>
          <w:tcPr>
            <w:tcW w:w="4608" w:type="dxa"/>
            <w:vAlign w:val="center"/>
          </w:tcPr>
          <w:p w14:paraId="6B486D33" w14:textId="77777777" w:rsidR="00E03C17" w:rsidRDefault="00830CBD">
            <w:pPr>
              <w:spacing w:after="0"/>
            </w:pPr>
            <w:r>
              <w:rPr>
                <w:sz w:val="19"/>
              </w:rPr>
              <w:t>System &amp; acceptance testing, defect reporting</w:t>
            </w:r>
          </w:p>
        </w:tc>
      </w:tr>
    </w:tbl>
    <w:p w14:paraId="0984FE9D" w14:textId="77777777" w:rsidR="00830CBD" w:rsidRDefault="00830CBD"/>
    <w:sectPr w:rsidR="00830CBD" w:rsidSect="00034616">
      <w:footerReference w:type="default" r:id="rId21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BC6D" w14:textId="77777777" w:rsidR="00830CBD" w:rsidRDefault="00830CBD">
      <w:pPr>
        <w:spacing w:after="0" w:line="240" w:lineRule="auto"/>
      </w:pPr>
      <w:r>
        <w:separator/>
      </w:r>
    </w:p>
  </w:endnote>
  <w:endnote w:type="continuationSeparator" w:id="0">
    <w:p w14:paraId="21F0C19A" w14:textId="77777777" w:rsidR="00830CBD" w:rsidRDefault="00830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F0F5" w14:textId="77777777" w:rsidR="00E03C17" w:rsidRDefault="00830CBD">
    <w:pPr>
      <w:pStyle w:val="Footer"/>
      <w:jc w:val="center"/>
    </w:pPr>
    <w:r>
      <w:rPr>
        <w:color w:val="6B7280"/>
        <w:sz w:val="17"/>
      </w:rPr>
      <w:t xml:space="preserve">Team 04 · Manual Test Report · Online Food Ordering System ·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EDA3" w14:textId="77777777" w:rsidR="00830CBD" w:rsidRDefault="00830CBD">
      <w:pPr>
        <w:spacing w:after="0" w:line="240" w:lineRule="auto"/>
      </w:pPr>
      <w:r>
        <w:separator/>
      </w:r>
    </w:p>
  </w:footnote>
  <w:footnote w:type="continuationSeparator" w:id="0">
    <w:p w14:paraId="19A22906" w14:textId="77777777" w:rsidR="00830CBD" w:rsidRDefault="00830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147005">
    <w:abstractNumId w:val="8"/>
  </w:num>
  <w:num w:numId="2" w16cid:durableId="1087381327">
    <w:abstractNumId w:val="6"/>
  </w:num>
  <w:num w:numId="3" w16cid:durableId="199704942">
    <w:abstractNumId w:val="5"/>
  </w:num>
  <w:num w:numId="4" w16cid:durableId="881864226">
    <w:abstractNumId w:val="4"/>
  </w:num>
  <w:num w:numId="5" w16cid:durableId="1009794647">
    <w:abstractNumId w:val="7"/>
  </w:num>
  <w:num w:numId="6" w16cid:durableId="1049762797">
    <w:abstractNumId w:val="3"/>
  </w:num>
  <w:num w:numId="7" w16cid:durableId="2114397897">
    <w:abstractNumId w:val="2"/>
  </w:num>
  <w:num w:numId="8" w16cid:durableId="23335668">
    <w:abstractNumId w:val="1"/>
  </w:num>
  <w:num w:numId="9" w16cid:durableId="68860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FD9"/>
    <w:rsid w:val="0029639D"/>
    <w:rsid w:val="00326F90"/>
    <w:rsid w:val="003D1686"/>
    <w:rsid w:val="00830CBD"/>
    <w:rsid w:val="00AA1D8D"/>
    <w:rsid w:val="00B47730"/>
    <w:rsid w:val="00CB0664"/>
    <w:rsid w:val="00D93D76"/>
    <w:rsid w:val="00E03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664FC"/>
  <w14:defaultImageDpi w14:val="300"/>
  <w15:docId w15:val="{EADDA58A-0B23-4ADB-95F5-5BD3C192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F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7F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55F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30C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0CB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30CB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30C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4912</Words>
  <Characters>28002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Bhaskar Lukram</cp:lastModifiedBy>
  <cp:revision>3</cp:revision>
  <dcterms:created xsi:type="dcterms:W3CDTF">2013-12-23T23:15:00Z</dcterms:created>
  <dcterms:modified xsi:type="dcterms:W3CDTF">2026-10-08T18:43:00Z</dcterms:modified>
  <cp:category/>
</cp:coreProperties>
</file>