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1092.9921259842524" w:firstLine="0"/>
        <w:rPr/>
      </w:pPr>
      <w:r w:rsidDel="00000000" w:rsidR="00000000" w:rsidRPr="00000000">
        <w:rPr>
          <w:rtl w:val="0"/>
        </w:rPr>
        <w:t xml:space="preserve">Рыковская МКИС22</w:t>
        <w:br w:type="textWrapping"/>
        <w:t xml:space="preserve">Это переделанная работа, тк мне сказали, что прошлая система устарела и в будущем с ней будут проблемы </w:t>
      </w:r>
    </w:p>
    <w:p w:rsidR="00000000" w:rsidDel="00000000" w:rsidP="00000000" w:rsidRDefault="00000000" w:rsidRPr="00000000" w14:paraId="00000002">
      <w:pPr>
        <w:ind w:left="-1133.8582677165355" w:right="1092.99212598425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1092.99212598425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right="1092.9921259842524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1092.99212598425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right="1092.9921259842524" w:firstLine="0"/>
        <w:rPr/>
      </w:pPr>
      <w:r w:rsidDel="00000000" w:rsidR="00000000" w:rsidRPr="00000000">
        <w:rPr>
          <w:rtl w:val="0"/>
        </w:rPr>
        <w:t xml:space="preserve">Интуит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