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Рыковская Вера МКИС22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1.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Какие команды создадут файл file.txt и запишут в него поток ошибок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программы program? Считайте, что в момент запуска программы файл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file.txt не существует.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Ответ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Чтобы перенаправить стандартный поток ошибок в файл, нужно использовать оператор “2&gt;”. Так это будет выглядеть в консоли: program 2&gt; file.txt.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2.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Куда деваются сообщения об ошибках (т.е. вывод в stderr) от тех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программ, которые объединены в конвейер (pipe)?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Ответ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Список ошибок отобразится в терминале.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3.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В каком файле на диске окажется картинка, если для её скачивания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были выполнены следующие команды?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Ответ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Картинка окажется по такому пути home/alex/Pictures, в папке Pictures сохранится изображение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4.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Какую опцию нужно указать команде wget, чтобы она не выводила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никаких сообщений на экран (Resolving.., Connecting to.. и т.д.)?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Ответ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С помощью -q (--quiet). Этот параметр выключает сообщения Wget.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5.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Пусть на некоторой web-странице есть ссылки на картинки в форматах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png и jpg, а также ссылки на другие страницы сайта (обычные html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файлы). Какие файлы будут скачаны на компьютер, если запустить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wget -r -l 1 -A jpg и передать в качестве аргумента ссылку на эту web-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страницу? Выберите наиболее полный ответ!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Ответ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Будут скачаны jpg и html файлы, но все html будут удалены.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6.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Скачайте из терминала архив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https://stepik.org/media/attachments/course73/quiz_archive.tar.gz в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директорию /home/box (для этого вам пригодится команда wget.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Распакуйте этот архив с использованием ровно одной команды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терминала. Полученный файл прикрепить в ответ на задание.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Ответ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102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0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Сначала не поняла, что формат не zip, а gz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39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3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