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7BE32815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43F90FFE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069D2192" wp14:editId="551D914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7638E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1BD937FB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485A43D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25FAA6AE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6A5BA703" wp14:editId="592303D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74558B2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A688D90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Кафедра квантовых информационных технологий, практической и прикладной информатики (ККИТПиПИ)</w:t>
      </w:r>
    </w:p>
    <w:p w14:paraId="580BB28A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53CD412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b/>
          <w:iCs/>
          <w:sz w:val="24"/>
          <w:lang w:eastAsia="zh-CN" w:bidi="hi-IN"/>
          <w14:ligatures w14:val="none"/>
        </w:rPr>
      </w:pPr>
    </w:p>
    <w:p w14:paraId="044A74E1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3772962F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41F856A0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№6</w:t>
      </w:r>
      <w:r>
        <w:rPr>
          <w:b/>
        </w:rPr>
        <w:br/>
        <w:t>Кластеризация</w:t>
      </w:r>
    </w:p>
    <w:p w14:paraId="6F2011E3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3C5B2288" w14:textId="77777777" w:rsidR="002A2FAC" w:rsidRPr="00867FE9" w:rsidRDefault="002A2FAC" w:rsidP="002A2FAC">
      <w:pPr>
        <w:widowControl w:val="0"/>
        <w:suppressAutoHyphens/>
        <w:ind w:firstLine="0"/>
        <w:rPr>
          <w:iCs/>
          <w:szCs w:val="28"/>
          <w:lang w:eastAsia="zh-CN" w:bidi="hi-IN"/>
          <w14:ligatures w14:val="none"/>
        </w:rPr>
      </w:pPr>
    </w:p>
    <w:p w14:paraId="0F4898FF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E476310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F221D17" w14:textId="77777777" w:rsidR="00491DA6" w:rsidRDefault="0097647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0AC2ECE0" w14:textId="77777777" w:rsidR="00491DA6" w:rsidRDefault="0097647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ИНБО-12-23, </w:t>
            </w:r>
            <w:r>
              <w:rPr>
                <w:sz w:val="24"/>
              </w:rPr>
              <w:t>Албахтин И.В.</w:t>
            </w:r>
          </w:p>
        </w:tc>
        <w:tc>
          <w:tcPr>
            <w:tcW w:w="1666" w:type="dxa"/>
            <w:gridSpan w:val="2"/>
          </w:tcPr>
          <w:p w14:paraId="7306080B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496F7074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5339DFB1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AD2586C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3B04DE1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5DA88E5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668DAF9" w14:textId="77777777" w:rsidR="00491DA6" w:rsidRDefault="0097647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Приходько Н.А.</w:t>
            </w:r>
          </w:p>
        </w:tc>
        <w:tc>
          <w:tcPr>
            <w:tcW w:w="1666" w:type="dxa"/>
            <w:gridSpan w:val="2"/>
          </w:tcPr>
          <w:p w14:paraId="1FA54D9D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239F3AA2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2E990DFA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40BA015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7E35FFD8" w14:textId="77777777" w:rsidTr="00FC2A5B">
        <w:tc>
          <w:tcPr>
            <w:tcW w:w="2547" w:type="dxa"/>
          </w:tcPr>
          <w:p w14:paraId="3296FDB4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658FAD64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3FBCEB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78A4F89A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iCs/>
          <w:sz w:val="24"/>
          <w:szCs w:val="28"/>
          <w:lang w:eastAsia="zh-CN" w:bidi="hi-IN"/>
          <w14:ligatures w14:val="none"/>
        </w:rPr>
      </w:pPr>
    </w:p>
    <w:p w14:paraId="6BE224F4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5DB08BF7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58F66F27" w14:textId="77777777" w:rsidR="004651E5" w:rsidRPr="002A2FAC" w:rsidRDefault="002A2FAC" w:rsidP="00976470">
      <w:pPr>
        <w:widowControl w:val="0"/>
        <w:suppressAutoHyphens/>
        <w:spacing w:before="1820"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0112FEA4" w14:textId="77777777" w:rsidR="00491DA6" w:rsidRDefault="00976470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64F27940" w14:textId="57C6A9D2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976470">
        <w:fldChar w:fldCharType="begin"/>
      </w:r>
      <w:r w:rsidRPr="00976470">
        <w:instrText xml:space="preserve"> TOC \o "1-2" \h \z \u </w:instrText>
      </w:r>
      <w:r w:rsidRPr="00976470">
        <w:fldChar w:fldCharType="separate"/>
      </w:r>
      <w:hyperlink w:anchor="_Toc243867936" w:history="1">
        <w:r w:rsidRPr="00976470">
          <w:rPr>
            <w:rStyle w:val="a4"/>
            <w:noProof/>
            <w:color w:val="000000"/>
            <w:u w:val="none"/>
          </w:rPr>
          <w:t>1 Цель и задание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_Toc243867936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76470">
          <w:rPr>
            <w:noProof/>
            <w:webHidden/>
          </w:rPr>
          <w:fldChar w:fldCharType="end"/>
        </w:r>
      </w:hyperlink>
    </w:p>
    <w:p w14:paraId="452271ED" w14:textId="3CBAEBC7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7" w:history="1">
        <w:r w:rsidRPr="00976470">
          <w:rPr>
            <w:rStyle w:val="a4"/>
            <w:noProof/>
            <w:color w:val="000000"/>
            <w:u w:val="none"/>
          </w:rPr>
          <w:t>2 Данные и подготовка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_Toc243867937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76470">
          <w:rPr>
            <w:noProof/>
            <w:webHidden/>
          </w:rPr>
          <w:fldChar w:fldCharType="end"/>
        </w:r>
      </w:hyperlink>
    </w:p>
    <w:p w14:paraId="55797D98" w14:textId="541C54D9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8" w:history="1">
        <w:r w:rsidRPr="00976470">
          <w:rPr>
            <w:rStyle w:val="a4"/>
            <w:noProof/>
            <w:color w:val="000000"/>
            <w:u w:val="none"/>
          </w:rPr>
          <w:t>3 KMeans и выбор k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_Toc243867938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76470">
          <w:rPr>
            <w:noProof/>
            <w:webHidden/>
          </w:rPr>
          <w:fldChar w:fldCharType="end"/>
        </w:r>
      </w:hyperlink>
    </w:p>
    <w:p w14:paraId="30D40AA9" w14:textId="582AE2E5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9" w:history="1">
        <w:r w:rsidRPr="00976470">
          <w:rPr>
            <w:rStyle w:val="a4"/>
            <w:noProof/>
            <w:color w:val="000000"/>
            <w:u w:val="none"/>
          </w:rPr>
          <w:t>4 Иерархическая кластеризация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_Toc243867939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976470">
          <w:rPr>
            <w:noProof/>
            <w:webHidden/>
          </w:rPr>
          <w:fldChar w:fldCharType="end"/>
        </w:r>
      </w:hyperlink>
    </w:p>
    <w:p w14:paraId="51A9B216" w14:textId="7DE400E2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0" w:history="1">
        <w:r w:rsidRPr="00976470">
          <w:rPr>
            <w:rStyle w:val="a4"/>
            <w:noProof/>
            <w:color w:val="000000"/>
            <w:u w:val="none"/>
          </w:rPr>
          <w:t>5 DBSCAN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_Toc243867940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976470">
          <w:rPr>
            <w:noProof/>
            <w:webHidden/>
          </w:rPr>
          <w:fldChar w:fldCharType="end"/>
        </w:r>
      </w:hyperlink>
    </w:p>
    <w:p w14:paraId="7621D4C6" w14:textId="1AF203AA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1" w:history="1">
        <w:r w:rsidRPr="00976470">
          <w:rPr>
            <w:rStyle w:val="a4"/>
            <w:noProof/>
            <w:color w:val="000000"/>
            <w:u w:val="none"/>
          </w:rPr>
          <w:t>6 Визуализация и сравнение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_Toc243867941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976470">
          <w:rPr>
            <w:noProof/>
            <w:webHidden/>
          </w:rPr>
          <w:fldChar w:fldCharType="end"/>
        </w:r>
      </w:hyperlink>
    </w:p>
    <w:p w14:paraId="0AECA785" w14:textId="33E06357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2" w:history="1">
        <w:r w:rsidRPr="00976470">
          <w:rPr>
            <w:rStyle w:val="a4"/>
            <w:noProof/>
            <w:color w:val="000000"/>
            <w:u w:val="none"/>
          </w:rPr>
          <w:t>7 Выводы и воспроизводимость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_Toc243867942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976470">
          <w:rPr>
            <w:noProof/>
            <w:webHidden/>
          </w:rPr>
          <w:fldChar w:fldCharType="end"/>
        </w:r>
      </w:hyperlink>
    </w:p>
    <w:p w14:paraId="33E348E6" w14:textId="0BCCC0FA" w:rsidR="00976470" w:rsidRPr="00976470" w:rsidRDefault="00976470" w:rsidP="0097647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43" w:history="1">
        <w:r w:rsidRPr="00976470">
          <w:rPr>
            <w:rStyle w:val="a4"/>
            <w:noProof/>
            <w:color w:val="000000"/>
            <w:u w:val="none"/>
          </w:rPr>
          <w:t>Источники</w:t>
        </w:r>
        <w:r w:rsidRPr="00976470">
          <w:rPr>
            <w:noProof/>
            <w:webHidden/>
          </w:rPr>
          <w:tab/>
        </w:r>
        <w:r w:rsidRPr="00976470">
          <w:rPr>
            <w:noProof/>
            <w:webHidden/>
          </w:rPr>
          <w:fldChar w:fldCharType="begin"/>
        </w:r>
        <w:r w:rsidRPr="00976470">
          <w:rPr>
            <w:noProof/>
            <w:webHidden/>
          </w:rPr>
          <w:instrText xml:space="preserve"> PAGEREF _Toc243867943 \h </w:instrText>
        </w:r>
        <w:r w:rsidRPr="00976470">
          <w:rPr>
            <w:noProof/>
            <w:webHidden/>
          </w:rPr>
        </w:r>
        <w:r w:rsidRPr="00976470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976470">
          <w:rPr>
            <w:noProof/>
            <w:webHidden/>
          </w:rPr>
          <w:fldChar w:fldCharType="end"/>
        </w:r>
      </w:hyperlink>
    </w:p>
    <w:p w14:paraId="1162E9E1" w14:textId="31706025" w:rsidR="00491DA6" w:rsidRDefault="00976470" w:rsidP="00976470">
      <w:pPr>
        <w:spacing w:after="60" w:line="240" w:lineRule="auto"/>
        <w:ind w:firstLine="0"/>
        <w:jc w:val="left"/>
      </w:pPr>
      <w:r w:rsidRPr="00976470">
        <w:fldChar w:fldCharType="end"/>
      </w:r>
    </w:p>
    <w:p w14:paraId="1AB30A5F" w14:textId="77777777" w:rsidR="00491DA6" w:rsidRDefault="00976470">
      <w:pPr>
        <w:pStyle w:val="1"/>
        <w:pageBreakBefore/>
      </w:pPr>
      <w:bookmarkStart w:id="0" w:name="_Toc243867936"/>
      <w:r>
        <w:lastRenderedPageBreak/>
        <w:t>1 Цель и задание</w:t>
      </w:r>
      <w:bookmarkEnd w:id="0"/>
    </w:p>
    <w:p w14:paraId="61A1A9BD" w14:textId="77777777" w:rsidR="00491DA6" w:rsidRDefault="00976470">
      <w:pPr>
        <w:pStyle w:val="ReportBody"/>
      </w:pPr>
      <w:r>
        <w:t xml:space="preserve">Цель — </w:t>
      </w:r>
      <w:r>
        <w:t>сравнить три подхода к кластеризации: KMeans, иерархический метод и DBSCAN. Выполнены все шесть пунктов задания: выбор данных, масштабирование, локоть и силуэт для k, иерархия, плотностный алгоритм, t-SNE и содержательная интерпретация. Истинная метка сорт</w:t>
      </w:r>
      <w:r>
        <w:t>а не участвует в обучении и подборе.</w:t>
      </w:r>
    </w:p>
    <w:p w14:paraId="11F99F97" w14:textId="77777777" w:rsidR="00491DA6" w:rsidRDefault="00976470">
      <w:pPr>
        <w:pStyle w:val="ReportBody"/>
      </w:pPr>
      <w:r>
        <w:t>Полный Run All из нового ядра завершён 26.10.2026 00:43:58 МСК: 6 кодовых ячеек подряд, ошибок 0, время 46,89 с. Файл execution.json содержит последовательность счётчиков и SHA256 выполненного блокнота; verification.jso</w:t>
      </w:r>
      <w:r>
        <w:t>n фиксирует отдельную проверку исходных строк, разбиений и выгруженных метрик.</w:t>
      </w:r>
    </w:p>
    <w:p w14:paraId="306C14DC" w14:textId="77777777" w:rsidR="00491DA6" w:rsidRDefault="00976470">
      <w:pPr>
        <w:pStyle w:val="1"/>
      </w:pPr>
      <w:bookmarkStart w:id="1" w:name="_Toc243867937"/>
      <w:r>
        <w:t>2 Данные и подготовка</w:t>
      </w:r>
      <w:bookmarkEnd w:id="1"/>
    </w:p>
    <w:p w14:paraId="3D690DD2" w14:textId="77777777" w:rsidR="00491DA6" w:rsidRDefault="00976470">
      <w:pPr>
        <w:pStyle w:val="ReportBody"/>
      </w:pPr>
      <w:r>
        <w:t xml:space="preserve">Использован предоставленный Dry_Bean.csv: 13 611 объектов фасоли, 16 числовых морфологических признаков и Class с семью сортами. Признаки включают </w:t>
      </w:r>
      <w:r>
        <w:t>площадь, периметр, длины осей, эксцентриситет, компактность и коэффициенты формы. Набор отличается от данных других личных практик; неповторяемость во всей учебной группе требует сверки с её реестром.</w:t>
      </w:r>
    </w:p>
    <w:p w14:paraId="0243F939" w14:textId="77777777" w:rsidR="00491DA6" w:rsidRDefault="00976470">
      <w:pPr>
        <w:pStyle w:val="ReportBody"/>
      </w:pPr>
      <w:r>
        <w:t>Результаты приведены в таблице 1.</w:t>
      </w:r>
    </w:p>
    <w:p w14:paraId="04BCC193" w14:textId="77777777" w:rsidR="00491DA6" w:rsidRDefault="00976470">
      <w:pPr>
        <w:pStyle w:val="ReportTableCaption"/>
        <w:keepNext/>
        <w:keepLines/>
        <w:spacing w:before="120" w:after="60"/>
      </w:pPr>
      <w:r>
        <w:t>Таблица 1 – Паспорт д</w:t>
      </w:r>
      <w:r>
        <w:t>анных и среды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491DA6" w14:paraId="3A44B6BC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585ACAEB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5953" w:type="dxa"/>
            <w:vAlign w:val="center"/>
          </w:tcPr>
          <w:p w14:paraId="2E2771C7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491DA6" w14:paraId="6FA362D9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9232329" w14:textId="77777777" w:rsidR="00491DA6" w:rsidRDefault="00976470">
            <w:pPr>
              <w:pStyle w:val="ReportTable"/>
            </w:pPr>
            <w:r>
              <w:t>Строки / признаки</w:t>
            </w:r>
          </w:p>
        </w:tc>
        <w:tc>
          <w:tcPr>
            <w:tcW w:w="5953" w:type="dxa"/>
            <w:vAlign w:val="center"/>
          </w:tcPr>
          <w:p w14:paraId="5408C611" w14:textId="77777777" w:rsidR="00491DA6" w:rsidRDefault="00976470">
            <w:pPr>
              <w:pStyle w:val="ReportTable"/>
            </w:pPr>
            <w:r>
              <w:t>13 611 / 16</w:t>
            </w:r>
          </w:p>
        </w:tc>
      </w:tr>
      <w:tr w:rsidR="00491DA6" w14:paraId="1A5307D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A141584" w14:textId="77777777" w:rsidR="00491DA6" w:rsidRDefault="00976470">
            <w:pPr>
              <w:pStyle w:val="ReportTable"/>
            </w:pPr>
            <w:r>
              <w:t>NULL</w:t>
            </w:r>
          </w:p>
        </w:tc>
        <w:tc>
          <w:tcPr>
            <w:tcW w:w="5953" w:type="dxa"/>
            <w:vAlign w:val="center"/>
          </w:tcPr>
          <w:p w14:paraId="1F8A5E5E" w14:textId="77777777" w:rsidR="00491DA6" w:rsidRDefault="00976470">
            <w:pPr>
              <w:pStyle w:val="ReportTable"/>
              <w:jc w:val="center"/>
            </w:pPr>
            <w:r>
              <w:t>0</w:t>
            </w:r>
          </w:p>
        </w:tc>
      </w:tr>
      <w:tr w:rsidR="00491DA6" w14:paraId="4F2A1B38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E601505" w14:textId="77777777" w:rsidR="00491DA6" w:rsidRDefault="00976470">
            <w:pPr>
              <w:pStyle w:val="ReportTable"/>
            </w:pPr>
            <w:r>
              <w:t>Совпадающие векторы признаков</w:t>
            </w:r>
          </w:p>
        </w:tc>
        <w:tc>
          <w:tcPr>
            <w:tcW w:w="5953" w:type="dxa"/>
            <w:vAlign w:val="center"/>
          </w:tcPr>
          <w:p w14:paraId="47136C2F" w14:textId="77777777" w:rsidR="00491DA6" w:rsidRDefault="00976470">
            <w:pPr>
              <w:pStyle w:val="ReportTable"/>
              <w:jc w:val="center"/>
            </w:pPr>
            <w:r>
              <w:t>68</w:t>
            </w:r>
          </w:p>
        </w:tc>
      </w:tr>
      <w:tr w:rsidR="00491DA6" w14:paraId="69ECE0C2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D630C83" w14:textId="77777777" w:rsidR="00491DA6" w:rsidRDefault="00976470">
            <w:pPr>
              <w:pStyle w:val="ReportTable"/>
            </w:pPr>
            <w:r>
              <w:t>Python / scikit-learn</w:t>
            </w:r>
          </w:p>
        </w:tc>
        <w:tc>
          <w:tcPr>
            <w:tcW w:w="5953" w:type="dxa"/>
            <w:vAlign w:val="center"/>
          </w:tcPr>
          <w:p w14:paraId="7BE3B6E8" w14:textId="77777777" w:rsidR="00491DA6" w:rsidRDefault="00976470">
            <w:pPr>
              <w:pStyle w:val="ReportTable"/>
            </w:pPr>
            <w:r>
              <w:t>3.10.12 / 1.7.2</w:t>
            </w:r>
          </w:p>
        </w:tc>
      </w:tr>
      <w:tr w:rsidR="00491DA6" w14:paraId="2917535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F7763B2" w14:textId="77777777" w:rsidR="00491DA6" w:rsidRDefault="00976470">
            <w:pPr>
              <w:pStyle w:val="ReportTable"/>
            </w:pPr>
            <w:r>
              <w:t>Ресурсы</w:t>
            </w:r>
          </w:p>
        </w:tc>
        <w:tc>
          <w:tcPr>
            <w:tcW w:w="5953" w:type="dxa"/>
            <w:vAlign w:val="center"/>
          </w:tcPr>
          <w:p w14:paraId="623868BF" w14:textId="77777777" w:rsidR="00491DA6" w:rsidRDefault="00976470">
            <w:pPr>
              <w:pStyle w:val="ReportTable"/>
            </w:pPr>
            <w:r>
              <w:t>2 vCPU, 4 ГБ RAM; Ubuntu VM</w:t>
            </w:r>
          </w:p>
        </w:tc>
      </w:tr>
      <w:tr w:rsidR="00491DA6" w14:paraId="6788A2E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EE5C071" w14:textId="77777777" w:rsidR="00491DA6" w:rsidRDefault="00976470">
            <w:pPr>
              <w:pStyle w:val="ReportTable"/>
            </w:pPr>
            <w:r>
              <w:t>Seed</w:t>
            </w:r>
          </w:p>
        </w:tc>
        <w:tc>
          <w:tcPr>
            <w:tcW w:w="5953" w:type="dxa"/>
            <w:vAlign w:val="center"/>
          </w:tcPr>
          <w:p w14:paraId="4F14AEF4" w14:textId="77777777" w:rsidR="00491DA6" w:rsidRDefault="00976470">
            <w:pPr>
              <w:pStyle w:val="ReportTable"/>
              <w:jc w:val="center"/>
            </w:pPr>
            <w:r>
              <w:t>42</w:t>
            </w:r>
          </w:p>
        </w:tc>
      </w:tr>
    </w:tbl>
    <w:p w14:paraId="7FDD5C37" w14:textId="77777777" w:rsidR="00491DA6" w:rsidRDefault="00976470">
      <w:pPr>
        <w:pStyle w:val="ReportBody"/>
      </w:pPr>
      <w:r>
        <w:t xml:space="preserve">68 повторяющихся векторов сохранены: отсутствие </w:t>
      </w:r>
      <w:r>
        <w:t xml:space="preserve">идентификаторов не позволяет доказать ошибочное дублирование наблюдений. Все три алгоритма обучаются на полном наборе. StandardScaler преобразует x в (x−mean)/std по всем неразмеченным объектам, поскольку проводится описательная </w:t>
      </w:r>
      <w:r>
        <w:lastRenderedPageBreak/>
        <w:t>кластеризация. Масштаб важе</w:t>
      </w:r>
      <w:r>
        <w:t>н: площадь и коэффициенты формы имеют несопоставимые исходные единицы.</w:t>
      </w:r>
    </w:p>
    <w:p w14:paraId="6A2798F2" w14:textId="77777777" w:rsidR="00491DA6" w:rsidRDefault="00976470">
      <w:pPr>
        <w:pStyle w:val="ReportCode"/>
        <w:spacing w:before="80" w:after="120"/>
      </w:pPr>
      <w:r>
        <w:t>features = [c for c in raw.columns if c != 'Class']</w:t>
      </w:r>
      <w:r>
        <w:br/>
        <w:t>X = StandardScaler().fit_transform(raw[features])</w:t>
      </w:r>
      <w:r>
        <w:br/>
        <w:t># Class используется только после фиксации разбиений</w:t>
      </w:r>
    </w:p>
    <w:p w14:paraId="0C237C92" w14:textId="77777777" w:rsidR="00491DA6" w:rsidRDefault="00976470">
      <w:pPr>
        <w:pStyle w:val="ReportBody"/>
        <w:keepNext/>
      </w:pPr>
      <w:r>
        <w:t>На рисунке 1 показан результат</w:t>
      </w:r>
      <w:r>
        <w:t xml:space="preserve"> выполнения на стенде.</w:t>
      </w:r>
    </w:p>
    <w:p w14:paraId="486E9BCB" w14:textId="77777777" w:rsidR="00491DA6" w:rsidRDefault="0097647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574292" wp14:editId="41A1B15B">
            <wp:extent cx="5940000" cy="216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A1C5" w14:textId="77777777" w:rsidR="00491DA6" w:rsidRDefault="00976470">
      <w:pPr>
        <w:pStyle w:val="ReportFigureCaption"/>
        <w:keepLines/>
        <w:spacing w:before="60" w:after="120"/>
      </w:pPr>
      <w:r>
        <w:t>Рисунок 1 – Различие исходных масштабов и результат стандартизации</w:t>
      </w:r>
    </w:p>
    <w:p w14:paraId="1459F968" w14:textId="77777777" w:rsidR="00491DA6" w:rsidRDefault="00976470">
      <w:pPr>
        <w:pStyle w:val="ReportBody"/>
      </w:pPr>
      <w:r>
        <w:t xml:space="preserve">Для дорогого расчёта силуэта заранее выбраны 4 000 индексов генератором default_rng(42); выборка одинакова для всех вариантов и сохранена в summary.json. Евклидовы </w:t>
      </w:r>
      <w:r>
        <w:t>расстояния считаются в 16-мерном стандартизованном пространстве. Силуэт на двумерной картинке не используется.</w:t>
      </w:r>
    </w:p>
    <w:p w14:paraId="5AC1C167" w14:textId="77777777" w:rsidR="00491DA6" w:rsidRDefault="00976470">
      <w:pPr>
        <w:pStyle w:val="1"/>
      </w:pPr>
      <w:bookmarkStart w:id="2" w:name="_Toc243867938"/>
      <w:r>
        <w:t>3 KMeans и выбор k</w:t>
      </w:r>
      <w:bookmarkEnd w:id="2"/>
    </w:p>
    <w:p w14:paraId="56257637" w14:textId="77777777" w:rsidR="00491DA6" w:rsidRDefault="00976470">
      <w:pPr>
        <w:pStyle w:val="ReportBody"/>
      </w:pPr>
      <w:r>
        <w:t xml:space="preserve">Для k от 2 до 10 выполнено по 20 инициализаций KMeans, random_state=42. Сохраняются inertia и </w:t>
      </w:r>
      <w:r>
        <w:t>минимальный/максимальный размер группы. Убывание inertia рассматривается по правилу локтя, окончательный критерий — максимальный силуэт. Семь известных сортов не используются для назначения k.</w:t>
      </w:r>
    </w:p>
    <w:p w14:paraId="76350819" w14:textId="77777777" w:rsidR="00491DA6" w:rsidRDefault="00976470">
      <w:pPr>
        <w:pStyle w:val="ReportBody"/>
      </w:pPr>
      <w:r>
        <w:t>Результаты приведены в таблице 2.</w:t>
      </w:r>
    </w:p>
    <w:p w14:paraId="6B84AB67" w14:textId="77777777" w:rsidR="00491DA6" w:rsidRDefault="00976470">
      <w:pPr>
        <w:pStyle w:val="ReportTableCaption"/>
        <w:keepNext/>
        <w:keepLines/>
        <w:spacing w:before="120" w:after="60"/>
      </w:pPr>
      <w:r>
        <w:t>Таблица 2 – Подбор числа клас</w:t>
      </w:r>
      <w:r>
        <w:t>теров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1984"/>
        <w:gridCol w:w="1984"/>
        <w:gridCol w:w="1984"/>
      </w:tblGrid>
      <w:tr w:rsidR="00491DA6" w14:paraId="118533ED" w14:textId="77777777">
        <w:trPr>
          <w:cantSplit/>
          <w:tblHeader/>
          <w:jc w:val="center"/>
        </w:trPr>
        <w:tc>
          <w:tcPr>
            <w:tcW w:w="850" w:type="dxa"/>
            <w:vAlign w:val="center"/>
          </w:tcPr>
          <w:p w14:paraId="5BB0863A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k</w:t>
            </w:r>
          </w:p>
        </w:tc>
        <w:tc>
          <w:tcPr>
            <w:tcW w:w="2551" w:type="dxa"/>
            <w:vAlign w:val="center"/>
          </w:tcPr>
          <w:p w14:paraId="1E1A49FF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Inertia</w:t>
            </w:r>
          </w:p>
        </w:tc>
        <w:tc>
          <w:tcPr>
            <w:tcW w:w="1984" w:type="dxa"/>
            <w:vAlign w:val="center"/>
          </w:tcPr>
          <w:p w14:paraId="719576D4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Силуэт</w:t>
            </w:r>
          </w:p>
        </w:tc>
        <w:tc>
          <w:tcPr>
            <w:tcW w:w="1984" w:type="dxa"/>
            <w:vAlign w:val="center"/>
          </w:tcPr>
          <w:p w14:paraId="0DFC8FE4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Мин размер</w:t>
            </w:r>
          </w:p>
        </w:tc>
        <w:tc>
          <w:tcPr>
            <w:tcW w:w="1984" w:type="dxa"/>
            <w:vAlign w:val="center"/>
          </w:tcPr>
          <w:p w14:paraId="2D28CE75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Макс размер</w:t>
            </w:r>
          </w:p>
        </w:tc>
      </w:tr>
      <w:tr w:rsidR="00491DA6" w14:paraId="278CBFC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E25C145" w14:textId="77777777" w:rsidR="00491DA6" w:rsidRDefault="00976470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2551" w:type="dxa"/>
            <w:vAlign w:val="center"/>
          </w:tcPr>
          <w:p w14:paraId="49745A6B" w14:textId="77777777" w:rsidR="00491DA6" w:rsidRDefault="00976470">
            <w:pPr>
              <w:pStyle w:val="ReportTable"/>
              <w:jc w:val="center"/>
            </w:pPr>
            <w:r>
              <w:t>129 900,0</w:t>
            </w:r>
          </w:p>
        </w:tc>
        <w:tc>
          <w:tcPr>
            <w:tcW w:w="1984" w:type="dxa"/>
            <w:vAlign w:val="center"/>
          </w:tcPr>
          <w:p w14:paraId="0FBD995C" w14:textId="77777777" w:rsidR="00491DA6" w:rsidRDefault="00976470">
            <w:pPr>
              <w:pStyle w:val="ReportTable"/>
              <w:jc w:val="center"/>
            </w:pPr>
            <w:r>
              <w:t>0,3996</w:t>
            </w:r>
          </w:p>
        </w:tc>
        <w:tc>
          <w:tcPr>
            <w:tcW w:w="1984" w:type="dxa"/>
            <w:vAlign w:val="center"/>
          </w:tcPr>
          <w:p w14:paraId="77B113C5" w14:textId="77777777" w:rsidR="00491DA6" w:rsidRDefault="00976470">
            <w:pPr>
              <w:pStyle w:val="ReportTable"/>
              <w:jc w:val="center"/>
            </w:pPr>
            <w:r>
              <w:t>5 580</w:t>
            </w:r>
          </w:p>
        </w:tc>
        <w:tc>
          <w:tcPr>
            <w:tcW w:w="1984" w:type="dxa"/>
            <w:vAlign w:val="center"/>
          </w:tcPr>
          <w:p w14:paraId="5F5052FE" w14:textId="77777777" w:rsidR="00491DA6" w:rsidRDefault="00976470">
            <w:pPr>
              <w:pStyle w:val="ReportTable"/>
              <w:jc w:val="center"/>
            </w:pPr>
            <w:r>
              <w:t>8 031</w:t>
            </w:r>
          </w:p>
        </w:tc>
      </w:tr>
      <w:tr w:rsidR="00491DA6" w14:paraId="0A9E472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DA6FA08" w14:textId="77777777" w:rsidR="00491DA6" w:rsidRDefault="00976470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2551" w:type="dxa"/>
            <w:vAlign w:val="center"/>
          </w:tcPr>
          <w:p w14:paraId="69D2E796" w14:textId="77777777" w:rsidR="00491DA6" w:rsidRDefault="00976470">
            <w:pPr>
              <w:pStyle w:val="ReportTable"/>
              <w:jc w:val="center"/>
            </w:pPr>
            <w:r>
              <w:t>94 742,0</w:t>
            </w:r>
          </w:p>
        </w:tc>
        <w:tc>
          <w:tcPr>
            <w:tcW w:w="1984" w:type="dxa"/>
            <w:vAlign w:val="center"/>
          </w:tcPr>
          <w:p w14:paraId="5B0B47CC" w14:textId="77777777" w:rsidR="00491DA6" w:rsidRDefault="00976470">
            <w:pPr>
              <w:pStyle w:val="ReportTable"/>
              <w:jc w:val="center"/>
            </w:pPr>
            <w:r>
              <w:t>0,4087</w:t>
            </w:r>
          </w:p>
        </w:tc>
        <w:tc>
          <w:tcPr>
            <w:tcW w:w="1984" w:type="dxa"/>
            <w:vAlign w:val="center"/>
          </w:tcPr>
          <w:p w14:paraId="5ACE42F0" w14:textId="77777777" w:rsidR="00491DA6" w:rsidRDefault="00976470">
            <w:pPr>
              <w:pStyle w:val="ReportTable"/>
              <w:jc w:val="center"/>
            </w:pPr>
            <w:r>
              <w:t>524</w:t>
            </w:r>
          </w:p>
        </w:tc>
        <w:tc>
          <w:tcPr>
            <w:tcW w:w="1984" w:type="dxa"/>
            <w:vAlign w:val="center"/>
          </w:tcPr>
          <w:p w14:paraId="35EAC542" w14:textId="77777777" w:rsidR="00491DA6" w:rsidRDefault="00976470">
            <w:pPr>
              <w:pStyle w:val="ReportTable"/>
              <w:jc w:val="center"/>
            </w:pPr>
            <w:r>
              <w:t>7 579</w:t>
            </w:r>
          </w:p>
        </w:tc>
      </w:tr>
      <w:tr w:rsidR="00491DA6" w14:paraId="3B35B4F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51D46C9" w14:textId="77777777" w:rsidR="00491DA6" w:rsidRDefault="00976470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2551" w:type="dxa"/>
            <w:vAlign w:val="center"/>
          </w:tcPr>
          <w:p w14:paraId="7F318B1F" w14:textId="77777777" w:rsidR="00491DA6" w:rsidRDefault="00976470">
            <w:pPr>
              <w:pStyle w:val="ReportTable"/>
              <w:jc w:val="center"/>
            </w:pPr>
            <w:r>
              <w:t>76 474,3</w:t>
            </w:r>
          </w:p>
        </w:tc>
        <w:tc>
          <w:tcPr>
            <w:tcW w:w="1984" w:type="dxa"/>
            <w:vAlign w:val="center"/>
          </w:tcPr>
          <w:p w14:paraId="2AB31914" w14:textId="77777777" w:rsidR="00491DA6" w:rsidRDefault="00976470">
            <w:pPr>
              <w:pStyle w:val="ReportTable"/>
              <w:jc w:val="center"/>
            </w:pPr>
            <w:r>
              <w:t>0,3456</w:t>
            </w:r>
          </w:p>
        </w:tc>
        <w:tc>
          <w:tcPr>
            <w:tcW w:w="1984" w:type="dxa"/>
            <w:vAlign w:val="center"/>
          </w:tcPr>
          <w:p w14:paraId="33D5CEA3" w14:textId="77777777" w:rsidR="00491DA6" w:rsidRDefault="00976470">
            <w:pPr>
              <w:pStyle w:val="ReportTable"/>
              <w:jc w:val="center"/>
            </w:pPr>
            <w:r>
              <w:t>524</w:t>
            </w:r>
          </w:p>
        </w:tc>
        <w:tc>
          <w:tcPr>
            <w:tcW w:w="1984" w:type="dxa"/>
            <w:vAlign w:val="center"/>
          </w:tcPr>
          <w:p w14:paraId="2C6509CC" w14:textId="77777777" w:rsidR="00491DA6" w:rsidRDefault="00976470">
            <w:pPr>
              <w:pStyle w:val="ReportTable"/>
              <w:jc w:val="center"/>
            </w:pPr>
            <w:r>
              <w:t>5 874</w:t>
            </w:r>
          </w:p>
        </w:tc>
      </w:tr>
      <w:tr w:rsidR="00491DA6" w14:paraId="79031C1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66D64F8" w14:textId="77777777" w:rsidR="00491DA6" w:rsidRDefault="00976470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2551" w:type="dxa"/>
            <w:vAlign w:val="center"/>
          </w:tcPr>
          <w:p w14:paraId="7DC738C2" w14:textId="77777777" w:rsidR="00491DA6" w:rsidRDefault="00976470">
            <w:pPr>
              <w:pStyle w:val="ReportTable"/>
              <w:jc w:val="center"/>
            </w:pPr>
            <w:r>
              <w:t>61 893,6</w:t>
            </w:r>
          </w:p>
        </w:tc>
        <w:tc>
          <w:tcPr>
            <w:tcW w:w="1984" w:type="dxa"/>
            <w:vAlign w:val="center"/>
          </w:tcPr>
          <w:p w14:paraId="5ED9734B" w14:textId="77777777" w:rsidR="00491DA6" w:rsidRDefault="00976470">
            <w:pPr>
              <w:pStyle w:val="ReportTable"/>
              <w:jc w:val="center"/>
            </w:pPr>
            <w:r>
              <w:t>0,3615</w:t>
            </w:r>
          </w:p>
        </w:tc>
        <w:tc>
          <w:tcPr>
            <w:tcW w:w="1984" w:type="dxa"/>
            <w:vAlign w:val="center"/>
          </w:tcPr>
          <w:p w14:paraId="5728F829" w14:textId="77777777" w:rsidR="00491DA6" w:rsidRDefault="00976470">
            <w:pPr>
              <w:pStyle w:val="ReportTable"/>
              <w:jc w:val="center"/>
            </w:pPr>
            <w:r>
              <w:t>521</w:t>
            </w:r>
          </w:p>
        </w:tc>
        <w:tc>
          <w:tcPr>
            <w:tcW w:w="1984" w:type="dxa"/>
            <w:vAlign w:val="center"/>
          </w:tcPr>
          <w:p w14:paraId="59C516A8" w14:textId="77777777" w:rsidR="00491DA6" w:rsidRDefault="00976470">
            <w:pPr>
              <w:pStyle w:val="ReportTable"/>
              <w:jc w:val="center"/>
            </w:pPr>
            <w:r>
              <w:t>5 858</w:t>
            </w:r>
          </w:p>
        </w:tc>
      </w:tr>
      <w:tr w:rsidR="00491DA6" w14:paraId="380F61E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759C899" w14:textId="77777777" w:rsidR="00491DA6" w:rsidRDefault="00976470">
            <w:pPr>
              <w:pStyle w:val="ReportTable"/>
              <w:jc w:val="center"/>
            </w:pPr>
            <w:r>
              <w:lastRenderedPageBreak/>
              <w:t>6</w:t>
            </w:r>
          </w:p>
        </w:tc>
        <w:tc>
          <w:tcPr>
            <w:tcW w:w="2551" w:type="dxa"/>
            <w:vAlign w:val="center"/>
          </w:tcPr>
          <w:p w14:paraId="1A713D12" w14:textId="77777777" w:rsidR="00491DA6" w:rsidRDefault="00976470">
            <w:pPr>
              <w:pStyle w:val="ReportTable"/>
              <w:jc w:val="center"/>
            </w:pPr>
            <w:r>
              <w:t>55 050,1</w:t>
            </w:r>
          </w:p>
        </w:tc>
        <w:tc>
          <w:tcPr>
            <w:tcW w:w="1984" w:type="dxa"/>
            <w:vAlign w:val="center"/>
          </w:tcPr>
          <w:p w14:paraId="0540AAD1" w14:textId="77777777" w:rsidR="00491DA6" w:rsidRDefault="00976470">
            <w:pPr>
              <w:pStyle w:val="ReportTable"/>
              <w:jc w:val="center"/>
            </w:pPr>
            <w:r>
              <w:t>0,3650</w:t>
            </w:r>
          </w:p>
        </w:tc>
        <w:tc>
          <w:tcPr>
            <w:tcW w:w="1984" w:type="dxa"/>
            <w:vAlign w:val="center"/>
          </w:tcPr>
          <w:p w14:paraId="1CE5CE26" w14:textId="77777777" w:rsidR="00491DA6" w:rsidRDefault="00976470">
            <w:pPr>
              <w:pStyle w:val="ReportTable"/>
              <w:jc w:val="center"/>
            </w:pPr>
            <w:r>
              <w:t>520</w:t>
            </w:r>
          </w:p>
        </w:tc>
        <w:tc>
          <w:tcPr>
            <w:tcW w:w="1984" w:type="dxa"/>
            <w:vAlign w:val="center"/>
          </w:tcPr>
          <w:p w14:paraId="37224074" w14:textId="77777777" w:rsidR="00491DA6" w:rsidRDefault="00976470">
            <w:pPr>
              <w:pStyle w:val="ReportTable"/>
              <w:jc w:val="center"/>
            </w:pPr>
            <w:r>
              <w:t>5 804</w:t>
            </w:r>
          </w:p>
        </w:tc>
      </w:tr>
      <w:tr w:rsidR="00491DA6" w14:paraId="5746BDE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12BCADC" w14:textId="77777777" w:rsidR="00491DA6" w:rsidRDefault="00976470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2551" w:type="dxa"/>
            <w:vAlign w:val="center"/>
          </w:tcPr>
          <w:p w14:paraId="481241FF" w14:textId="77777777" w:rsidR="00491DA6" w:rsidRDefault="00976470">
            <w:pPr>
              <w:pStyle w:val="ReportTable"/>
              <w:jc w:val="center"/>
            </w:pPr>
            <w:r>
              <w:t>48 812,0</w:t>
            </w:r>
          </w:p>
        </w:tc>
        <w:tc>
          <w:tcPr>
            <w:tcW w:w="1984" w:type="dxa"/>
            <w:vAlign w:val="center"/>
          </w:tcPr>
          <w:p w14:paraId="7F7AB8F0" w14:textId="77777777" w:rsidR="00491DA6" w:rsidRDefault="00976470">
            <w:pPr>
              <w:pStyle w:val="ReportTable"/>
              <w:jc w:val="center"/>
            </w:pPr>
            <w:r>
              <w:t>0,3165</w:t>
            </w:r>
          </w:p>
        </w:tc>
        <w:tc>
          <w:tcPr>
            <w:tcW w:w="1984" w:type="dxa"/>
            <w:vAlign w:val="center"/>
          </w:tcPr>
          <w:p w14:paraId="2215BF35" w14:textId="77777777" w:rsidR="00491DA6" w:rsidRDefault="00976470">
            <w:pPr>
              <w:pStyle w:val="ReportTable"/>
              <w:jc w:val="center"/>
            </w:pPr>
            <w:r>
              <w:t>520</w:t>
            </w:r>
          </w:p>
        </w:tc>
        <w:tc>
          <w:tcPr>
            <w:tcW w:w="1984" w:type="dxa"/>
            <w:vAlign w:val="center"/>
          </w:tcPr>
          <w:p w14:paraId="37551D03" w14:textId="77777777" w:rsidR="00491DA6" w:rsidRDefault="00976470">
            <w:pPr>
              <w:pStyle w:val="ReportTable"/>
              <w:jc w:val="center"/>
            </w:pPr>
            <w:r>
              <w:t>3 157</w:t>
            </w:r>
          </w:p>
        </w:tc>
      </w:tr>
      <w:tr w:rsidR="00491DA6" w14:paraId="37305AE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FEF26A5" w14:textId="77777777" w:rsidR="00491DA6" w:rsidRDefault="00976470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2551" w:type="dxa"/>
            <w:vAlign w:val="center"/>
          </w:tcPr>
          <w:p w14:paraId="24AA73D7" w14:textId="77777777" w:rsidR="00491DA6" w:rsidRDefault="00976470">
            <w:pPr>
              <w:pStyle w:val="ReportTable"/>
              <w:jc w:val="center"/>
            </w:pPr>
            <w:r>
              <w:t>45 241,6</w:t>
            </w:r>
          </w:p>
        </w:tc>
        <w:tc>
          <w:tcPr>
            <w:tcW w:w="1984" w:type="dxa"/>
            <w:vAlign w:val="center"/>
          </w:tcPr>
          <w:p w14:paraId="3A2AC829" w14:textId="77777777" w:rsidR="00491DA6" w:rsidRDefault="00976470">
            <w:pPr>
              <w:pStyle w:val="ReportTable"/>
              <w:jc w:val="center"/>
            </w:pPr>
            <w:r>
              <w:t>0,3124</w:t>
            </w:r>
          </w:p>
        </w:tc>
        <w:tc>
          <w:tcPr>
            <w:tcW w:w="1984" w:type="dxa"/>
            <w:vAlign w:val="center"/>
          </w:tcPr>
          <w:p w14:paraId="164DAA8F" w14:textId="77777777" w:rsidR="00491DA6" w:rsidRDefault="00976470">
            <w:pPr>
              <w:pStyle w:val="ReportTable"/>
              <w:jc w:val="center"/>
            </w:pPr>
            <w:r>
              <w:t>452</w:t>
            </w:r>
          </w:p>
        </w:tc>
        <w:tc>
          <w:tcPr>
            <w:tcW w:w="1984" w:type="dxa"/>
            <w:vAlign w:val="center"/>
          </w:tcPr>
          <w:p w14:paraId="3C94E560" w14:textId="77777777" w:rsidR="00491DA6" w:rsidRDefault="00976470">
            <w:pPr>
              <w:pStyle w:val="ReportTable"/>
              <w:jc w:val="center"/>
            </w:pPr>
            <w:r>
              <w:t>3 164</w:t>
            </w:r>
          </w:p>
        </w:tc>
      </w:tr>
      <w:tr w:rsidR="00491DA6" w14:paraId="0F6D085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51C579D" w14:textId="77777777" w:rsidR="00491DA6" w:rsidRDefault="00976470">
            <w:pPr>
              <w:pStyle w:val="ReportTable"/>
              <w:jc w:val="center"/>
            </w:pPr>
            <w:r>
              <w:t>9</w:t>
            </w:r>
          </w:p>
        </w:tc>
        <w:tc>
          <w:tcPr>
            <w:tcW w:w="2551" w:type="dxa"/>
            <w:vAlign w:val="center"/>
          </w:tcPr>
          <w:p w14:paraId="3B59FA00" w14:textId="77777777" w:rsidR="00491DA6" w:rsidRDefault="00976470">
            <w:pPr>
              <w:pStyle w:val="ReportTable"/>
              <w:jc w:val="center"/>
            </w:pPr>
            <w:r>
              <w:t>41 975,6</w:t>
            </w:r>
          </w:p>
        </w:tc>
        <w:tc>
          <w:tcPr>
            <w:tcW w:w="1984" w:type="dxa"/>
            <w:vAlign w:val="center"/>
          </w:tcPr>
          <w:p w14:paraId="05D8B549" w14:textId="77777777" w:rsidR="00491DA6" w:rsidRDefault="00976470">
            <w:pPr>
              <w:pStyle w:val="ReportTable"/>
              <w:jc w:val="center"/>
            </w:pPr>
            <w:r>
              <w:t>0,3121</w:t>
            </w:r>
          </w:p>
        </w:tc>
        <w:tc>
          <w:tcPr>
            <w:tcW w:w="1984" w:type="dxa"/>
            <w:vAlign w:val="center"/>
          </w:tcPr>
          <w:p w14:paraId="65AF587B" w14:textId="77777777" w:rsidR="00491DA6" w:rsidRDefault="00976470">
            <w:pPr>
              <w:pStyle w:val="ReportTable"/>
              <w:jc w:val="center"/>
            </w:pPr>
            <w:r>
              <w:t>438</w:t>
            </w:r>
          </w:p>
        </w:tc>
        <w:tc>
          <w:tcPr>
            <w:tcW w:w="1984" w:type="dxa"/>
            <w:vAlign w:val="center"/>
          </w:tcPr>
          <w:p w14:paraId="12E251E9" w14:textId="77777777" w:rsidR="00491DA6" w:rsidRDefault="00976470">
            <w:pPr>
              <w:pStyle w:val="ReportTable"/>
              <w:jc w:val="center"/>
            </w:pPr>
            <w:r>
              <w:t>3 140</w:t>
            </w:r>
          </w:p>
        </w:tc>
      </w:tr>
      <w:tr w:rsidR="00491DA6" w14:paraId="77A3485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4E61AB7" w14:textId="77777777" w:rsidR="00491DA6" w:rsidRDefault="00976470">
            <w:pPr>
              <w:pStyle w:val="ReportTable"/>
              <w:jc w:val="center"/>
            </w:pPr>
            <w:r>
              <w:t>10</w:t>
            </w:r>
          </w:p>
        </w:tc>
        <w:tc>
          <w:tcPr>
            <w:tcW w:w="2551" w:type="dxa"/>
            <w:vAlign w:val="center"/>
          </w:tcPr>
          <w:p w14:paraId="6A9BDD42" w14:textId="77777777" w:rsidR="00491DA6" w:rsidRDefault="00976470">
            <w:pPr>
              <w:pStyle w:val="ReportTable"/>
              <w:jc w:val="center"/>
            </w:pPr>
            <w:r>
              <w:t>39 771,2</w:t>
            </w:r>
          </w:p>
        </w:tc>
        <w:tc>
          <w:tcPr>
            <w:tcW w:w="1984" w:type="dxa"/>
            <w:vAlign w:val="center"/>
          </w:tcPr>
          <w:p w14:paraId="788413B3" w14:textId="77777777" w:rsidR="00491DA6" w:rsidRDefault="00976470">
            <w:pPr>
              <w:pStyle w:val="ReportTable"/>
              <w:jc w:val="center"/>
            </w:pPr>
            <w:r>
              <w:t>0,2934</w:t>
            </w:r>
          </w:p>
        </w:tc>
        <w:tc>
          <w:tcPr>
            <w:tcW w:w="1984" w:type="dxa"/>
            <w:vAlign w:val="center"/>
          </w:tcPr>
          <w:p w14:paraId="7DF4BB5A" w14:textId="77777777" w:rsidR="00491DA6" w:rsidRDefault="00976470">
            <w:pPr>
              <w:pStyle w:val="ReportTable"/>
              <w:jc w:val="center"/>
            </w:pPr>
            <w:r>
              <w:t>434</w:t>
            </w:r>
          </w:p>
        </w:tc>
        <w:tc>
          <w:tcPr>
            <w:tcW w:w="1984" w:type="dxa"/>
            <w:vAlign w:val="center"/>
          </w:tcPr>
          <w:p w14:paraId="30C45951" w14:textId="77777777" w:rsidR="00491DA6" w:rsidRDefault="00976470">
            <w:pPr>
              <w:pStyle w:val="ReportTable"/>
              <w:jc w:val="center"/>
            </w:pPr>
            <w:r>
              <w:t>2 624</w:t>
            </w:r>
          </w:p>
        </w:tc>
      </w:tr>
    </w:tbl>
    <w:p w14:paraId="4E1C5D72" w14:textId="77777777" w:rsidR="00491DA6" w:rsidRDefault="00976470">
      <w:pPr>
        <w:pStyle w:val="ReportBody"/>
        <w:keepNext/>
      </w:pPr>
      <w:r>
        <w:t>На рисунке 2 показан результат выполнения на стенде.</w:t>
      </w:r>
    </w:p>
    <w:p w14:paraId="3139BED9" w14:textId="77777777" w:rsidR="00491DA6" w:rsidRDefault="0097647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1DD37C" wp14:editId="5A473DAC">
            <wp:extent cx="5940000" cy="23760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5BE8" w14:textId="77777777" w:rsidR="00491DA6" w:rsidRDefault="00976470">
      <w:pPr>
        <w:pStyle w:val="ReportFigureCaption"/>
        <w:keepLines/>
        <w:spacing w:before="60" w:after="120"/>
      </w:pPr>
      <w:r>
        <w:t>Рисунок 2 – Локоть и средний силуэт KMeans</w:t>
      </w:r>
    </w:p>
    <w:p w14:paraId="3EE19B4A" w14:textId="77777777" w:rsidR="00491DA6" w:rsidRDefault="00976470">
      <w:pPr>
        <w:pStyle w:val="ReportBody"/>
      </w:pPr>
      <w:r>
        <w:t xml:space="preserve">Максимум силуэта достигнут при k=3: 0,4087. На локте заметно уменьшение выигрыша после </w:t>
      </w:r>
      <w:r>
        <w:t>нескольких крупных групп, но однозначного доказательства единственного истинного k график не даёт. KMeans выделяет геометрические группы, которые не обязаны совпасть с сортами.</w:t>
      </w:r>
    </w:p>
    <w:p w14:paraId="700F2EB6" w14:textId="77777777" w:rsidR="00491DA6" w:rsidRDefault="00976470">
      <w:pPr>
        <w:pStyle w:val="1"/>
      </w:pPr>
      <w:bookmarkStart w:id="3" w:name="_Toc243867939"/>
      <w:r>
        <w:t>4 Иерархическая кластеризация</w:t>
      </w:r>
      <w:bookmarkEnd w:id="3"/>
    </w:p>
    <w:p w14:paraId="117FEB3D" w14:textId="77777777" w:rsidR="00491DA6" w:rsidRDefault="00976470">
      <w:pPr>
        <w:pStyle w:val="ReportBody"/>
      </w:pPr>
      <w:r>
        <w:t>Построено полное дерево методом Ward по всем 13 6</w:t>
      </w:r>
      <w:r>
        <w:t xml:space="preserve">11 строкам: 13 610 слияний. Ward выбирает объединение с минимальным приростом внутрикластерной суммы квадратов. Для сопоставления используется срез на том же k=3, выбранном без Class. Визуальная дендрограмма показывает последние 30 объединений; дерево при </w:t>
      </w:r>
      <w:r>
        <w:t>обучении не сокращено.</w:t>
      </w:r>
    </w:p>
    <w:p w14:paraId="73704505" w14:textId="77777777" w:rsidR="00491DA6" w:rsidRDefault="00976470">
      <w:pPr>
        <w:pStyle w:val="ReportCode"/>
        <w:spacing w:before="80" w:after="120"/>
      </w:pPr>
      <w:r>
        <w:t>tree = linkage(X, method='ward', metric='euclidean')</w:t>
      </w:r>
      <w:r>
        <w:br/>
        <w:t>labels = fcluster(tree, t=3, criterion='maxclust') - 1</w:t>
      </w:r>
      <w:r>
        <w:br/>
        <w:t># Полная матрица слияний сохранена в hierarchy_linkage.csv</w:t>
      </w:r>
    </w:p>
    <w:p w14:paraId="3514C40F" w14:textId="77777777" w:rsidR="00491DA6" w:rsidRDefault="00976470">
      <w:pPr>
        <w:pStyle w:val="ReportBody"/>
        <w:keepNext/>
      </w:pPr>
      <w:r>
        <w:lastRenderedPageBreak/>
        <w:t>На рисунке 3 показан результат выполнения на стенде.</w:t>
      </w:r>
    </w:p>
    <w:p w14:paraId="78B23502" w14:textId="77777777" w:rsidR="00491DA6" w:rsidRDefault="0097647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A15D29C" wp14:editId="323DB6CA">
            <wp:extent cx="5940000" cy="297000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d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8B74" w14:textId="77777777" w:rsidR="00491DA6" w:rsidRDefault="00976470">
      <w:pPr>
        <w:pStyle w:val="ReportFigureCaption"/>
        <w:keepLines/>
        <w:spacing w:before="60" w:after="120"/>
      </w:pPr>
      <w:r>
        <w:t>Рисунок 3 –</w:t>
      </w:r>
      <w:r>
        <w:t xml:space="preserve"> Дендрограмма Ward по полному набору</w:t>
      </w:r>
    </w:p>
    <w:p w14:paraId="47FAD98D" w14:textId="77777777" w:rsidR="00491DA6" w:rsidRDefault="00976470">
      <w:pPr>
        <w:pStyle w:val="ReportBody"/>
      </w:pPr>
      <w:r>
        <w:t>Квадратичная по числу объектов память иерархии ограничивает перенос на существенно больший набор. На данном стенде полное дерево помещается в память; подмена задачи обучением на маленькой выборке не использовалась.</w:t>
      </w:r>
    </w:p>
    <w:p w14:paraId="7D78CC16" w14:textId="77777777" w:rsidR="00491DA6" w:rsidRDefault="00976470">
      <w:pPr>
        <w:pStyle w:val="1"/>
      </w:pPr>
      <w:bookmarkStart w:id="4" w:name="_Toc243867940"/>
      <w:r>
        <w:t>5 DB</w:t>
      </w:r>
      <w:r>
        <w:t>SCAN</w:t>
      </w:r>
      <w:bookmarkEnd w:id="4"/>
    </w:p>
    <w:p w14:paraId="1E3A6E57" w14:textId="77777777" w:rsidR="00491DA6" w:rsidRDefault="00976470">
      <w:pPr>
        <w:pStyle w:val="ReportBody"/>
      </w:pPr>
      <w:r>
        <w:t>Сначала построена кривая расстояний до 10-го соседа. Перебраны eps=0,5; 0,7; 0,9; 1,1; 1,3; 1,5; 1,8; 2,1 при min_samples=5 и 10. Среди вариантов не менее чем с двумя кластерами и покрытием от 80% выбран максимальный силуэт без шума; доля шума оценива</w:t>
      </w:r>
      <w:r>
        <w:t>ется отдельно.</w:t>
      </w:r>
    </w:p>
    <w:p w14:paraId="42A7CD4E" w14:textId="77777777" w:rsidR="00491DA6" w:rsidRDefault="00976470">
      <w:pPr>
        <w:pStyle w:val="ReportBody"/>
        <w:keepNext/>
      </w:pPr>
      <w:r>
        <w:lastRenderedPageBreak/>
        <w:t>На рисунке 4 показан результат выполнения на стенде.</w:t>
      </w:r>
    </w:p>
    <w:p w14:paraId="3A7C110A" w14:textId="77777777" w:rsidR="00491DA6" w:rsidRDefault="0097647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49A30A3" wp14:editId="2A489B1B">
            <wp:extent cx="5940000" cy="29700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scan_neighb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6F18" w14:textId="77777777" w:rsidR="00491DA6" w:rsidRDefault="00976470">
      <w:pPr>
        <w:pStyle w:val="ReportFigureCaption"/>
        <w:keepLines/>
        <w:spacing w:before="60" w:after="120"/>
      </w:pPr>
      <w:r>
        <w:t>Рисунок 4 – Расстояния до десятого соседа в стандартизованном пространстве</w:t>
      </w:r>
    </w:p>
    <w:p w14:paraId="4000C9FB" w14:textId="77777777" w:rsidR="00491DA6" w:rsidRDefault="00976470">
      <w:pPr>
        <w:pStyle w:val="ReportBody"/>
      </w:pPr>
      <w:r>
        <w:t>Результаты приведены в таблице 3.</w:t>
      </w:r>
    </w:p>
    <w:p w14:paraId="795168FD" w14:textId="77777777" w:rsidR="00491DA6" w:rsidRDefault="00976470">
      <w:pPr>
        <w:pStyle w:val="ReportTableCaption"/>
        <w:keepNext/>
        <w:keepLines/>
        <w:spacing w:before="120" w:after="60"/>
      </w:pPr>
      <w:r>
        <w:t>Таблица 3 – Настройка DBSCAN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757"/>
        <w:gridCol w:w="1701"/>
      </w:tblGrid>
      <w:tr w:rsidR="00491DA6" w14:paraId="78F60193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4335A4B3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eps</w:t>
            </w:r>
          </w:p>
        </w:tc>
        <w:tc>
          <w:tcPr>
            <w:tcW w:w="1587" w:type="dxa"/>
            <w:vAlign w:val="center"/>
          </w:tcPr>
          <w:p w14:paraId="7BFC4B5A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min_samples</w:t>
            </w:r>
          </w:p>
        </w:tc>
        <w:tc>
          <w:tcPr>
            <w:tcW w:w="1587" w:type="dxa"/>
            <w:vAlign w:val="center"/>
          </w:tcPr>
          <w:p w14:paraId="18E3C438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Кластеры</w:t>
            </w:r>
          </w:p>
        </w:tc>
        <w:tc>
          <w:tcPr>
            <w:tcW w:w="1587" w:type="dxa"/>
            <w:vAlign w:val="center"/>
          </w:tcPr>
          <w:p w14:paraId="74EB4A05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Шум</w:t>
            </w:r>
          </w:p>
        </w:tc>
        <w:tc>
          <w:tcPr>
            <w:tcW w:w="1757" w:type="dxa"/>
            <w:vAlign w:val="center"/>
          </w:tcPr>
          <w:p w14:paraId="01838C12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Покрытие</w:t>
            </w:r>
          </w:p>
        </w:tc>
        <w:tc>
          <w:tcPr>
            <w:tcW w:w="1701" w:type="dxa"/>
            <w:vAlign w:val="center"/>
          </w:tcPr>
          <w:p w14:paraId="2EA13188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Силуэт</w:t>
            </w:r>
          </w:p>
        </w:tc>
      </w:tr>
      <w:tr w:rsidR="00491DA6" w14:paraId="3F16F43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0A76193" w14:textId="77777777" w:rsidR="00491DA6" w:rsidRDefault="00976470">
            <w:pPr>
              <w:pStyle w:val="ReportTable"/>
              <w:jc w:val="center"/>
            </w:pPr>
            <w:r>
              <w:t>0,9</w:t>
            </w:r>
          </w:p>
        </w:tc>
        <w:tc>
          <w:tcPr>
            <w:tcW w:w="1587" w:type="dxa"/>
            <w:vAlign w:val="center"/>
          </w:tcPr>
          <w:p w14:paraId="0056F556" w14:textId="77777777" w:rsidR="00491DA6" w:rsidRDefault="00976470">
            <w:pPr>
              <w:pStyle w:val="ReportTable"/>
              <w:jc w:val="center"/>
            </w:pPr>
            <w:r>
              <w:t>10</w:t>
            </w:r>
          </w:p>
        </w:tc>
        <w:tc>
          <w:tcPr>
            <w:tcW w:w="1587" w:type="dxa"/>
            <w:vAlign w:val="center"/>
          </w:tcPr>
          <w:p w14:paraId="230E88CF" w14:textId="77777777" w:rsidR="00491DA6" w:rsidRDefault="00976470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587" w:type="dxa"/>
            <w:vAlign w:val="center"/>
          </w:tcPr>
          <w:p w14:paraId="7FA33940" w14:textId="77777777" w:rsidR="00491DA6" w:rsidRDefault="00976470">
            <w:pPr>
              <w:pStyle w:val="ReportTable"/>
              <w:jc w:val="center"/>
            </w:pPr>
            <w:r>
              <w:t>1 400</w:t>
            </w:r>
          </w:p>
        </w:tc>
        <w:tc>
          <w:tcPr>
            <w:tcW w:w="1757" w:type="dxa"/>
            <w:vAlign w:val="center"/>
          </w:tcPr>
          <w:p w14:paraId="33D8427D" w14:textId="77777777" w:rsidR="00491DA6" w:rsidRDefault="00976470">
            <w:pPr>
              <w:pStyle w:val="ReportTable"/>
              <w:jc w:val="center"/>
            </w:pPr>
            <w:r>
              <w:t>0,8971</w:t>
            </w:r>
          </w:p>
        </w:tc>
        <w:tc>
          <w:tcPr>
            <w:tcW w:w="1701" w:type="dxa"/>
            <w:vAlign w:val="center"/>
          </w:tcPr>
          <w:p w14:paraId="0A7B812B" w14:textId="77777777" w:rsidR="00491DA6" w:rsidRDefault="00976470">
            <w:pPr>
              <w:pStyle w:val="ReportTable"/>
              <w:jc w:val="center"/>
            </w:pPr>
            <w:r>
              <w:t>0,5874</w:t>
            </w:r>
          </w:p>
        </w:tc>
      </w:tr>
    </w:tbl>
    <w:p w14:paraId="6EA482AD" w14:textId="77777777" w:rsidR="00491DA6" w:rsidRDefault="00976470">
      <w:pPr>
        <w:pStyle w:val="ReportBody"/>
      </w:pPr>
      <w:r>
        <w:t xml:space="preserve">Полная сетка из 16 вариантов сохранена в dbscan_selection.csv. Малый eps дробит данные и объявляет шумом большую часть объектов; большой eps сливает почти всё в один кластер. Выбранная настройка оставляет 1 400 </w:t>
      </w:r>
      <w:r>
        <w:t>шумовых объектов, поэтому её силуэт нельзя сравнивать с полным покрытием KMeans без этой оговорки.</w:t>
      </w:r>
    </w:p>
    <w:p w14:paraId="383621BB" w14:textId="77777777" w:rsidR="00491DA6" w:rsidRDefault="00976470">
      <w:pPr>
        <w:pStyle w:val="1"/>
      </w:pPr>
      <w:bookmarkStart w:id="5" w:name="_Toc243867941"/>
      <w:r>
        <w:t>6 Визуализация и сравнение</w:t>
      </w:r>
      <w:bookmarkEnd w:id="5"/>
    </w:p>
    <w:p w14:paraId="0FB8D894" w14:textId="77777777" w:rsidR="00491DA6" w:rsidRDefault="00976470">
      <w:pPr>
        <w:pStyle w:val="ReportBody"/>
      </w:pPr>
      <w:r>
        <w:t>t-SNE построен по всем 13 611 стандартизованным векторам: perplexity=40, max_iter=1000, init=pca, random_state=42. Одна и та же пр</w:t>
      </w:r>
      <w:r>
        <w:t>оекция окрашена тремя способами. Проекция не участвует в обучении кластеризаторов и подборе параметров; локальное сходство на плоскости не гарантирует сохранения глобальных расстояний.</w:t>
      </w:r>
    </w:p>
    <w:p w14:paraId="415970D8" w14:textId="77777777" w:rsidR="00491DA6" w:rsidRDefault="00976470">
      <w:pPr>
        <w:pStyle w:val="ReportBody"/>
        <w:keepNext/>
      </w:pPr>
      <w:r>
        <w:lastRenderedPageBreak/>
        <w:t>На рисунке 5 показан результат выполнения на стенде.</w:t>
      </w:r>
    </w:p>
    <w:p w14:paraId="1F4AE876" w14:textId="77777777" w:rsidR="00491DA6" w:rsidRDefault="0097647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7335FF" wp14:editId="64EB53A6">
            <wp:extent cx="5940000" cy="1697143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s_ts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01D" w14:textId="77777777" w:rsidR="00491DA6" w:rsidRDefault="00976470">
      <w:pPr>
        <w:pStyle w:val="ReportFigureCaption"/>
        <w:keepLines/>
        <w:spacing w:before="60" w:after="120"/>
      </w:pPr>
      <w:r>
        <w:t xml:space="preserve">Рисунок 5 – </w:t>
      </w:r>
      <w:r>
        <w:t>Одна t-SNE проекция с разбиениями KMeans Ward и DBSCAN</w:t>
      </w:r>
    </w:p>
    <w:p w14:paraId="6FA519AE" w14:textId="77777777" w:rsidR="00491DA6" w:rsidRDefault="00976470">
      <w:pPr>
        <w:pStyle w:val="ReportBody"/>
      </w:pPr>
      <w:r>
        <w:t>Результаты приведены в таблице 4.</w:t>
      </w:r>
    </w:p>
    <w:p w14:paraId="2BD71D8D" w14:textId="77777777" w:rsidR="00491DA6" w:rsidRDefault="00976470">
      <w:pPr>
        <w:pStyle w:val="ReportTableCaption"/>
        <w:keepNext/>
        <w:keepLines/>
        <w:spacing w:before="120" w:after="60"/>
      </w:pPr>
      <w:r>
        <w:t>Таблица 4 – Сравнение разбиений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1417"/>
        <w:gridCol w:w="1701"/>
        <w:gridCol w:w="1559"/>
        <w:gridCol w:w="1559"/>
      </w:tblGrid>
      <w:tr w:rsidR="00491DA6" w14:paraId="069C512C" w14:textId="77777777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76956F14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Алгоритм</w:t>
            </w:r>
          </w:p>
        </w:tc>
        <w:tc>
          <w:tcPr>
            <w:tcW w:w="1134" w:type="dxa"/>
            <w:vAlign w:val="center"/>
          </w:tcPr>
          <w:p w14:paraId="5DD34FB2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Групп</w:t>
            </w:r>
          </w:p>
        </w:tc>
        <w:tc>
          <w:tcPr>
            <w:tcW w:w="1417" w:type="dxa"/>
            <w:vAlign w:val="center"/>
          </w:tcPr>
          <w:p w14:paraId="0EA53C34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Шум</w:t>
            </w:r>
          </w:p>
        </w:tc>
        <w:tc>
          <w:tcPr>
            <w:tcW w:w="1701" w:type="dxa"/>
            <w:vAlign w:val="center"/>
          </w:tcPr>
          <w:p w14:paraId="740356E0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Силуэт</w:t>
            </w:r>
          </w:p>
        </w:tc>
        <w:tc>
          <w:tcPr>
            <w:tcW w:w="1559" w:type="dxa"/>
            <w:vAlign w:val="center"/>
          </w:tcPr>
          <w:p w14:paraId="3F28D439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ARI</w:t>
            </w:r>
          </w:p>
        </w:tc>
        <w:tc>
          <w:tcPr>
            <w:tcW w:w="1559" w:type="dxa"/>
            <w:vAlign w:val="center"/>
          </w:tcPr>
          <w:p w14:paraId="1C626A7F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NMI</w:t>
            </w:r>
          </w:p>
        </w:tc>
      </w:tr>
      <w:tr w:rsidR="00491DA6" w14:paraId="163FFB3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5E2BFF4" w14:textId="77777777" w:rsidR="00491DA6" w:rsidRDefault="00976470">
            <w:pPr>
              <w:pStyle w:val="ReportTable"/>
              <w:keepNext/>
            </w:pPr>
            <w:r>
              <w:t>KMeans</w:t>
            </w:r>
          </w:p>
        </w:tc>
        <w:tc>
          <w:tcPr>
            <w:tcW w:w="1134" w:type="dxa"/>
            <w:vAlign w:val="center"/>
          </w:tcPr>
          <w:p w14:paraId="56EACB9B" w14:textId="77777777" w:rsidR="00491DA6" w:rsidRDefault="00976470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14:paraId="0891DC98" w14:textId="77777777" w:rsidR="00491DA6" w:rsidRDefault="00976470">
            <w:pPr>
              <w:pStyle w:val="ReportTable"/>
              <w:keepNext/>
              <w:jc w:val="center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5EC85A2E" w14:textId="77777777" w:rsidR="00491DA6" w:rsidRDefault="00976470">
            <w:pPr>
              <w:pStyle w:val="ReportTable"/>
              <w:keepNext/>
              <w:jc w:val="center"/>
            </w:pPr>
            <w:r>
              <w:t>0,4087</w:t>
            </w:r>
          </w:p>
        </w:tc>
        <w:tc>
          <w:tcPr>
            <w:tcW w:w="1559" w:type="dxa"/>
            <w:vAlign w:val="center"/>
          </w:tcPr>
          <w:p w14:paraId="473881EF" w14:textId="77777777" w:rsidR="00491DA6" w:rsidRDefault="00976470">
            <w:pPr>
              <w:pStyle w:val="ReportTable"/>
              <w:keepNext/>
              <w:jc w:val="center"/>
            </w:pPr>
            <w:r>
              <w:t>0,2985</w:t>
            </w:r>
          </w:p>
        </w:tc>
        <w:tc>
          <w:tcPr>
            <w:tcW w:w="1559" w:type="dxa"/>
            <w:vAlign w:val="center"/>
          </w:tcPr>
          <w:p w14:paraId="5DDD84E4" w14:textId="77777777" w:rsidR="00491DA6" w:rsidRDefault="00976470">
            <w:pPr>
              <w:pStyle w:val="ReportTable"/>
              <w:keepNext/>
              <w:jc w:val="center"/>
            </w:pPr>
            <w:r>
              <w:t>0,4862</w:t>
            </w:r>
          </w:p>
        </w:tc>
      </w:tr>
      <w:tr w:rsidR="00491DA6" w14:paraId="1B814FE5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F954566" w14:textId="77777777" w:rsidR="00491DA6" w:rsidRDefault="00976470">
            <w:pPr>
              <w:pStyle w:val="ReportTable"/>
              <w:keepNext/>
            </w:pPr>
            <w:r>
              <w:t>Ward</w:t>
            </w:r>
          </w:p>
        </w:tc>
        <w:tc>
          <w:tcPr>
            <w:tcW w:w="1134" w:type="dxa"/>
            <w:vAlign w:val="center"/>
          </w:tcPr>
          <w:p w14:paraId="0C941A6C" w14:textId="77777777" w:rsidR="00491DA6" w:rsidRDefault="00976470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14:paraId="28C655D6" w14:textId="77777777" w:rsidR="00491DA6" w:rsidRDefault="00976470">
            <w:pPr>
              <w:pStyle w:val="ReportTable"/>
              <w:keepNext/>
              <w:jc w:val="center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5BD7B9D9" w14:textId="77777777" w:rsidR="00491DA6" w:rsidRDefault="00976470">
            <w:pPr>
              <w:pStyle w:val="ReportTable"/>
              <w:keepNext/>
              <w:jc w:val="center"/>
            </w:pPr>
            <w:r>
              <w:t>0,4074</w:t>
            </w:r>
          </w:p>
        </w:tc>
        <w:tc>
          <w:tcPr>
            <w:tcW w:w="1559" w:type="dxa"/>
            <w:vAlign w:val="center"/>
          </w:tcPr>
          <w:p w14:paraId="7E01A221" w14:textId="77777777" w:rsidR="00491DA6" w:rsidRDefault="00976470">
            <w:pPr>
              <w:pStyle w:val="ReportTable"/>
              <w:keepNext/>
              <w:jc w:val="center"/>
            </w:pPr>
            <w:r>
              <w:t>0,3325</w:t>
            </w:r>
          </w:p>
        </w:tc>
        <w:tc>
          <w:tcPr>
            <w:tcW w:w="1559" w:type="dxa"/>
            <w:vAlign w:val="center"/>
          </w:tcPr>
          <w:p w14:paraId="1FB5C633" w14:textId="77777777" w:rsidR="00491DA6" w:rsidRDefault="00976470">
            <w:pPr>
              <w:pStyle w:val="ReportTable"/>
              <w:keepNext/>
              <w:jc w:val="center"/>
            </w:pPr>
            <w:r>
              <w:t>0,5503</w:t>
            </w:r>
          </w:p>
        </w:tc>
      </w:tr>
      <w:tr w:rsidR="00491DA6" w14:paraId="5DBA6469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AE2D4F7" w14:textId="77777777" w:rsidR="00491DA6" w:rsidRDefault="00976470">
            <w:pPr>
              <w:pStyle w:val="ReportTable"/>
            </w:pPr>
            <w:r>
              <w:t>DBSCAN</w:t>
            </w:r>
          </w:p>
        </w:tc>
        <w:tc>
          <w:tcPr>
            <w:tcW w:w="1134" w:type="dxa"/>
            <w:vAlign w:val="center"/>
          </w:tcPr>
          <w:p w14:paraId="7B10DA39" w14:textId="77777777" w:rsidR="00491DA6" w:rsidRDefault="00976470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14:paraId="5090BC62" w14:textId="77777777" w:rsidR="00491DA6" w:rsidRDefault="00976470">
            <w:pPr>
              <w:pStyle w:val="ReportTable"/>
              <w:jc w:val="center"/>
            </w:pPr>
            <w:r>
              <w:t>1 400</w:t>
            </w:r>
          </w:p>
        </w:tc>
        <w:tc>
          <w:tcPr>
            <w:tcW w:w="1701" w:type="dxa"/>
            <w:vAlign w:val="center"/>
          </w:tcPr>
          <w:p w14:paraId="5B97E938" w14:textId="77777777" w:rsidR="00491DA6" w:rsidRDefault="00976470">
            <w:pPr>
              <w:pStyle w:val="ReportTable"/>
              <w:jc w:val="center"/>
            </w:pPr>
            <w:r>
              <w:t>0,5874</w:t>
            </w:r>
          </w:p>
        </w:tc>
        <w:tc>
          <w:tcPr>
            <w:tcW w:w="1559" w:type="dxa"/>
            <w:vAlign w:val="center"/>
          </w:tcPr>
          <w:p w14:paraId="6DDAFF94" w14:textId="77777777" w:rsidR="00491DA6" w:rsidRDefault="00976470">
            <w:pPr>
              <w:pStyle w:val="ReportTable"/>
              <w:jc w:val="center"/>
            </w:pPr>
            <w:r>
              <w:t>0,0461</w:t>
            </w:r>
          </w:p>
        </w:tc>
        <w:tc>
          <w:tcPr>
            <w:tcW w:w="1559" w:type="dxa"/>
            <w:vAlign w:val="center"/>
          </w:tcPr>
          <w:p w14:paraId="058BC2BC" w14:textId="77777777" w:rsidR="00491DA6" w:rsidRDefault="00976470">
            <w:pPr>
              <w:pStyle w:val="ReportTable"/>
              <w:jc w:val="center"/>
            </w:pPr>
            <w:r>
              <w:t>0,1252</w:t>
            </w:r>
          </w:p>
        </w:tc>
      </w:tr>
    </w:tbl>
    <w:p w14:paraId="52AB003D" w14:textId="77777777" w:rsidR="00491DA6" w:rsidRDefault="00976470">
      <w:pPr>
        <w:pStyle w:val="ReportBody"/>
      </w:pPr>
      <w:r>
        <w:t xml:space="preserve">ARI и NMI рассчитаны после фиксации разбиений по справочной Class; по ним параметры не подбирались. DBSCAN даёт высокий силуэт двух крупных плотностных групп, но низкое совпадение с семью сортами. Это не делает его лучшим решением любой </w:t>
      </w:r>
      <w:r>
        <w:t>задачи. KMeans и Ward имеют близкие силуэты, при этом Ward несколько лучше согласуется со справочными метками в данном опыте.</w:t>
      </w:r>
    </w:p>
    <w:p w14:paraId="0534F3D0" w14:textId="77777777" w:rsidR="00491DA6" w:rsidRDefault="00976470">
      <w:pPr>
        <w:pStyle w:val="ReportBody"/>
      </w:pPr>
      <w:r>
        <w:t>Результаты приведены в таблице 5.</w:t>
      </w:r>
    </w:p>
    <w:p w14:paraId="5B7A2942" w14:textId="77777777" w:rsidR="00491DA6" w:rsidRDefault="00976470">
      <w:pPr>
        <w:pStyle w:val="ReportTableCaption"/>
        <w:keepNext/>
        <w:keepLines/>
        <w:spacing w:before="120" w:after="60"/>
      </w:pPr>
      <w:r>
        <w:t>Таблица 5 – Средние морфологические профили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134"/>
        <w:gridCol w:w="2154"/>
        <w:gridCol w:w="2041"/>
        <w:gridCol w:w="2098"/>
      </w:tblGrid>
      <w:tr w:rsidR="00491DA6" w14:paraId="2FA06FA0" w14:textId="77777777">
        <w:trPr>
          <w:cantSplit/>
          <w:tblHeader/>
          <w:jc w:val="center"/>
        </w:trPr>
        <w:tc>
          <w:tcPr>
            <w:tcW w:w="1928" w:type="dxa"/>
            <w:vAlign w:val="center"/>
          </w:tcPr>
          <w:p w14:paraId="788DB9BE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Алгоритм</w:t>
            </w:r>
          </w:p>
        </w:tc>
        <w:tc>
          <w:tcPr>
            <w:tcW w:w="1134" w:type="dxa"/>
            <w:vAlign w:val="center"/>
          </w:tcPr>
          <w:p w14:paraId="701B9605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Группа</w:t>
            </w:r>
          </w:p>
        </w:tc>
        <w:tc>
          <w:tcPr>
            <w:tcW w:w="2154" w:type="dxa"/>
            <w:vAlign w:val="center"/>
          </w:tcPr>
          <w:p w14:paraId="6D574283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w="2041" w:type="dxa"/>
            <w:vAlign w:val="center"/>
          </w:tcPr>
          <w:p w14:paraId="479F8FCE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Perimeter</w:t>
            </w:r>
          </w:p>
        </w:tc>
        <w:tc>
          <w:tcPr>
            <w:tcW w:w="2098" w:type="dxa"/>
            <w:vAlign w:val="center"/>
          </w:tcPr>
          <w:p w14:paraId="4F5CA12F" w14:textId="77777777" w:rsidR="00491DA6" w:rsidRDefault="00976470">
            <w:pPr>
              <w:pStyle w:val="ReportTable"/>
              <w:keepNext/>
              <w:jc w:val="center"/>
            </w:pPr>
            <w:r>
              <w:rPr>
                <w:b/>
              </w:rPr>
              <w:t>Compactness</w:t>
            </w:r>
          </w:p>
        </w:tc>
      </w:tr>
      <w:tr w:rsidR="00491DA6" w14:paraId="7472145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8E72804" w14:textId="77777777" w:rsidR="00491DA6" w:rsidRDefault="00976470">
            <w:pPr>
              <w:pStyle w:val="ReportTable"/>
            </w:pPr>
            <w:r>
              <w:t>KMeans</w:t>
            </w:r>
          </w:p>
        </w:tc>
        <w:tc>
          <w:tcPr>
            <w:tcW w:w="1134" w:type="dxa"/>
            <w:vAlign w:val="center"/>
          </w:tcPr>
          <w:p w14:paraId="16F6E198" w14:textId="77777777" w:rsidR="00491DA6" w:rsidRDefault="00976470">
            <w:pPr>
              <w:pStyle w:val="ReportTable"/>
              <w:jc w:val="center"/>
            </w:pPr>
            <w:r>
              <w:t>0</w:t>
            </w:r>
          </w:p>
        </w:tc>
        <w:tc>
          <w:tcPr>
            <w:tcW w:w="2154" w:type="dxa"/>
            <w:vAlign w:val="center"/>
          </w:tcPr>
          <w:p w14:paraId="18394A48" w14:textId="77777777" w:rsidR="00491DA6" w:rsidRDefault="00976470">
            <w:pPr>
              <w:pStyle w:val="ReportTable"/>
              <w:jc w:val="center"/>
            </w:pPr>
            <w:r>
              <w:t>37 416,2</w:t>
            </w:r>
          </w:p>
        </w:tc>
        <w:tc>
          <w:tcPr>
            <w:tcW w:w="2041" w:type="dxa"/>
            <w:vAlign w:val="center"/>
          </w:tcPr>
          <w:p w14:paraId="68E35943" w14:textId="77777777" w:rsidR="00491DA6" w:rsidRDefault="00976470">
            <w:pPr>
              <w:pStyle w:val="ReportTable"/>
              <w:jc w:val="center"/>
            </w:pPr>
            <w:r>
              <w:t>714,54</w:t>
            </w:r>
          </w:p>
        </w:tc>
        <w:tc>
          <w:tcPr>
            <w:tcW w:w="2098" w:type="dxa"/>
            <w:vAlign w:val="center"/>
          </w:tcPr>
          <w:p w14:paraId="74E44683" w14:textId="77777777" w:rsidR="00491DA6" w:rsidRDefault="00976470">
            <w:pPr>
              <w:pStyle w:val="ReportTable"/>
              <w:jc w:val="center"/>
            </w:pPr>
            <w:r>
              <w:t>0,8377</w:t>
            </w:r>
          </w:p>
        </w:tc>
      </w:tr>
      <w:tr w:rsidR="00491DA6" w14:paraId="6761F7C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840887" w14:textId="77777777" w:rsidR="00491DA6" w:rsidRDefault="00976470">
            <w:pPr>
              <w:pStyle w:val="ReportTable"/>
            </w:pPr>
            <w:r>
              <w:t>KMeans</w:t>
            </w:r>
          </w:p>
        </w:tc>
        <w:tc>
          <w:tcPr>
            <w:tcW w:w="1134" w:type="dxa"/>
            <w:vAlign w:val="center"/>
          </w:tcPr>
          <w:p w14:paraId="7F480DAA" w14:textId="77777777" w:rsidR="00491DA6" w:rsidRDefault="00976470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0A411ECF" w14:textId="77777777" w:rsidR="00491DA6" w:rsidRDefault="00976470">
            <w:pPr>
              <w:pStyle w:val="ReportTable"/>
              <w:jc w:val="center"/>
            </w:pPr>
            <w:r>
              <w:t>173 264,8</w:t>
            </w:r>
          </w:p>
        </w:tc>
        <w:tc>
          <w:tcPr>
            <w:tcW w:w="2041" w:type="dxa"/>
            <w:vAlign w:val="center"/>
          </w:tcPr>
          <w:p w14:paraId="7F479BF9" w14:textId="77777777" w:rsidR="00491DA6" w:rsidRDefault="00976470">
            <w:pPr>
              <w:pStyle w:val="ReportTable"/>
              <w:jc w:val="center"/>
            </w:pPr>
            <w:r>
              <w:t>1 584,64</w:t>
            </w:r>
          </w:p>
        </w:tc>
        <w:tc>
          <w:tcPr>
            <w:tcW w:w="2098" w:type="dxa"/>
            <w:vAlign w:val="center"/>
          </w:tcPr>
          <w:p w14:paraId="7937A92C" w14:textId="77777777" w:rsidR="00491DA6" w:rsidRDefault="00976470">
            <w:pPr>
              <w:pStyle w:val="ReportTable"/>
              <w:jc w:val="center"/>
            </w:pPr>
            <w:r>
              <w:t>0,7927</w:t>
            </w:r>
          </w:p>
        </w:tc>
      </w:tr>
      <w:tr w:rsidR="00491DA6" w14:paraId="569BF9B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46BF57F" w14:textId="77777777" w:rsidR="00491DA6" w:rsidRDefault="00976470">
            <w:pPr>
              <w:pStyle w:val="ReportTable"/>
            </w:pPr>
            <w:r>
              <w:t>KMeans</w:t>
            </w:r>
          </w:p>
        </w:tc>
        <w:tc>
          <w:tcPr>
            <w:tcW w:w="1134" w:type="dxa"/>
            <w:vAlign w:val="center"/>
          </w:tcPr>
          <w:p w14:paraId="2CB5DF4E" w14:textId="77777777" w:rsidR="00491DA6" w:rsidRDefault="00976470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2154" w:type="dxa"/>
            <w:vAlign w:val="center"/>
          </w:tcPr>
          <w:p w14:paraId="584488D4" w14:textId="77777777" w:rsidR="00491DA6" w:rsidRDefault="00976470">
            <w:pPr>
              <w:pStyle w:val="ReportTable"/>
              <w:jc w:val="center"/>
            </w:pPr>
            <w:r>
              <w:t>63 121,2</w:t>
            </w:r>
          </w:p>
        </w:tc>
        <w:tc>
          <w:tcPr>
            <w:tcW w:w="2041" w:type="dxa"/>
            <w:vAlign w:val="center"/>
          </w:tcPr>
          <w:p w14:paraId="58421085" w14:textId="77777777" w:rsidR="00491DA6" w:rsidRDefault="00976470">
            <w:pPr>
              <w:pStyle w:val="ReportTable"/>
              <w:jc w:val="center"/>
            </w:pPr>
            <w:r>
              <w:t>979,56</w:t>
            </w:r>
          </w:p>
        </w:tc>
        <w:tc>
          <w:tcPr>
            <w:tcW w:w="2098" w:type="dxa"/>
            <w:vAlign w:val="center"/>
          </w:tcPr>
          <w:p w14:paraId="7980A08B" w14:textId="77777777" w:rsidR="00491DA6" w:rsidRDefault="00976470">
            <w:pPr>
              <w:pStyle w:val="ReportTable"/>
              <w:jc w:val="center"/>
            </w:pPr>
            <w:r>
              <w:t>0,7486</w:t>
            </w:r>
          </w:p>
        </w:tc>
      </w:tr>
      <w:tr w:rsidR="00491DA6" w14:paraId="64192DE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8C7E02F" w14:textId="77777777" w:rsidR="00491DA6" w:rsidRDefault="00976470">
            <w:pPr>
              <w:pStyle w:val="ReportTable"/>
            </w:pPr>
            <w:r>
              <w:t>Ward</w:t>
            </w:r>
          </w:p>
        </w:tc>
        <w:tc>
          <w:tcPr>
            <w:tcW w:w="1134" w:type="dxa"/>
            <w:vAlign w:val="center"/>
          </w:tcPr>
          <w:p w14:paraId="66F04AD5" w14:textId="77777777" w:rsidR="00491DA6" w:rsidRDefault="00976470">
            <w:pPr>
              <w:pStyle w:val="ReportTable"/>
              <w:jc w:val="center"/>
            </w:pPr>
            <w:r>
              <w:t>0</w:t>
            </w:r>
          </w:p>
        </w:tc>
        <w:tc>
          <w:tcPr>
            <w:tcW w:w="2154" w:type="dxa"/>
            <w:vAlign w:val="center"/>
          </w:tcPr>
          <w:p w14:paraId="2B73AC77" w14:textId="77777777" w:rsidR="00491DA6" w:rsidRDefault="00976470">
            <w:pPr>
              <w:pStyle w:val="ReportTable"/>
              <w:jc w:val="center"/>
            </w:pPr>
            <w:r>
              <w:t>38 113,7</w:t>
            </w:r>
          </w:p>
        </w:tc>
        <w:tc>
          <w:tcPr>
            <w:tcW w:w="2041" w:type="dxa"/>
            <w:vAlign w:val="center"/>
          </w:tcPr>
          <w:p w14:paraId="0FAC17F7" w14:textId="77777777" w:rsidR="00491DA6" w:rsidRDefault="00976470">
            <w:pPr>
              <w:pStyle w:val="ReportTable"/>
              <w:jc w:val="center"/>
            </w:pPr>
            <w:r>
              <w:t>723,07</w:t>
            </w:r>
          </w:p>
        </w:tc>
        <w:tc>
          <w:tcPr>
            <w:tcW w:w="2098" w:type="dxa"/>
            <w:vAlign w:val="center"/>
          </w:tcPr>
          <w:p w14:paraId="58202430" w14:textId="77777777" w:rsidR="00491DA6" w:rsidRDefault="00976470">
            <w:pPr>
              <w:pStyle w:val="ReportTable"/>
              <w:jc w:val="center"/>
            </w:pPr>
            <w:r>
              <w:t>0,8313</w:t>
            </w:r>
          </w:p>
        </w:tc>
      </w:tr>
      <w:tr w:rsidR="00491DA6" w14:paraId="7062244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5023F3F" w14:textId="77777777" w:rsidR="00491DA6" w:rsidRDefault="00976470">
            <w:pPr>
              <w:pStyle w:val="ReportTable"/>
            </w:pPr>
            <w:r>
              <w:t>Ward</w:t>
            </w:r>
          </w:p>
        </w:tc>
        <w:tc>
          <w:tcPr>
            <w:tcW w:w="1134" w:type="dxa"/>
            <w:vAlign w:val="center"/>
          </w:tcPr>
          <w:p w14:paraId="32412F4D" w14:textId="77777777" w:rsidR="00491DA6" w:rsidRDefault="00976470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09C06788" w14:textId="77777777" w:rsidR="00491DA6" w:rsidRDefault="00976470">
            <w:pPr>
              <w:pStyle w:val="ReportTable"/>
              <w:jc w:val="center"/>
            </w:pPr>
            <w:r>
              <w:t>173 485,1</w:t>
            </w:r>
          </w:p>
        </w:tc>
        <w:tc>
          <w:tcPr>
            <w:tcW w:w="2041" w:type="dxa"/>
            <w:vAlign w:val="center"/>
          </w:tcPr>
          <w:p w14:paraId="3550759E" w14:textId="77777777" w:rsidR="00491DA6" w:rsidRDefault="00976470">
            <w:pPr>
              <w:pStyle w:val="ReportTable"/>
              <w:jc w:val="center"/>
            </w:pPr>
            <w:r>
              <w:t>1 585,62</w:t>
            </w:r>
          </w:p>
        </w:tc>
        <w:tc>
          <w:tcPr>
            <w:tcW w:w="2098" w:type="dxa"/>
            <w:vAlign w:val="center"/>
          </w:tcPr>
          <w:p w14:paraId="6ABD047D" w14:textId="77777777" w:rsidR="00491DA6" w:rsidRDefault="00976470">
            <w:pPr>
              <w:pStyle w:val="ReportTable"/>
              <w:jc w:val="center"/>
            </w:pPr>
            <w:r>
              <w:t>0,7926</w:t>
            </w:r>
          </w:p>
        </w:tc>
      </w:tr>
      <w:tr w:rsidR="00491DA6" w14:paraId="181D06B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0175F3D" w14:textId="77777777" w:rsidR="00491DA6" w:rsidRDefault="00976470">
            <w:pPr>
              <w:pStyle w:val="ReportTable"/>
            </w:pPr>
            <w:r>
              <w:t>Ward</w:t>
            </w:r>
          </w:p>
        </w:tc>
        <w:tc>
          <w:tcPr>
            <w:tcW w:w="1134" w:type="dxa"/>
            <w:vAlign w:val="center"/>
          </w:tcPr>
          <w:p w14:paraId="1BAD62BB" w14:textId="77777777" w:rsidR="00491DA6" w:rsidRDefault="00976470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2154" w:type="dxa"/>
            <w:vAlign w:val="center"/>
          </w:tcPr>
          <w:p w14:paraId="65B162EB" w14:textId="77777777" w:rsidR="00491DA6" w:rsidRDefault="00976470">
            <w:pPr>
              <w:pStyle w:val="ReportTable"/>
              <w:jc w:val="center"/>
            </w:pPr>
            <w:r>
              <w:t>65 569,4</w:t>
            </w:r>
          </w:p>
        </w:tc>
        <w:tc>
          <w:tcPr>
            <w:tcW w:w="2041" w:type="dxa"/>
            <w:vAlign w:val="center"/>
          </w:tcPr>
          <w:p w14:paraId="612CC7AE" w14:textId="77777777" w:rsidR="00491DA6" w:rsidRDefault="00976470">
            <w:pPr>
              <w:pStyle w:val="ReportTable"/>
              <w:jc w:val="center"/>
            </w:pPr>
            <w:r>
              <w:t>1 002,42</w:t>
            </w:r>
          </w:p>
        </w:tc>
        <w:tc>
          <w:tcPr>
            <w:tcW w:w="2098" w:type="dxa"/>
            <w:vAlign w:val="center"/>
          </w:tcPr>
          <w:p w14:paraId="0DF55726" w14:textId="77777777" w:rsidR="00491DA6" w:rsidRDefault="00976470">
            <w:pPr>
              <w:pStyle w:val="ReportTable"/>
              <w:jc w:val="center"/>
            </w:pPr>
            <w:r>
              <w:t>0,7469</w:t>
            </w:r>
          </w:p>
        </w:tc>
      </w:tr>
      <w:tr w:rsidR="00491DA6" w14:paraId="75431C8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C97D0B5" w14:textId="77777777" w:rsidR="00491DA6" w:rsidRDefault="00976470">
            <w:pPr>
              <w:pStyle w:val="ReportTable"/>
            </w:pPr>
            <w:r>
              <w:t>DBSCAN</w:t>
            </w:r>
          </w:p>
        </w:tc>
        <w:tc>
          <w:tcPr>
            <w:tcW w:w="1134" w:type="dxa"/>
            <w:vAlign w:val="center"/>
          </w:tcPr>
          <w:p w14:paraId="572E8000" w14:textId="77777777" w:rsidR="00491DA6" w:rsidRDefault="00976470">
            <w:pPr>
              <w:pStyle w:val="ReportTable"/>
              <w:jc w:val="center"/>
            </w:pPr>
            <w:r>
              <w:t>-1</w:t>
            </w:r>
          </w:p>
        </w:tc>
        <w:tc>
          <w:tcPr>
            <w:tcW w:w="2154" w:type="dxa"/>
            <w:vAlign w:val="center"/>
          </w:tcPr>
          <w:p w14:paraId="2DF16E72" w14:textId="77777777" w:rsidR="00491DA6" w:rsidRDefault="00976470">
            <w:pPr>
              <w:pStyle w:val="ReportTable"/>
              <w:jc w:val="center"/>
            </w:pPr>
            <w:r>
              <w:t>81 991,5</w:t>
            </w:r>
          </w:p>
        </w:tc>
        <w:tc>
          <w:tcPr>
            <w:tcW w:w="2041" w:type="dxa"/>
            <w:vAlign w:val="center"/>
          </w:tcPr>
          <w:p w14:paraId="2226DB37" w14:textId="77777777" w:rsidR="00491DA6" w:rsidRDefault="00976470">
            <w:pPr>
              <w:pStyle w:val="ReportTable"/>
              <w:jc w:val="center"/>
            </w:pPr>
            <w:r>
              <w:t>1 079,96</w:t>
            </w:r>
          </w:p>
        </w:tc>
        <w:tc>
          <w:tcPr>
            <w:tcW w:w="2098" w:type="dxa"/>
            <w:vAlign w:val="center"/>
          </w:tcPr>
          <w:p w14:paraId="47B4919D" w14:textId="77777777" w:rsidR="00491DA6" w:rsidRDefault="00976470">
            <w:pPr>
              <w:pStyle w:val="ReportTable"/>
              <w:jc w:val="center"/>
            </w:pPr>
            <w:r>
              <w:t>0,7740</w:t>
            </w:r>
          </w:p>
        </w:tc>
      </w:tr>
      <w:tr w:rsidR="00491DA6" w14:paraId="192D101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AAB82B3" w14:textId="77777777" w:rsidR="00491DA6" w:rsidRDefault="00976470">
            <w:pPr>
              <w:pStyle w:val="ReportTable"/>
            </w:pPr>
            <w:r>
              <w:t>DBSCAN</w:t>
            </w:r>
          </w:p>
        </w:tc>
        <w:tc>
          <w:tcPr>
            <w:tcW w:w="1134" w:type="dxa"/>
            <w:vAlign w:val="center"/>
          </w:tcPr>
          <w:p w14:paraId="10C1E479" w14:textId="77777777" w:rsidR="00491DA6" w:rsidRDefault="00976470">
            <w:pPr>
              <w:pStyle w:val="ReportTable"/>
              <w:jc w:val="center"/>
            </w:pPr>
            <w:r>
              <w:t>0</w:t>
            </w:r>
          </w:p>
        </w:tc>
        <w:tc>
          <w:tcPr>
            <w:tcW w:w="2154" w:type="dxa"/>
            <w:vAlign w:val="center"/>
          </w:tcPr>
          <w:p w14:paraId="7966A875" w14:textId="77777777" w:rsidR="00491DA6" w:rsidRDefault="00976470">
            <w:pPr>
              <w:pStyle w:val="ReportTable"/>
              <w:jc w:val="center"/>
            </w:pPr>
            <w:r>
              <w:t>47 332,9</w:t>
            </w:r>
          </w:p>
        </w:tc>
        <w:tc>
          <w:tcPr>
            <w:tcW w:w="2041" w:type="dxa"/>
            <w:vAlign w:val="center"/>
          </w:tcPr>
          <w:p w14:paraId="72597AAD" w14:textId="77777777" w:rsidR="00491DA6" w:rsidRDefault="00976470">
            <w:pPr>
              <w:pStyle w:val="ReportTable"/>
              <w:jc w:val="center"/>
            </w:pPr>
            <w:r>
              <w:t>814,86</w:t>
            </w:r>
          </w:p>
        </w:tc>
        <w:tc>
          <w:tcPr>
            <w:tcW w:w="2098" w:type="dxa"/>
            <w:vAlign w:val="center"/>
          </w:tcPr>
          <w:p w14:paraId="6DC42785" w14:textId="77777777" w:rsidR="00491DA6" w:rsidRDefault="00976470">
            <w:pPr>
              <w:pStyle w:val="ReportTable"/>
              <w:jc w:val="center"/>
            </w:pPr>
            <w:r>
              <w:t>0,8029</w:t>
            </w:r>
          </w:p>
        </w:tc>
      </w:tr>
      <w:tr w:rsidR="00491DA6" w14:paraId="383F45C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0CEA55B" w14:textId="77777777" w:rsidR="00491DA6" w:rsidRDefault="00976470">
            <w:pPr>
              <w:pStyle w:val="ReportTable"/>
            </w:pPr>
            <w:r>
              <w:t>DBSCAN</w:t>
            </w:r>
          </w:p>
        </w:tc>
        <w:tc>
          <w:tcPr>
            <w:tcW w:w="1134" w:type="dxa"/>
            <w:vAlign w:val="center"/>
          </w:tcPr>
          <w:p w14:paraId="42AA88F2" w14:textId="77777777" w:rsidR="00491DA6" w:rsidRDefault="00976470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2154" w:type="dxa"/>
            <w:vAlign w:val="center"/>
          </w:tcPr>
          <w:p w14:paraId="2354938B" w14:textId="77777777" w:rsidR="00491DA6" w:rsidRDefault="00976470">
            <w:pPr>
              <w:pStyle w:val="ReportTable"/>
              <w:jc w:val="center"/>
            </w:pPr>
            <w:r>
              <w:t>168 284,2</w:t>
            </w:r>
          </w:p>
        </w:tc>
        <w:tc>
          <w:tcPr>
            <w:tcW w:w="2041" w:type="dxa"/>
            <w:vAlign w:val="center"/>
          </w:tcPr>
          <w:p w14:paraId="7EACF6FC" w14:textId="77777777" w:rsidR="00491DA6" w:rsidRDefault="00976470">
            <w:pPr>
              <w:pStyle w:val="ReportTable"/>
              <w:jc w:val="center"/>
            </w:pPr>
            <w:r>
              <w:t>1 554,70</w:t>
            </w:r>
          </w:p>
        </w:tc>
        <w:tc>
          <w:tcPr>
            <w:tcW w:w="2098" w:type="dxa"/>
            <w:vAlign w:val="center"/>
          </w:tcPr>
          <w:p w14:paraId="4C8C2A4A" w14:textId="77777777" w:rsidR="00491DA6" w:rsidRDefault="00976470">
            <w:pPr>
              <w:pStyle w:val="ReportTable"/>
              <w:jc w:val="center"/>
            </w:pPr>
            <w:r>
              <w:t>0,7985</w:t>
            </w:r>
          </w:p>
        </w:tc>
      </w:tr>
    </w:tbl>
    <w:p w14:paraId="6E63D407" w14:textId="77777777" w:rsidR="00491DA6" w:rsidRDefault="00976470">
      <w:pPr>
        <w:pStyle w:val="ReportBody"/>
      </w:pPr>
      <w:r>
        <w:t>Профили позволяют описать размер и форму фасоли в полученных группах. Метка −1 у DBSCAN обозначает шум и не является сортом. Полные средние всех 16 полей и размеры групп находятся в отдельных CSV; номера г</w:t>
      </w:r>
      <w:r>
        <w:t>рупп разных алгоритмов не сопоставляются напрямую.</w:t>
      </w:r>
    </w:p>
    <w:p w14:paraId="06CA055C" w14:textId="77777777" w:rsidR="00491DA6" w:rsidRDefault="00976470">
      <w:pPr>
        <w:pStyle w:val="1"/>
      </w:pPr>
      <w:bookmarkStart w:id="6" w:name="_Toc243867942"/>
      <w:r>
        <w:lastRenderedPageBreak/>
        <w:t>7 Выводы и воспроизводимость</w:t>
      </w:r>
      <w:bookmarkEnd w:id="6"/>
    </w:p>
    <w:p w14:paraId="0F3C54CB" w14:textId="77777777" w:rsidR="00491DA6" w:rsidRDefault="00976470">
      <w:pPr>
        <w:pStyle w:val="ReportBody"/>
      </w:pPr>
      <w:r>
        <w:t xml:space="preserve">Масштабирование устранило доминирование площади и периметра. По заявленному критерию выбран k=3; независимая иерархия построена без сокращения данных. DBSCAN выделил две </w:t>
      </w:r>
      <w:r>
        <w:t>плотностные группы при покрытии 89,71%, но с более слабым соответствием сортам. Различие геометрического и предметного критериев требует содержательной интерпретации, а не выбора по одному максимальному числу.</w:t>
      </w:r>
    </w:p>
    <w:p w14:paraId="188DB655" w14:textId="77777777" w:rsidR="00491DA6" w:rsidRDefault="00976470">
      <w:pPr>
        <w:pStyle w:val="ReportBody"/>
      </w:pPr>
      <w:r>
        <w:t>Сохранены полные назначения объектов, координа</w:t>
      </w:r>
      <w:r>
        <w:t xml:space="preserve">ты t-SNE, дерево Ward, сетки параметров и профили. В models/pr6/clustering.joblib на VM сохранены scaler, KMeans, DBSCAN и дерево. После загрузки прогноз KMeans совпал для всех объектов. Отдельная проверка пересчитала три силуэта на фиксированной выборке, </w:t>
      </w:r>
      <w:r>
        <w:t>размеры шума и срез полного дерева.</w:t>
      </w:r>
    </w:p>
    <w:p w14:paraId="0F989267" w14:textId="77777777" w:rsidR="00491DA6" w:rsidRDefault="00976470">
      <w:pPr>
        <w:pStyle w:val="ReportCode"/>
        <w:spacing w:before="80" w:after="120"/>
      </w:pPr>
      <w:r>
        <w:t>cd /home/albakhtin/tiabd/АлбахтинИВ/ML</w:t>
      </w:r>
      <w:r>
        <w:br/>
        <w:t>/home/albakhtin/tiabd/.venv/bin/python run_notebook.py 6</w:t>
      </w:r>
      <w:r>
        <w:br/>
        <w:t>/home/albakhtin/tiabd/.venv/bin/python verify_results.py</w:t>
      </w:r>
    </w:p>
    <w:p w14:paraId="6B3543BF" w14:textId="77777777" w:rsidR="00491DA6" w:rsidRDefault="00976470">
      <w:pPr>
        <w:pStyle w:val="1"/>
      </w:pPr>
      <w:bookmarkStart w:id="7" w:name="_Toc243867943"/>
      <w:r>
        <w:t>Источники</w:t>
      </w:r>
      <w:bookmarkEnd w:id="7"/>
    </w:p>
    <w:p w14:paraId="7574D76A" w14:textId="77777777" w:rsidR="00491DA6" w:rsidRDefault="00976470">
      <w:pPr>
        <w:pStyle w:val="ReportBody"/>
      </w:pPr>
      <w:r>
        <w:t>1. Практическая работа №6. Предоставленная методичка, ml_</w:t>
      </w:r>
      <w:r>
        <w:t>labs/assignment.</w:t>
      </w:r>
    </w:p>
    <w:p w14:paraId="1E790667" w14:textId="77777777" w:rsidR="00491DA6" w:rsidRDefault="00976470">
      <w:pPr>
        <w:pStyle w:val="ReportBody"/>
      </w:pPr>
      <w:r>
        <w:t>2. Dry_Bean.csv. Предоставленный архив Dry_Bean.csv.zip; SHA256 в ML/source_manifest.json.</w:t>
      </w:r>
    </w:p>
    <w:p w14:paraId="23F771DD" w14:textId="77777777" w:rsidR="00491DA6" w:rsidRDefault="00976470">
      <w:pPr>
        <w:pStyle w:val="ReportBody"/>
      </w:pPr>
      <w:r>
        <w:t>3. scikit-learn. Clustering. https://scikit-learn.org/stable/modules/clustering.html</w:t>
      </w:r>
    </w:p>
    <w:p w14:paraId="66D7F9F5" w14:textId="77777777" w:rsidR="00491DA6" w:rsidRDefault="00976470">
      <w:pPr>
        <w:pStyle w:val="ReportBody"/>
      </w:pPr>
      <w:r>
        <w:t xml:space="preserve">4. SciPy. Hierarchical clustering linkage. </w:t>
      </w:r>
      <w:r>
        <w:t>https://docs.scipy.org/doc/scipy/reference/generated/scipy.cluster.hierarchy.linkage.html</w:t>
      </w:r>
    </w:p>
    <w:sectPr w:rsidR="00491DA6" w:rsidSect="002A2FAC"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06F1C" w14:textId="77777777" w:rsidR="00000000" w:rsidRDefault="00976470">
      <w:pPr>
        <w:spacing w:line="240" w:lineRule="auto"/>
      </w:pPr>
      <w:r>
        <w:separator/>
      </w:r>
    </w:p>
  </w:endnote>
  <w:endnote w:type="continuationSeparator" w:id="0">
    <w:p w14:paraId="0A756964" w14:textId="77777777" w:rsidR="00000000" w:rsidRDefault="009764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F2B1B" w14:textId="77777777" w:rsidR="00491DA6" w:rsidRDefault="00976470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4E33E" w14:textId="77777777" w:rsidR="00000000" w:rsidRDefault="00976470">
      <w:pPr>
        <w:spacing w:line="240" w:lineRule="auto"/>
      </w:pPr>
      <w:r>
        <w:separator/>
      </w:r>
    </w:p>
  </w:footnote>
  <w:footnote w:type="continuationSeparator" w:id="0">
    <w:p w14:paraId="65A038DC" w14:textId="77777777" w:rsidR="00000000" w:rsidRDefault="009764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491DA6"/>
    <w:rsid w:val="0056694C"/>
    <w:rsid w:val="006E0771"/>
    <w:rsid w:val="00832C58"/>
    <w:rsid w:val="00976470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B227CD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keepLines/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976470"/>
    <w:pPr>
      <w:spacing w:after="100"/>
    </w:pPr>
  </w:style>
  <w:style w:type="character" w:styleId="a4">
    <w:name w:val="Hyperlink"/>
    <w:basedOn w:val="a0"/>
    <w:uiPriority w:val="99"/>
    <w:unhideWhenUsed/>
    <w:rsid w:val="0097647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 Кластеризация</dc:title>
  <dc:subject>Технологии и инструментарий анализа больших данных</dc:subject>
  <dc:creator>Албахтин И.В.</dc:creator>
  <cp:keywords/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2026-10-25T21:45:00Z</dcterms:modified>
</cp:coreProperties>
</file>