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37D6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1 — Титульный</w:t>
      </w:r>
    </w:p>
    <w:p w14:paraId="6155C5C3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потенциала как инструмент стратегического контроллинга</w:t>
      </w:r>
    </w:p>
    <w:p w14:paraId="3290AC72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Сегодня я расскажу об инструменте стратегического контроллинга — анализе потенциала. Он используется для оценки возможностей предприятия и определения направлений его развития. Данный инструмент помогает выявить сильные и слабые стороны компании, а также определить ресурсы, которые могут быть использованы для достижения стратегических целей.</w:t>
      </w:r>
    </w:p>
    <w:p w14:paraId="73346CC0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EAB211">
          <v:rect id="_x0000_i1025" style="width:0;height:1.5pt" o:hralign="center" o:hrstd="t" o:hr="t" fillcolor="#a0a0a0" stroked="f"/>
        </w:pict>
      </w:r>
    </w:p>
    <w:p w14:paraId="0C7C2955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409742">
          <v:rect id="_x0000_i1027" style="width:0;height:1.5pt" o:hralign="center" o:hrstd="t" o:hr="t" fillcolor="#a0a0a0" stroked="f"/>
        </w:pict>
      </w:r>
    </w:p>
    <w:p w14:paraId="124A4B2B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 4 — Что такое анализ потенциала</w:t>
      </w:r>
    </w:p>
    <w:p w14:paraId="47326752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Слайд:</w:t>
      </w:r>
    </w:p>
    <w:p w14:paraId="73B27F31" w14:textId="77777777" w:rsidR="0065676F" w:rsidRPr="0065676F" w:rsidRDefault="0065676F" w:rsidP="00656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оценки возможностей предприятия</w:t>
      </w:r>
    </w:p>
    <w:p w14:paraId="21C662CE" w14:textId="77777777" w:rsidR="0065676F" w:rsidRPr="0065676F" w:rsidRDefault="0065676F" w:rsidP="00656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ресурсов и компетенций</w:t>
      </w:r>
    </w:p>
    <w:p w14:paraId="52C930CE" w14:textId="77777777" w:rsidR="0065676F" w:rsidRPr="0065676F" w:rsidRDefault="0065676F" w:rsidP="00656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резервов развития</w:t>
      </w:r>
    </w:p>
    <w:p w14:paraId="0B6242FA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Анализ потенциала — это метод оценки внутренних возможностей организации. Он позволяет определить, какими ресурсами обладает компания, насколько эффективно они используются и какие направления развития являются наиболее перспективными.</w:t>
      </w:r>
    </w:p>
    <w:p w14:paraId="53B03920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7BCDB">
          <v:rect id="_x0000_i1028" style="width:0;height:1.5pt" o:hralign="center" o:hrstd="t" o:hr="t" fillcolor="#a0a0a0" stroked="f"/>
        </w:pict>
      </w:r>
    </w:p>
    <w:p w14:paraId="2A8C6555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 5 — Цели анализа потенциала</w:t>
      </w:r>
    </w:p>
    <w:p w14:paraId="67182626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Слайд:</w:t>
      </w:r>
    </w:p>
    <w:p w14:paraId="247C6975" w14:textId="77777777" w:rsidR="0065676F" w:rsidRPr="0065676F" w:rsidRDefault="0065676F" w:rsidP="00656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текущих возможностей компании</w:t>
      </w:r>
    </w:p>
    <w:p w14:paraId="53E66553" w14:textId="77777777" w:rsidR="0065676F" w:rsidRPr="0065676F" w:rsidRDefault="0065676F" w:rsidP="00656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сильных и слабых сторон</w:t>
      </w:r>
    </w:p>
    <w:p w14:paraId="48CA075B" w14:textId="77777777" w:rsidR="0065676F" w:rsidRPr="0065676F" w:rsidRDefault="0065676F" w:rsidP="00656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стратегических преимуществ</w:t>
      </w:r>
    </w:p>
    <w:p w14:paraId="0988FE9C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Основная цель анализа потенциала — определить возможности предприятия для достижения стратегических целей. Он помогает выявить сильные стороны компании и определить, какие ресурсы могут стать основой для конкурентных преимуществ.</w:t>
      </w:r>
    </w:p>
    <w:p w14:paraId="679C6443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14FD65">
          <v:rect id="_x0000_i1029" style="width:0;height:1.5pt" o:hralign="center" o:hrstd="t" o:hr="t" fillcolor="#a0a0a0" stroked="f"/>
        </w:pict>
      </w:r>
    </w:p>
    <w:p w14:paraId="75BF4404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 6 — Основные элементы анализа</w:t>
      </w:r>
    </w:p>
    <w:p w14:paraId="45A139F3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Слайд:</w:t>
      </w:r>
    </w:p>
    <w:p w14:paraId="5538F9B7" w14:textId="77777777" w:rsidR="0065676F" w:rsidRPr="0065676F" w:rsidRDefault="0065676F" w:rsidP="00656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ресурсы</w:t>
      </w:r>
    </w:p>
    <w:p w14:paraId="05D0C48A" w14:textId="77777777" w:rsidR="0065676F" w:rsidRPr="0065676F" w:rsidRDefault="0065676F" w:rsidP="00656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производственные ресурсы</w:t>
      </w:r>
    </w:p>
    <w:p w14:paraId="35109A8E" w14:textId="77777777" w:rsidR="0065676F" w:rsidRPr="0065676F" w:rsidRDefault="0065676F" w:rsidP="00656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кадровый потенциал</w:t>
      </w:r>
    </w:p>
    <w:p w14:paraId="59060ACF" w14:textId="77777777" w:rsidR="0065676F" w:rsidRPr="0065676F" w:rsidRDefault="0065676F" w:rsidP="00656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технологический потенциал</w:t>
      </w:r>
    </w:p>
    <w:p w14:paraId="57D97D24" w14:textId="77777777" w:rsidR="0065676F" w:rsidRPr="0065676F" w:rsidRDefault="0065676F" w:rsidP="00656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инновационный потенциал</w:t>
      </w:r>
    </w:p>
    <w:p w14:paraId="4DA2B507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проведении анализа потенциала оцениваются различные ресурсы предприятия. Это могут быть финансовые, производственные, кадровые и технологические ресурсы. Также важную роль играет инновационный потенциал компании.</w:t>
      </w:r>
    </w:p>
    <w:p w14:paraId="7607BD68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49CB61">
          <v:rect id="_x0000_i1030" style="width:0;height:1.5pt" o:hralign="center" o:hrstd="t" o:hr="t" fillcolor="#a0a0a0" stroked="f"/>
        </w:pict>
      </w:r>
    </w:p>
    <w:p w14:paraId="21FA4641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 7 — Этапы анализа потенциала</w:t>
      </w:r>
    </w:p>
    <w:p w14:paraId="1965EEAD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Слайд:</w:t>
      </w:r>
    </w:p>
    <w:p w14:paraId="76822C20" w14:textId="77777777" w:rsidR="0065676F" w:rsidRPr="0065676F" w:rsidRDefault="0065676F" w:rsidP="00656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целей анализа</w:t>
      </w:r>
    </w:p>
    <w:p w14:paraId="7AE3BA30" w14:textId="77777777" w:rsidR="0065676F" w:rsidRPr="0065676F" w:rsidRDefault="0065676F" w:rsidP="00656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информации</w:t>
      </w:r>
    </w:p>
    <w:p w14:paraId="0D6AB94E" w14:textId="77777777" w:rsidR="0065676F" w:rsidRPr="0065676F" w:rsidRDefault="0065676F" w:rsidP="00656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ресурсов</w:t>
      </w:r>
    </w:p>
    <w:p w14:paraId="52538E2C" w14:textId="77777777" w:rsidR="0065676F" w:rsidRPr="0065676F" w:rsidRDefault="0065676F" w:rsidP="00656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сильных и слабых сторон</w:t>
      </w:r>
    </w:p>
    <w:p w14:paraId="6A820799" w14:textId="77777777" w:rsidR="0065676F" w:rsidRPr="0065676F" w:rsidRDefault="0065676F" w:rsidP="00656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рекомендаций</w:t>
      </w:r>
    </w:p>
    <w:p w14:paraId="196A5BB7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Процесс анализа потенциала обычно включает несколько этапов. Сначала определяются цели анализа, затем собирается необходимая информация, проводится оценка ресурсов и выявляются сильные и слабые стороны предприятия.</w:t>
      </w:r>
    </w:p>
    <w:p w14:paraId="204D3ADF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0C3137">
          <v:rect id="_x0000_i1031" style="width:0;height:1.5pt" o:hralign="center" o:hrstd="t" o:hr="t" fillcolor="#a0a0a0" stroked="f"/>
        </w:pict>
      </w:r>
    </w:p>
    <w:p w14:paraId="4DD84A1D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 8 — Методы анализа</w:t>
      </w:r>
    </w:p>
    <w:p w14:paraId="7DA010D9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Слайд:</w:t>
      </w:r>
    </w:p>
    <w:p w14:paraId="00B35EA1" w14:textId="77777777" w:rsidR="0065676F" w:rsidRPr="0065676F" w:rsidRDefault="0065676F" w:rsidP="00656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SWOT-анализ</w:t>
      </w:r>
    </w:p>
    <w:p w14:paraId="7C41FB76" w14:textId="77777777" w:rsidR="0065676F" w:rsidRPr="0065676F" w:rsidRDefault="0065676F" w:rsidP="00656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бенчмаркинг</w:t>
      </w:r>
    </w:p>
    <w:p w14:paraId="0A58C7D2" w14:textId="77777777" w:rsidR="0065676F" w:rsidRPr="0065676F" w:rsidRDefault="0065676F" w:rsidP="00656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экспертная оценка</w:t>
      </w:r>
    </w:p>
    <w:p w14:paraId="0AF67C2A" w14:textId="77777777" w:rsidR="0065676F" w:rsidRPr="0065676F" w:rsidRDefault="0065676F" w:rsidP="00656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показателей эффективности</w:t>
      </w:r>
    </w:p>
    <w:p w14:paraId="2D060591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проведения анализа потенциала используются различные методы. Одним из наиболее распространенных является SWOT-анализ, который позволяет оценить сильные и слабые стороны компании, а также возможности и угрозы внешней среды.</w:t>
      </w:r>
    </w:p>
    <w:p w14:paraId="5B1048E4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C8D0D1">
          <v:rect id="_x0000_i1032" style="width:0;height:1.5pt" o:hralign="center" o:hrstd="t" o:hr="t" fillcolor="#a0a0a0" stroked="f"/>
        </w:pict>
      </w:r>
    </w:p>
    <w:p w14:paraId="1AC93C08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Слайд 9 — Пример</w:t>
      </w:r>
    </w:p>
    <w:p w14:paraId="3510B348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 анализа потенциала IT-компании</w:t>
      </w:r>
    </w:p>
    <w:p w14:paraId="5CBAA9B8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Сильные стороны:</w:t>
      </w:r>
    </w:p>
    <w:p w14:paraId="000DEC83" w14:textId="77777777" w:rsidR="0065676F" w:rsidRPr="0065676F" w:rsidRDefault="0065676F" w:rsidP="006567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квалифицированные специалисты</w:t>
      </w:r>
    </w:p>
    <w:p w14:paraId="313709F3" w14:textId="77777777" w:rsidR="0065676F" w:rsidRPr="0065676F" w:rsidRDefault="0065676F" w:rsidP="006567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технологии</w:t>
      </w:r>
    </w:p>
    <w:p w14:paraId="27857723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Слабые стороны:</w:t>
      </w:r>
    </w:p>
    <w:p w14:paraId="4638423F" w14:textId="77777777" w:rsidR="0065676F" w:rsidRPr="0065676F" w:rsidRDefault="0065676F" w:rsidP="00656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ограниченные финансовые ресурсы</w:t>
      </w:r>
    </w:p>
    <w:p w14:paraId="77523E21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Например, при анализе потенциала IT-компании можно выявить сильные стороны — квалифицированный персонал и современные технологии. В то же время могут существовать слабые стороны, например ограниченные финансовые ресурсы.</w:t>
      </w:r>
    </w:p>
    <w:p w14:paraId="292670A0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FFA07F">
          <v:rect id="_x0000_i1033" style="width:0;height:1.5pt" o:hralign="center" o:hrstd="t" o:hr="t" fillcolor="#a0a0a0" stroked="f"/>
        </w:pict>
      </w:r>
    </w:p>
    <w:p w14:paraId="42BB6EAF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 10 — Результаты анализа</w:t>
      </w:r>
    </w:p>
    <w:p w14:paraId="2B921122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Слайд:</w:t>
      </w:r>
    </w:p>
    <w:p w14:paraId="1DA80BDD" w14:textId="77777777" w:rsidR="0065676F" w:rsidRPr="0065676F" w:rsidRDefault="0065676F" w:rsidP="00656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стратегических преимуществ</w:t>
      </w:r>
    </w:p>
    <w:p w14:paraId="52DBCDD6" w14:textId="77777777" w:rsidR="0065676F" w:rsidRPr="0065676F" w:rsidRDefault="0065676F" w:rsidP="00656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направлений развития</w:t>
      </w:r>
    </w:p>
    <w:p w14:paraId="55747F8E" w14:textId="77777777" w:rsidR="0065676F" w:rsidRPr="0065676F" w:rsidRDefault="0065676F" w:rsidP="00656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эффективности управления</w:t>
      </w:r>
    </w:p>
    <w:p w14:paraId="714E4B3E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Результаты анализа потенциала позволяют определить стратегические преимущества компании и сформировать рекомендации по её дальнейшему развитию.</w:t>
      </w:r>
    </w:p>
    <w:p w14:paraId="63A96F80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CCEF3">
          <v:rect id="_x0000_i1034" style="width:0;height:1.5pt" o:hralign="center" o:hrstd="t" o:hr="t" fillcolor="#a0a0a0" stroked="f"/>
        </w:pict>
      </w:r>
    </w:p>
    <w:p w14:paraId="76276394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 11 — Преимущества инструмента</w:t>
      </w:r>
    </w:p>
    <w:p w14:paraId="60241C0D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Слайд:</w:t>
      </w:r>
    </w:p>
    <w:p w14:paraId="6454FF27" w14:textId="77777777" w:rsidR="0065676F" w:rsidRPr="0065676F" w:rsidRDefault="0065676F" w:rsidP="00656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комплексная оценка ресурсов</w:t>
      </w:r>
    </w:p>
    <w:p w14:paraId="2BCD729B" w14:textId="77777777" w:rsidR="0065676F" w:rsidRPr="0065676F" w:rsidRDefault="0065676F" w:rsidP="00656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резервов роста</w:t>
      </w:r>
    </w:p>
    <w:p w14:paraId="03B26C52" w14:textId="77777777" w:rsidR="0065676F" w:rsidRPr="0065676F" w:rsidRDefault="0065676F" w:rsidP="00656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стратегического планирования</w:t>
      </w:r>
    </w:p>
    <w:p w14:paraId="6EF22841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Основным преимуществом анализа потенциала является возможность комплексной оценки ресурсов компании и выявления резервов для дальнейшего роста.</w:t>
      </w:r>
    </w:p>
    <w:p w14:paraId="5AFF34BB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25C3491">
          <v:rect id="_x0000_i1035" style="width:0;height:1.5pt" o:hralign="center" o:hrstd="t" o:hr="t" fillcolor="#a0a0a0" stroked="f"/>
        </w:pict>
      </w:r>
    </w:p>
    <w:p w14:paraId="0B96D22A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 12 — Ограничения</w:t>
      </w:r>
    </w:p>
    <w:p w14:paraId="34093BC6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Слайд:</w:t>
      </w:r>
    </w:p>
    <w:p w14:paraId="6146DC57" w14:textId="77777777" w:rsidR="0065676F" w:rsidRPr="0065676F" w:rsidRDefault="0065676F" w:rsidP="00656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сбора информации</w:t>
      </w:r>
    </w:p>
    <w:p w14:paraId="767FE565" w14:textId="77777777" w:rsidR="0065676F" w:rsidRPr="0065676F" w:rsidRDefault="0065676F" w:rsidP="00656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субъективность оценок</w:t>
      </w:r>
    </w:p>
    <w:p w14:paraId="23905432" w14:textId="77777777" w:rsidR="0065676F" w:rsidRPr="0065676F" w:rsidRDefault="0065676F" w:rsidP="00656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регулярного обновления данных</w:t>
      </w:r>
    </w:p>
    <w:p w14:paraId="72FAC96B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Однако анализ потенциала имеет и ограничения. Например, результаты могут зависеть от субъективных оценок экспертов, а также требуют регулярного обновления информации.</w:t>
      </w:r>
    </w:p>
    <w:p w14:paraId="1A0E041C" w14:textId="77777777" w:rsidR="0065676F" w:rsidRPr="0065676F" w:rsidRDefault="00DF3F69" w:rsidP="0065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5974EB">
          <v:rect id="_x0000_i1036" style="width:0;height:1.5pt" o:hralign="center" o:hrstd="t" o:hr="t" fillcolor="#a0a0a0" stroked="f"/>
        </w:pict>
      </w:r>
    </w:p>
    <w:p w14:paraId="26C071ED" w14:textId="77777777" w:rsidR="0065676F" w:rsidRPr="0065676F" w:rsidRDefault="0065676F" w:rsidP="00656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6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 13 — Заключение</w:t>
      </w:r>
    </w:p>
    <w:p w14:paraId="3FDF5D13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Анализ потенциала — важный инструмент стратегического контроллинга, позволяющий оценить возможности предприятия и определить направления его развития.</w:t>
      </w:r>
    </w:p>
    <w:p w14:paraId="770282C8" w14:textId="77777777" w:rsidR="0065676F" w:rsidRPr="0065676F" w:rsidRDefault="0065676F" w:rsidP="006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говорить:</w:t>
      </w:r>
      <w:r w:rsidRPr="006567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Таким образом, анализ потенциала является важным инструментом стратегического контроллинга. Он позволяет оценить ресурсы предприятия, выявить его конкурентные преимущества и определить перспективные направления развития.</w:t>
      </w:r>
    </w:p>
    <w:p w14:paraId="1E7EA95C" w14:textId="77777777" w:rsidR="0045609D" w:rsidRDefault="0045609D"/>
    <w:sectPr w:rsidR="0045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495"/>
    <w:multiLevelType w:val="multilevel"/>
    <w:tmpl w:val="84AC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73753"/>
    <w:multiLevelType w:val="multilevel"/>
    <w:tmpl w:val="4DB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8050D"/>
    <w:multiLevelType w:val="multilevel"/>
    <w:tmpl w:val="FB7C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65937"/>
    <w:multiLevelType w:val="multilevel"/>
    <w:tmpl w:val="B09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A5A99"/>
    <w:multiLevelType w:val="multilevel"/>
    <w:tmpl w:val="EA68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F4932"/>
    <w:multiLevelType w:val="multilevel"/>
    <w:tmpl w:val="7064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C3ADD"/>
    <w:multiLevelType w:val="multilevel"/>
    <w:tmpl w:val="D278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D61C5"/>
    <w:multiLevelType w:val="multilevel"/>
    <w:tmpl w:val="1D6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F674E"/>
    <w:multiLevelType w:val="multilevel"/>
    <w:tmpl w:val="CA3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3054D"/>
    <w:multiLevelType w:val="multilevel"/>
    <w:tmpl w:val="159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51D0F"/>
    <w:multiLevelType w:val="multilevel"/>
    <w:tmpl w:val="022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90B46"/>
    <w:multiLevelType w:val="multilevel"/>
    <w:tmpl w:val="464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6"/>
  </w:num>
  <w:num w:numId="5">
    <w:abstractNumId w:val="2"/>
  </w:num>
  <w:num w:numId="6">
    <w:abstractNumId w:val="0"/>
  </w:num>
  <w:num w:numId="7">
    <w:abstractNumId w:val="5"/>
  </w:num>
  <w:num w:numId="8">
    <w:abstractNumId w:val="9"/>
  </w:num>
  <w:num w:numId="9">
    <w:abstractNumId w:val="3"/>
  </w:num>
  <w:num w:numId="10">
    <w:abstractNumId w:val="4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7B"/>
    <w:rsid w:val="00326E7B"/>
    <w:rsid w:val="0045609D"/>
    <w:rsid w:val="005418A1"/>
    <w:rsid w:val="0065676F"/>
    <w:rsid w:val="00DF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B4745"/>
  <w15:chartTrackingRefBased/>
  <w15:docId w15:val="{08265D7E-4BD4-409E-AAFD-0FBE7150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67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56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7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567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5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567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</cp:revision>
  <dcterms:created xsi:type="dcterms:W3CDTF">2026-03-05T15:55:00Z</dcterms:created>
  <dcterms:modified xsi:type="dcterms:W3CDTF">2026-03-05T20:58:00Z</dcterms:modified>
</cp:coreProperties>
</file>