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FAB47" w14:textId="47E9A62D" w:rsidR="001C5BE3" w:rsidRDefault="001C5BE3" w:rsidP="001C5BE3">
      <w:pPr>
        <w:spacing w:line="240" w:lineRule="auto"/>
        <w:ind w:firstLine="0"/>
        <w:rPr>
          <w:lang w:val="ru-RU"/>
        </w:rPr>
      </w:pPr>
      <w:r w:rsidRPr="001C5BE3">
        <w:rPr>
          <w:lang w:val="ru-RU"/>
        </w:rPr>
        <w:drawing>
          <wp:inline distT="0" distB="0" distL="0" distR="0" wp14:anchorId="6998F924" wp14:editId="45BA643E">
            <wp:extent cx="6120130" cy="79768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5C9F" w14:textId="10DBD38E" w:rsidR="0077428F" w:rsidRPr="001C5BE3" w:rsidRDefault="0073382C" w:rsidP="001C5BE3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A86E41C" wp14:editId="58D279CD">
            <wp:extent cx="6145606" cy="8951684"/>
            <wp:effectExtent l="0" t="0" r="762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-1.png"/>
                    <pic:cNvPicPr/>
                  </pic:nvPicPr>
                  <pic:blipFill rotWithShape="1">
                    <a:blip r:embed="rId9"/>
                    <a:srcRect l="11272" t="3785" b="4793"/>
                    <a:stretch/>
                  </pic:blipFill>
                  <pic:spPr bwMode="auto">
                    <a:xfrm>
                      <a:off x="0" y="0"/>
                      <a:ext cx="6165570" cy="898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837B3" w14:textId="77777777" w:rsidR="00E57E86" w:rsidRDefault="00E57E86">
      <w:pPr>
        <w:spacing w:after="200" w:line="276" w:lineRule="auto"/>
        <w:ind w:firstLine="0"/>
      </w:pPr>
      <w:r>
        <w:br w:type="page"/>
      </w:r>
    </w:p>
    <w:sdt>
      <w:sdtPr>
        <w:rPr>
          <w:rFonts w:eastAsia="Times New Roman" w:cstheme="minorBidi"/>
          <w:b w:val="0"/>
          <w:bCs w:val="0"/>
          <w:szCs w:val="22"/>
          <w:lang w:val="ru-RU"/>
        </w:rPr>
        <w:id w:val="71192600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5C46F7A" w14:textId="1AFE00EF" w:rsidR="00E57E86" w:rsidRDefault="00E57E86" w:rsidP="00E57E86">
          <w:pPr>
            <w:pStyle w:val="aff"/>
            <w:ind w:firstLine="0"/>
            <w:jc w:val="center"/>
          </w:pPr>
          <w:r>
            <w:rPr>
              <w:lang w:val="ru-RU"/>
            </w:rPr>
            <w:t>СОДЕРЖАНИЕ</w:t>
          </w:r>
        </w:p>
        <w:p w14:paraId="11E5959B" w14:textId="7CFE1CF0" w:rsidR="00300560" w:rsidRDefault="00E57E86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43942" w:history="1">
            <w:r w:rsidR="00300560" w:rsidRPr="00896690">
              <w:rPr>
                <w:rStyle w:val="aff9"/>
                <w:rFonts w:eastAsiaTheme="majorEastAsia"/>
                <w:noProof/>
              </w:rPr>
              <w:t>ВВЕДЕНИЕ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_Toc230643942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4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2FA92710" w14:textId="4DE11500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3" w:history="1"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1 ИССЛЕДОВАНИЕ ПРЕДМЕТНОЙ ОБЛАСТИ БИЗНЕС-ПРОЦЕССА «СОПРОВОЖДЕНИЕ ЗАКАЗОВ НА ПОСТАВКУ КОМПЬЮТЕРНЫХ СИСТЕМ»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_Toc230643943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5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074C5CCB" w14:textId="53CFA135" w:rsidR="00300560" w:rsidRDefault="00F55A2A" w:rsidP="00300560">
          <w:pPr>
            <w:pStyle w:val="2c"/>
            <w:tabs>
              <w:tab w:val="left" w:pos="1760"/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4" w:history="1"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1.1</w:t>
            </w:r>
            <w:r w:rsidR="00300560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 xml:space="preserve"> </w:t>
            </w:r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Краткая характеристика деятельности ООО «Юкомс»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_Toc230643944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5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17909245" w14:textId="41827149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5" w:history="1">
            <w:r w:rsidR="00300560" w:rsidRPr="00896690">
              <w:rPr>
                <w:rStyle w:val="aff9"/>
                <w:rFonts w:eastAsiaTheme="majorEastAsia"/>
                <w:noProof/>
              </w:rPr>
              <w:t>1.2 Общее описание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_Toc230643945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10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20480F39" w14:textId="03A197FB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6" w:history="1">
            <w:r w:rsidR="00300560" w:rsidRPr="00896690">
              <w:rPr>
                <w:rStyle w:val="aff9"/>
                <w:rFonts w:eastAsiaTheme="majorEastAsia"/>
                <w:noProof/>
              </w:rPr>
              <w:t>2 МОДЕЛИРОВАНИЕ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_Toc230643946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15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077CD35B" w14:textId="446B3B46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7" w:history="1">
            <w:r w:rsidR="00300560" w:rsidRPr="00896690">
              <w:rPr>
                <w:rStyle w:val="aff9"/>
                <w:rFonts w:eastAsiaTheme="majorEastAsia"/>
                <w:noProof/>
              </w:rPr>
              <w:t>2.1 Структура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_Toc230643947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15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5AC4EEC6" w14:textId="4F6A6BB0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8" w:history="1"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2.2 Модель бизнес-процесса (</w:t>
            </w:r>
            <w:r w:rsidR="00300560" w:rsidRPr="00896690">
              <w:rPr>
                <w:rStyle w:val="aff9"/>
                <w:rFonts w:eastAsiaTheme="majorEastAsia"/>
                <w:noProof/>
              </w:rPr>
              <w:t>as</w:t>
            </w:r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-</w:t>
            </w:r>
            <w:r w:rsidR="00300560" w:rsidRPr="00896690">
              <w:rPr>
                <w:rStyle w:val="aff9"/>
                <w:rFonts w:eastAsiaTheme="majorEastAsia"/>
                <w:noProof/>
              </w:rPr>
              <w:t>is</w:t>
            </w:r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)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_Toc230643948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23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5008FBEB" w14:textId="0DAC421A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9" w:history="1">
            <w:r w:rsidR="00300560" w:rsidRPr="00896690">
              <w:rPr>
                <w:rStyle w:val="aff9"/>
                <w:rFonts w:eastAsiaTheme="majorEastAsia"/>
                <w:noProof/>
              </w:rPr>
              <w:t>3 АНАЛИЗ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_Toc230643949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43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03B545FC" w14:textId="10A6D80B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0" w:history="1">
            <w:r w:rsidR="00300560" w:rsidRPr="00896690">
              <w:rPr>
                <w:rStyle w:val="aff9"/>
                <w:rFonts w:eastAsiaTheme="majorEastAsia"/>
                <w:noProof/>
              </w:rPr>
              <w:t>3.1 Анализ проблем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_Toc230643950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43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5C4A7F54" w14:textId="7A954E85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1" w:history="1">
            <w:r w:rsidR="00300560" w:rsidRPr="00896690">
              <w:rPr>
                <w:rStyle w:val="aff9"/>
                <w:rFonts w:eastAsiaTheme="majorEastAsia"/>
                <w:noProof/>
              </w:rPr>
              <w:t>3.2 Оценка стоимости выполнения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_Toc230643951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44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3103AEDB" w14:textId="04F6772C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2" w:history="1">
            <w:r w:rsidR="00300560" w:rsidRPr="00896690">
              <w:rPr>
                <w:rStyle w:val="aff9"/>
                <w:rFonts w:eastAsiaTheme="majorEastAsia"/>
                <w:noProof/>
              </w:rPr>
              <w:t>4 РЕИНЖИНИРИНГ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_Toc230643952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51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7557CC44" w14:textId="712E5F38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3" w:history="1">
            <w:r w:rsidR="00300560" w:rsidRPr="00896690">
              <w:rPr>
                <w:rStyle w:val="aff9"/>
                <w:rFonts w:eastAsiaTheme="majorEastAsia"/>
                <w:noProof/>
              </w:rPr>
              <w:t>4.1 Модель бизнес-процесса (to-be)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_Toc230643953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51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44443C32" w14:textId="186A81B2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4" w:history="1">
            <w:r w:rsidR="00300560" w:rsidRPr="00896690">
              <w:rPr>
                <w:rStyle w:val="aff9"/>
                <w:rFonts w:eastAsiaTheme="majorEastAsia"/>
                <w:noProof/>
              </w:rPr>
              <w:t>4.2 Оценка изменения характеристик бизнес-процесса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_Toc230643954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68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08C62ECC" w14:textId="5FA41B68" w:rsidR="00300560" w:rsidRDefault="00F55A2A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5" w:history="1">
            <w:r w:rsidR="00300560" w:rsidRPr="00896690">
              <w:rPr>
                <w:rStyle w:val="aff9"/>
                <w:rFonts w:eastAsiaTheme="majorEastAsia"/>
                <w:noProof/>
              </w:rPr>
              <w:t>4.3 Реализация бизнес-процесса в ПО BPMSoft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_Toc230643955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71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35FDF96A" w14:textId="16589649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6" w:history="1">
            <w:r w:rsidR="00300560" w:rsidRPr="00896690">
              <w:rPr>
                <w:rStyle w:val="aff9"/>
                <w:rFonts w:eastAsiaTheme="majorEastAsia"/>
                <w:noProof/>
              </w:rPr>
              <w:t>ЗАКЛЮЧЕНИЕ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_Toc230643956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77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6B561EEA" w14:textId="5058700B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7" w:history="1">
            <w:r w:rsidR="00300560" w:rsidRPr="00896690">
              <w:rPr>
                <w:rStyle w:val="aff9"/>
                <w:rFonts w:eastAsiaTheme="majorEastAsia"/>
                <w:noProof/>
              </w:rPr>
              <w:t>СПИСОК ИСПОЛЬЗОВАННЫХ ИСТОЧНИКОВ И ЛИТЕРАТУРЫ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_Toc230643957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78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61ECD4D1" w14:textId="05DE1CC1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8" w:history="1">
            <w:r w:rsidR="00300560" w:rsidRPr="00896690">
              <w:rPr>
                <w:rStyle w:val="aff9"/>
                <w:rFonts w:eastAsiaTheme="majorEastAsia"/>
                <w:noProof/>
              </w:rPr>
              <w:t>ПРИЛОЖЕНИЯ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_Toc230643958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79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55AD3FA6" w14:textId="2261E0B8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9" w:history="1"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Приложение А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_Toc230643959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79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726FA875" w14:textId="5479E7E8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0" w:history="1"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Приложение Б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_Toc230643960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79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409E7296" w14:textId="3D184DA3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1" w:history="1"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Приложение В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_Toc230643961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80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199EB57E" w14:textId="595F49CB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2" w:history="1">
            <w:r w:rsidR="00300560" w:rsidRPr="00896690">
              <w:rPr>
                <w:rStyle w:val="aff9"/>
                <w:rFonts w:eastAsiaTheme="majorEastAsia"/>
                <w:noProof/>
                <w:lang w:val="ru-RU"/>
              </w:rPr>
              <w:t>Приложение Г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_Toc230643962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81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78A563CF" w14:textId="663B3B35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3" w:history="1">
            <w:r w:rsidR="00300560" w:rsidRPr="00896690">
              <w:rPr>
                <w:rStyle w:val="aff9"/>
                <w:rFonts w:eastAsiaTheme="majorEastAsia"/>
                <w:noProof/>
              </w:rPr>
              <w:t>Приложение Д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_Toc230643963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81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7BF2EF83" w14:textId="0FA1D06C" w:rsidR="00300560" w:rsidRDefault="00F55A2A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4" w:history="1">
            <w:r w:rsidR="00300560" w:rsidRPr="00896690">
              <w:rPr>
                <w:rStyle w:val="aff9"/>
                <w:rFonts w:eastAsiaTheme="majorEastAsia"/>
                <w:noProof/>
              </w:rPr>
              <w:t>Приложение Е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_Toc230643964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CD3737">
              <w:rPr>
                <w:noProof/>
                <w:webHidden/>
              </w:rPr>
              <w:t>82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252C57B9" w14:textId="31DB6369" w:rsidR="00EA2500" w:rsidRPr="00E57E86" w:rsidRDefault="00E57E86" w:rsidP="00E57E86">
          <w:pPr>
            <w:ind w:firstLine="0"/>
            <w:sectPr w:rsidR="00EA2500" w:rsidRPr="00E57E86" w:rsidSect="00034616">
              <w:pgSz w:w="11906" w:h="16838"/>
              <w:pgMar w:top="1134" w:right="567" w:bottom="1134" w:left="1701" w:header="720" w:footer="709" w:gutter="0"/>
              <w:cols w:space="720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3ACC6DDE" w14:textId="105D38B9" w:rsidR="00D57474" w:rsidRPr="001C5BE3" w:rsidRDefault="00FB7263" w:rsidP="00E57E86">
      <w:pPr>
        <w:pStyle w:val="1"/>
        <w:rPr>
          <w:lang w:val="ru-RU"/>
        </w:rPr>
      </w:pPr>
      <w:bookmarkStart w:id="0" w:name="_Toc230643942"/>
      <w:r w:rsidRPr="001C5BE3">
        <w:rPr>
          <w:lang w:val="ru-RU"/>
        </w:rPr>
        <w:lastRenderedPageBreak/>
        <w:t>ВВЕДЕНИЕ</w:t>
      </w:r>
      <w:bookmarkEnd w:id="0"/>
    </w:p>
    <w:p w14:paraId="4F9FB5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3D0FCAE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21E8CD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3242C4F1" w14:textId="77777777" w:rsidR="00E57E86" w:rsidRPr="001C5BE3" w:rsidRDefault="00E57E86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  <w:lang w:val="ru-RU"/>
        </w:rPr>
      </w:pPr>
      <w:r w:rsidRPr="001C5BE3">
        <w:rPr>
          <w:lang w:val="ru-RU"/>
        </w:rPr>
        <w:br w:type="page"/>
      </w:r>
    </w:p>
    <w:p w14:paraId="7B1D9494" w14:textId="7CCF281C" w:rsidR="00D57474" w:rsidRPr="00E57E86" w:rsidRDefault="00FB7263" w:rsidP="00E57E86">
      <w:pPr>
        <w:pStyle w:val="1"/>
        <w:rPr>
          <w:lang w:val="ru-RU"/>
        </w:rPr>
      </w:pPr>
      <w:bookmarkStart w:id="1" w:name="_Toc230643943"/>
      <w:r w:rsidRPr="00E57E86">
        <w:rPr>
          <w:lang w:val="ru-RU"/>
        </w:rPr>
        <w:lastRenderedPageBreak/>
        <w:t>1 ИССЛЕДОВАНИЕ ПРЕДМЕТНОЙ ОБЛАСТИ БИЗНЕС-ПРОЦЕССА</w:t>
      </w:r>
      <w:r w:rsidR="00E57E86" w:rsidRPr="00E57E86">
        <w:rPr>
          <w:lang w:val="ru-RU"/>
        </w:rPr>
        <w:t xml:space="preserve"> «СОПРОВОЖДЕНИЕ ЗАКАЗОВ НА ПОСТАВКУ КОМПЬЮТЕРНЫХ СИСТЕМ»</w:t>
      </w:r>
      <w:bookmarkEnd w:id="1"/>
    </w:p>
    <w:p w14:paraId="19C00CC0" w14:textId="77777777" w:rsidR="00E57E86" w:rsidRPr="00E57E86" w:rsidRDefault="00E57E86" w:rsidP="00E57E86">
      <w:pPr>
        <w:rPr>
          <w:lang w:val="ru-RU"/>
        </w:rPr>
      </w:pPr>
    </w:p>
    <w:p w14:paraId="38D9E4A2" w14:textId="672F7DC4" w:rsidR="00D57474" w:rsidRPr="00E57E86" w:rsidRDefault="00FB7263" w:rsidP="00E57E86">
      <w:pPr>
        <w:pStyle w:val="21"/>
        <w:numPr>
          <w:ilvl w:val="1"/>
          <w:numId w:val="10"/>
        </w:numPr>
        <w:rPr>
          <w:lang w:val="ru-RU"/>
        </w:rPr>
      </w:pPr>
      <w:bookmarkStart w:id="2" w:name="_Toc230643944"/>
      <w:r w:rsidRPr="00E57E86">
        <w:rPr>
          <w:lang w:val="ru-RU"/>
        </w:rPr>
        <w:t>Краткая характеристика деятельности ООО «</w:t>
      </w:r>
      <w:proofErr w:type="spellStart"/>
      <w:r w:rsidRPr="00E57E86">
        <w:rPr>
          <w:lang w:val="ru-RU"/>
        </w:rPr>
        <w:t>Юкомс</w:t>
      </w:r>
      <w:proofErr w:type="spellEnd"/>
      <w:r w:rsidRPr="00E57E86">
        <w:rPr>
          <w:lang w:val="ru-RU"/>
        </w:rPr>
        <w:t>»</w:t>
      </w:r>
      <w:bookmarkEnd w:id="2"/>
    </w:p>
    <w:p w14:paraId="19A19721" w14:textId="77777777" w:rsidR="00E57E86" w:rsidRPr="00E57E86" w:rsidRDefault="00E57E86" w:rsidP="00E57E86">
      <w:pPr>
        <w:rPr>
          <w:lang w:val="ru-RU"/>
        </w:rPr>
      </w:pPr>
    </w:p>
    <w:p w14:paraId="1A24DFD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 xml:space="preserve">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13ACDF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использованием вычислительной техники и информационных технологий, </w:t>
      </w:r>
      <w:r w:rsidRPr="008E203F">
        <w:rPr>
          <w:color w:val="000000"/>
          <w:lang w:val="ru-RU"/>
        </w:rPr>
        <w:lastRenderedPageBreak/>
        <w:t>прочая». В основном тексте приведены только ОКВЭД-2, имеющие прямую связь с темой исследования [5; 6].</w:t>
      </w:r>
    </w:p>
    <w:p w14:paraId="6A175B3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1D1432B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2AE9699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5785D0E0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996"/>
        <w:gridCol w:w="2716"/>
        <w:gridCol w:w="1499"/>
        <w:gridCol w:w="868"/>
        <w:gridCol w:w="1991"/>
        <w:gridCol w:w="1558"/>
      </w:tblGrid>
      <w:tr w:rsidR="00972E9D" w14:paraId="0C7F70D0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B1297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5164E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6573F2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DDAF0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502BA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2675BC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Сравнение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24"/>
              </w:rPr>
              <w:t>Юкомс</w:t>
            </w:r>
            <w:proofErr w:type="spellEnd"/>
            <w:r>
              <w:rPr>
                <w:b/>
                <w:color w:val="000000"/>
                <w:sz w:val="24"/>
              </w:rPr>
              <w:t>»</w:t>
            </w:r>
          </w:p>
        </w:tc>
      </w:tr>
      <w:tr w:rsidR="00972E9D" w14:paraId="0DF3659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781E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E03AE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ООО «</w:t>
            </w:r>
            <w:proofErr w:type="spellStart"/>
            <w:r>
              <w:rPr>
                <w:color w:val="000000"/>
                <w:sz w:val="24"/>
              </w:rPr>
              <w:t>Роботкомп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Корп</w:t>
            </w:r>
            <w:proofErr w:type="spellEnd"/>
            <w:r>
              <w:rPr>
                <w:color w:val="000000"/>
                <w:sz w:val="24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41DAD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Лидер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76037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6FA20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935 091 044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A7D06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132 %</w:t>
            </w:r>
          </w:p>
        </w:tc>
      </w:tr>
      <w:tr w:rsidR="00972E9D" w14:paraId="50978AC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D786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5198E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3D5A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8F5B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C712D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597 821 090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2BC0F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48,3 %</w:t>
            </w:r>
          </w:p>
        </w:tc>
      </w:tr>
      <w:tr w:rsidR="00972E9D" w14:paraId="2638B75D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B4624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AA05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56416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18332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E95F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441 528 120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7BECD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9,5 %</w:t>
            </w:r>
          </w:p>
        </w:tc>
      </w:tr>
      <w:tr w:rsidR="00972E9D" w14:paraId="56D8BA0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F2F6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2B04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47F7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Моя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A9E95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699FF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403 064 857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AE6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</w:tr>
      <w:tr w:rsidR="00972E9D" w14:paraId="31A8719F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66557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ABBA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D0F2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ABABE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A69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210 226 800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DA0A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47,8 %</w:t>
            </w:r>
          </w:p>
        </w:tc>
      </w:tr>
      <w:tr w:rsidR="00972E9D" w14:paraId="013031DE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1BA38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5D1F7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8C5B7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9DB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C87E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190 508 437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B44E6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52,7 %</w:t>
            </w:r>
          </w:p>
        </w:tc>
      </w:tr>
      <w:tr w:rsidR="00972E9D" w14:paraId="4977632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F5B57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3F695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88B5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6D6F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3157F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189 990 344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9365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52,9 %</w:t>
            </w:r>
          </w:p>
        </w:tc>
      </w:tr>
      <w:tr w:rsidR="00972E9D" w14:paraId="12098626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22BE8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F5380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4758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ECE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8B5B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185 696 046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F11D9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53,9 %</w:t>
            </w:r>
          </w:p>
        </w:tc>
      </w:tr>
      <w:tr w:rsidR="00972E9D" w14:paraId="716C6C2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C14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4F01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F0CF1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59E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C1CE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168 872 613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DD18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58,1 %</w:t>
            </w:r>
          </w:p>
        </w:tc>
      </w:tr>
      <w:tr w:rsidR="00972E9D" w14:paraId="6434E7E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D156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A6A4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C148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6CB7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644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163 576 660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41325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59,4 %</w:t>
            </w:r>
          </w:p>
        </w:tc>
      </w:tr>
    </w:tbl>
    <w:p w14:paraId="5CB180E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20AA0A2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3654993E" w14:textId="77777777" w:rsidR="00D57474" w:rsidRDefault="00FB7263">
      <w:pPr>
        <w:spacing w:line="240" w:lineRule="auto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6677F4A" wp14:editId="2B8B1AEB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AE6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7DB42F6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048BEB0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06C30B4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менеджер маркетплейсов, дизайнер, ведущий разработчик и водитель отражаются в организационной структуре как сотрудники смежных подразделений, однако не включаются в состав исполнителей исследуемого бизнес-процесса.</w:t>
      </w:r>
    </w:p>
    <w:p w14:paraId="0394B0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49616280" w14:textId="77777777" w:rsidR="00E57E86" w:rsidRDefault="00FB7263" w:rsidP="00E57E86">
      <w:pPr>
        <w:jc w:val="both"/>
        <w:rPr>
          <w:color w:val="000000"/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145BD485" w14:textId="74B47109" w:rsidR="00D57474" w:rsidRPr="008E203F" w:rsidRDefault="00FB7263" w:rsidP="00E57E86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41EBE" w14:paraId="55E4268F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F4B6E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Сильные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890E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Слабые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CE7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Возможности</w:t>
            </w:r>
            <w:proofErr w:type="spellEnd"/>
            <w:r>
              <w:rPr>
                <w:b/>
                <w:color w:val="000000"/>
                <w:sz w:val="24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C37EC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Угрозы</w:t>
            </w:r>
            <w:proofErr w:type="spellEnd"/>
            <w:r>
              <w:rPr>
                <w:b/>
                <w:color w:val="000000"/>
                <w:sz w:val="24"/>
              </w:rPr>
              <w:t xml:space="preserve"> (Threats)</w:t>
            </w:r>
          </w:p>
        </w:tc>
      </w:tr>
      <w:tr w:rsidR="00A41EBE" w:rsidRPr="001C5BE3" w14:paraId="1FBEED3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A81C9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24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24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</w:t>
            </w:r>
            <w:r>
              <w:rPr>
                <w:color w:val="000000"/>
                <w:sz w:val="24"/>
              </w:rPr>
              <w:t>PXE</w:t>
            </w:r>
            <w:r w:rsidRPr="00D26A2F">
              <w:rPr>
                <w:color w:val="000000"/>
                <w:sz w:val="24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24"/>
              </w:rPr>
              <w:t>Ozon</w:t>
            </w:r>
            <w:r w:rsidRPr="00D26A2F">
              <w:rPr>
                <w:color w:val="000000"/>
                <w:sz w:val="24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E4C4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24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24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24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A16E8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24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24"/>
              </w:rPr>
              <w:t>CMS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24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19FB0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24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24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24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24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7A9E417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2443970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5005C4F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08629812" w14:textId="77777777" w:rsidR="00D57474" w:rsidRPr="001C5BE3" w:rsidRDefault="00FB7263" w:rsidP="00E57E86">
      <w:pPr>
        <w:pStyle w:val="21"/>
        <w:rPr>
          <w:lang w:val="ru-RU"/>
        </w:rPr>
      </w:pPr>
      <w:bookmarkStart w:id="3" w:name="_Toc230643945"/>
      <w:r w:rsidRPr="001C5BE3">
        <w:rPr>
          <w:lang w:val="ru-RU"/>
        </w:rPr>
        <w:t>1.2 Общее описание бизнес-процесса</w:t>
      </w:r>
      <w:bookmarkEnd w:id="3"/>
    </w:p>
    <w:p w14:paraId="4970979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7F739C3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113DFF6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127C80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A41EBE" w14:paraId="4A9D798E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3721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4D1EA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</w:p>
        </w:tc>
      </w:tr>
      <w:tr w:rsidR="00A41EBE" w:rsidRPr="001C5BE3" w14:paraId="0857EBE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D1F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компьютерную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695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1C5BE3" w14:paraId="1BD02C5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01ACE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сопровождение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1CA7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1C5BE3" w14:paraId="4B5625E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0DC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4669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1C5BE3" w14:paraId="0F45255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F90A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комплектующей</w:t>
            </w:r>
            <w:proofErr w:type="spellEnd"/>
            <w:r>
              <w:rPr>
                <w:color w:val="000000"/>
                <w:sz w:val="24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24F12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1C5BE3" w14:paraId="14BD15F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B633D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0035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1C5BE3" w14:paraId="3C70FE0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FFA9C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0E7F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55CE04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видеофиксации, статусная запись и отметка о передаче сведений в следующий процесс.</w:t>
      </w:r>
    </w:p>
    <w:p w14:paraId="65C3F7EA" w14:textId="77777777" w:rsidR="00E57E86" w:rsidRDefault="00E57E86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5B9321F2" w14:textId="1BF6CA84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lastRenderedPageBreak/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68A1BE1" w14:textId="77777777" w:rsidR="00D57474" w:rsidRPr="008E203F" w:rsidRDefault="00FB7263" w:rsidP="008E203F">
      <w:pPr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A41EBE" w14:paraId="16523C6A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5C4DD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Документ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или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33FC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и </w:t>
            </w: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</w:p>
        </w:tc>
      </w:tr>
      <w:tr w:rsidR="00A41EBE" w:rsidRPr="001C5BE3" w14:paraId="1D88B77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46BC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861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1C5BE3" w14:paraId="1CA848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3EFF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Спецификация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4950A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1C5BE3" w14:paraId="02935B9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E885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4BAE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771830C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2D1B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520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1C5BE3" w14:paraId="06F432E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57B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8D80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1C5BE3" w14:paraId="4C8FEDE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2724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719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2C46863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A6D8B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D3B7F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состояния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1C5BE3" w14:paraId="173556C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9862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F62D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44F5F9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2414213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334C1048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08195B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Нормативно-регламентирующую базу информационного сопровождения заказа формируют внешние нормы, связанные с оформлением и исполнением 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4FE918D2" w14:textId="77777777" w:rsidR="00D57474" w:rsidRPr="008E203F" w:rsidRDefault="00FB7263">
      <w:pPr>
        <w:jc w:val="both"/>
        <w:rPr>
          <w:lang w:val="ru-RU"/>
        </w:rPr>
      </w:pPr>
      <w:r w:rsidRPr="00E57E86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приложениях А-Е.</w:t>
      </w:r>
    </w:p>
    <w:p w14:paraId="3C6A1C3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4DC8267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12798D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5C33B71C" w14:textId="77777777" w:rsidR="00D57474" w:rsidRDefault="008E203F">
      <w:pPr>
        <w:spacing w:line="240" w:lineRule="auto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12946577" wp14:editId="620553A1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9A91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16AA8E0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2816BAB2" w14:textId="77777777" w:rsidR="00D57474" w:rsidRPr="001C5BE3" w:rsidRDefault="00FB7263" w:rsidP="00E57E86">
      <w:pPr>
        <w:pStyle w:val="1"/>
        <w:rPr>
          <w:lang w:val="ru-RU"/>
        </w:rPr>
      </w:pPr>
      <w:bookmarkStart w:id="4" w:name="_Toc230643946"/>
      <w:r w:rsidRPr="001C5BE3">
        <w:rPr>
          <w:lang w:val="ru-RU"/>
        </w:rPr>
        <w:lastRenderedPageBreak/>
        <w:t>2 МОДЕЛИРОВАНИЕ БИЗНЕС-ПРОЦЕССА</w:t>
      </w:r>
      <w:bookmarkEnd w:id="4"/>
    </w:p>
    <w:p w14:paraId="0B04FB96" w14:textId="77777777" w:rsidR="00D57474" w:rsidRPr="001C5BE3" w:rsidRDefault="00FB7263" w:rsidP="00E57E86">
      <w:pPr>
        <w:pStyle w:val="21"/>
        <w:rPr>
          <w:lang w:val="ru-RU"/>
        </w:rPr>
      </w:pPr>
      <w:bookmarkStart w:id="5" w:name="_Toc230643947"/>
      <w:r w:rsidRPr="001C5BE3">
        <w:rPr>
          <w:lang w:val="ru-RU"/>
        </w:rPr>
        <w:t>2.1 Структура бизнес-процесса</w:t>
      </w:r>
      <w:bookmarkEnd w:id="5"/>
    </w:p>
    <w:p w14:paraId="59345074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[6].</w:t>
      </w:r>
    </w:p>
    <w:p w14:paraId="46FF5D5D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Дерево функций в разделе 2.1 используется как </w:t>
      </w:r>
      <w:r>
        <w:rPr>
          <w:color w:val="000000"/>
        </w:rPr>
        <w:t>ARIS</w:t>
      </w:r>
      <w:r w:rsidRPr="002A1C2E">
        <w:rPr>
          <w:color w:val="000000"/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4DAD8FDA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16747A96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сопровождения конкретного заказа, а передается в соседний процесс актуализации карточки.</w:t>
      </w:r>
    </w:p>
    <w:p w14:paraId="0D8F7E8C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</w:t>
      </w:r>
      <w:r w:rsidRPr="001F7778">
        <w:rPr>
          <w:color w:val="000000"/>
          <w:lang w:val="ru-RU"/>
        </w:rPr>
        <w:lastRenderedPageBreak/>
        <w:t>ветвь является поставщиком учетных данных склада и сведений о доступных аналогах комплектующих.</w:t>
      </w:r>
    </w:p>
    <w:p w14:paraId="54F68139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0FC842AC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10B2879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 исследуемом процессе.</w:t>
      </w:r>
    </w:p>
    <w:p w14:paraId="2C08942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«Информационное обеспечение процессов» включает сопровождение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>, но не является исполнителем информационных операций исследуемого бизнес-процесса.</w:t>
      </w:r>
    </w:p>
    <w:p w14:paraId="60289660" w14:textId="77777777" w:rsidR="003D45A5" w:rsidRPr="001F7778" w:rsidRDefault="001F7778" w:rsidP="0090076F">
      <w:pPr>
        <w:spacing w:after="340" w:line="240" w:lineRule="auto"/>
        <w:ind w:firstLine="0"/>
        <w:jc w:val="center"/>
        <w:rPr>
          <w:lang w:val="ru-RU"/>
        </w:rPr>
      </w:pPr>
      <w:r>
        <w:rPr>
          <w:b/>
          <w:noProof/>
          <w:color w:val="000000"/>
          <w:sz w:val="24"/>
        </w:rPr>
        <w:lastRenderedPageBreak/>
        <w:drawing>
          <wp:inline distT="0" distB="0" distL="0" distR="0" wp14:anchorId="016639AF" wp14:editId="49BF9B28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color w:val="000000"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101DC48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61095F35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«Контроль диагностики и готовности заказа».</w:t>
      </w:r>
    </w:p>
    <w:p w14:paraId="3F96713C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фиксируются фактически установленные комплектующие, а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контролируются диагностика, готовность и передача сведений дальше.</w:t>
      </w:r>
    </w:p>
    <w:p w14:paraId="0982E3BE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>Детализированная структура декомпозиции бизнес-процесса приведена в таблице 2.1.</w:t>
      </w:r>
    </w:p>
    <w:p w14:paraId="7D67946F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2.1 - </w:t>
      </w:r>
      <w:proofErr w:type="spellStart"/>
      <w:r>
        <w:rPr>
          <w:i/>
          <w:color w:val="000000"/>
          <w:sz w:val="24"/>
        </w:rPr>
        <w:t>Структура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декомпозиции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бизнес-процесса</w:t>
      </w:r>
      <w:proofErr w:type="spellEnd"/>
    </w:p>
    <w:tbl>
      <w:tblPr>
        <w:tblStyle w:val="aff0"/>
        <w:tblW w:w="4830" w:type="pct"/>
        <w:jc w:val="center"/>
        <w:tblLook w:val="04A0" w:firstRow="1" w:lastRow="0" w:firstColumn="1" w:lastColumn="0" w:noHBand="0" w:noVBand="1"/>
      </w:tblPr>
      <w:tblGrid>
        <w:gridCol w:w="1727"/>
        <w:gridCol w:w="3086"/>
        <w:gridCol w:w="4488"/>
      </w:tblGrid>
      <w:tr w:rsidR="00A41EBE" w14:paraId="1EB69AEC" w14:textId="77777777" w:rsidTr="00E57E86">
        <w:trPr>
          <w:tblHeader/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6712C" w14:textId="77777777" w:rsidR="0077052E" w:rsidRDefault="003B376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Уровень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декомпозиции</w:t>
            </w:r>
            <w:proofErr w:type="spellEnd"/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0486D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Элемент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структуры</w:t>
            </w:r>
            <w:proofErr w:type="spellEnd"/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875436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нижнего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уровня</w:t>
            </w:r>
            <w:proofErr w:type="spellEnd"/>
          </w:p>
        </w:tc>
      </w:tr>
      <w:tr w:rsidR="00A41EBE" w:rsidRPr="001C5BE3" w14:paraId="731D3AFD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21A96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2D7F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2FE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1C5BE3" w14:paraId="19B3B237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D02C8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108AB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5B8E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Получить заказ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1C5BE3" w14:paraId="4FA0ECF1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8AD37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9EA8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9704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сформировать задание на выполнение</w:t>
            </w:r>
          </w:p>
        </w:tc>
      </w:tr>
      <w:tr w:rsidR="00A41EBE" w:rsidRPr="001C5BE3" w14:paraId="2863FFA7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EAEAB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FBD2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82B5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завершение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1C5BE3" w14:paraId="1E2B755D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368FC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EF51AE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D5AA6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70529102" w14:textId="77777777" w:rsidR="00E57E86" w:rsidRDefault="00E57E86">
      <w:pPr>
        <w:jc w:val="both"/>
        <w:rPr>
          <w:color w:val="000000"/>
          <w:lang w:val="ru-RU"/>
        </w:rPr>
      </w:pPr>
    </w:p>
    <w:p w14:paraId="04422936" w14:textId="0DF7A3C6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357A8140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7933A779" w14:textId="0291FBEE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8"/>
        <w:gridCol w:w="1829"/>
        <w:gridCol w:w="2090"/>
        <w:gridCol w:w="2048"/>
        <w:gridCol w:w="1893"/>
      </w:tblGrid>
      <w:tr w:rsidR="00A41EBE" w14:paraId="364613FA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CC94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1F65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45449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664E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99CE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1C5BE3" w14:paraId="13D6692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93C8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3F7A8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Карточка заказа с текущим статусом и исходной 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0E87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Обновленная карточка заказа; актуализированная и фактическая конфигурация заказа;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B2B73B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2A1C2E">
              <w:rPr>
                <w:color w:val="000000"/>
                <w:sz w:val="24"/>
                <w:lang w:val="ru-RU"/>
              </w:rPr>
              <w:t xml:space="preserve">; рабочие места исполнителей; складской учет; диагностические утилиты как источник диагностических данных внутри </w:t>
            </w: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C2D6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Регламент обработки заказа; правила маркетплейса 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64438950" w14:textId="77777777" w:rsidR="00E57E86" w:rsidRDefault="00E57E86">
      <w:pPr>
        <w:jc w:val="both"/>
        <w:rPr>
          <w:color w:val="000000"/>
          <w:lang w:val="ru-RU"/>
        </w:rPr>
      </w:pPr>
    </w:p>
    <w:p w14:paraId="238D3232" w14:textId="2039CB93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2.3 приведены ресурсные потоки подпроцесса «Принятие и первичная проверка заказа».</w:t>
      </w:r>
    </w:p>
    <w:p w14:paraId="7ACB7C0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0"/>
        <w:gridCol w:w="1856"/>
        <w:gridCol w:w="2117"/>
        <w:gridCol w:w="2134"/>
        <w:gridCol w:w="1761"/>
      </w:tblGrid>
      <w:tr w:rsidR="00A41EBE" w14:paraId="73EA7CED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13C61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6458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73D3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43EA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42DB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1C5BE3" w14:paraId="153587BB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779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9528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F7B01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EA2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00611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1BA83D06" w14:textId="77777777" w:rsidR="00E57E86" w:rsidRDefault="00E57E86">
      <w:pPr>
        <w:jc w:val="both"/>
        <w:rPr>
          <w:color w:val="000000"/>
          <w:lang w:val="ru-RU"/>
        </w:rPr>
      </w:pPr>
    </w:p>
    <w:p w14:paraId="41A4C456" w14:textId="201D35DE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7141F55E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690CE1F2" w14:textId="37BD390A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lastRenderedPageBreak/>
        <w:t xml:space="preserve">Таблица 2.4 -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29"/>
        <w:gridCol w:w="1823"/>
        <w:gridCol w:w="2149"/>
        <w:gridCol w:w="2041"/>
        <w:gridCol w:w="1886"/>
      </w:tblGrid>
      <w:tr w:rsidR="00A41EBE" w14:paraId="4F810419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4DE6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5C97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E100E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AA34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7C65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1C5BE3" w14:paraId="174180D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713A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A3FC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D285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10E7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486B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68BFC609" w14:textId="77777777" w:rsidR="00E57E86" w:rsidRDefault="00E57E86">
      <w:pPr>
        <w:jc w:val="both"/>
        <w:rPr>
          <w:color w:val="000000"/>
          <w:lang w:val="ru-RU"/>
        </w:rPr>
      </w:pPr>
    </w:p>
    <w:p w14:paraId="46F76D20" w14:textId="25527E30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1D223BF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36"/>
        <w:gridCol w:w="2080"/>
        <w:gridCol w:w="2077"/>
        <w:gridCol w:w="2039"/>
        <w:gridCol w:w="1496"/>
      </w:tblGrid>
      <w:tr w:rsidR="00A41EBE" w14:paraId="41120CC5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4512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ACCE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4153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F6BA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28D4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1C5BE3" w14:paraId="4B0B8064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0BBB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DD5F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5213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Отметка о завершении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9252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рабочие места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457D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правила фиксации результатов этапов</w:t>
            </w:r>
          </w:p>
        </w:tc>
      </w:tr>
    </w:tbl>
    <w:p w14:paraId="1F0887E7" w14:textId="77777777" w:rsidR="00E57E86" w:rsidRDefault="00E57E86">
      <w:pPr>
        <w:jc w:val="both"/>
        <w:rPr>
          <w:color w:val="000000"/>
          <w:lang w:val="ru-RU"/>
        </w:rPr>
      </w:pPr>
    </w:p>
    <w:p w14:paraId="134964A2" w14:textId="590E921F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2.6 приведены ресурсные потоки подпроцесса «Контроль диагностики и готовности заказа».</w:t>
      </w:r>
    </w:p>
    <w:p w14:paraId="6283AD94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01A64856" w14:textId="0A6F14F5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lastRenderedPageBreak/>
        <w:t xml:space="preserve">Таблица 2.6 -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271"/>
        <w:gridCol w:w="1695"/>
        <w:gridCol w:w="1868"/>
        <w:gridCol w:w="3109"/>
        <w:gridCol w:w="1685"/>
      </w:tblGrid>
      <w:tr w:rsidR="00A41EBE" w14:paraId="1878D11E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1C888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6F994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15E7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28BF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0898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1C5BE3" w14:paraId="4A961D3E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B33E7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3141C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7654A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 xml:space="preserve">Информация о результатах 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rPr>
                <w:color w:val="000000"/>
                <w:sz w:val="24"/>
              </w:rPr>
              <w:t>BPMN</w:t>
            </w:r>
            <w:r w:rsidRPr="002A1C2E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eEPC</w:t>
            </w:r>
            <w:proofErr w:type="spellEnd"/>
            <w:r w:rsidRPr="002A1C2E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5B00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AIDA</w:t>
            </w:r>
            <w:r w:rsidRPr="001F7778">
              <w:rPr>
                <w:color w:val="000000"/>
                <w:sz w:val="24"/>
                <w:lang w:val="ru-RU"/>
              </w:rPr>
              <w:t xml:space="preserve">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OCCT</w:t>
            </w:r>
            <w:r w:rsidRPr="001F7778">
              <w:rPr>
                <w:color w:val="000000"/>
                <w:sz w:val="24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F0F2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Порядок фиксации результатов диагностики; 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3DF41D23" w14:textId="77777777" w:rsidR="00E57E86" w:rsidRDefault="00E57E86">
      <w:pPr>
        <w:jc w:val="both"/>
        <w:rPr>
          <w:color w:val="000000"/>
          <w:lang w:val="ru-RU"/>
        </w:rPr>
      </w:pPr>
    </w:p>
    <w:p w14:paraId="7BECC2F0" w14:textId="0353B930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508163C2" w14:textId="77777777" w:rsidR="00E57E86" w:rsidRP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 w:rsidRPr="00E57E86">
        <w:rPr>
          <w:i/>
          <w:color w:val="000000"/>
          <w:sz w:val="24"/>
          <w:lang w:val="ru-RU"/>
        </w:rPr>
        <w:br w:type="page"/>
      </w:r>
    </w:p>
    <w:p w14:paraId="44FF7536" w14:textId="70A6F7E8" w:rsidR="00D57474" w:rsidRPr="00E57E86" w:rsidRDefault="00FB7263">
      <w:pPr>
        <w:keepNext/>
        <w:spacing w:before="340" w:line="240" w:lineRule="auto"/>
        <w:ind w:firstLine="0"/>
        <w:rPr>
          <w:lang w:val="ru-RU"/>
        </w:rPr>
      </w:pPr>
      <w:r w:rsidRPr="00E57E86">
        <w:rPr>
          <w:i/>
          <w:color w:val="000000"/>
          <w:sz w:val="24"/>
          <w:lang w:val="ru-RU"/>
        </w:rPr>
        <w:lastRenderedPageBreak/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A41EBE" w14:paraId="69ED60AC" w14:textId="77777777">
        <w:trPr>
          <w:tblHeader/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0748F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4408F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Краткое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описание</w:t>
            </w:r>
            <w:proofErr w:type="spellEnd"/>
          </w:p>
        </w:tc>
      </w:tr>
      <w:tr w:rsidR="00A41EBE" w:rsidRPr="001C5BE3" w14:paraId="23C928B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2A59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6618D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1C5BE3" w14:paraId="0DFB9A59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B49FE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Исходная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295D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1C5BE3" w14:paraId="78B8A22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D0D1F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Актуализированная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D07F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1C5BE3" w14:paraId="6E5856E6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13D7B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Фактическая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0820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1C5BE3" w14:paraId="4369DC25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A9D08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70FE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1C5BE3" w14:paraId="796B49D9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F5F5E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6A708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1C5BE3" w14:paraId="1DE43713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CF821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7CBD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1C5BE3" w14:paraId="05A264B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1955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6A0DD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Запись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1C5BE3" w14:paraId="660C226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FDEE36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8568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1C5BE3" w14:paraId="0792B6F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0AD72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ADB1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1C5BE3" w14:paraId="42EFBCC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25735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Правила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допустимой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8638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2FE1C51D" w14:textId="77777777" w:rsidR="00E57E86" w:rsidRDefault="00E57E86">
      <w:pPr>
        <w:jc w:val="both"/>
        <w:rPr>
          <w:color w:val="000000"/>
          <w:lang w:val="ru-RU"/>
        </w:rPr>
      </w:pPr>
    </w:p>
    <w:p w14:paraId="022A5D70" w14:textId="03FA2ECB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2E4F532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41EBE" w14:paraId="140DFA6D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36B5C0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74D69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Инициирующее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173A3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Завершающее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</w:tr>
      <w:tr w:rsidR="00A41EBE" w14:paraId="779BDF5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4CE2A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F8C83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поступил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E5CD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</w:tr>
      <w:tr w:rsidR="00A41EBE" w:rsidRPr="001C5BE3" w14:paraId="4334E8FF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D3305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F36F6D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0663F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подготовлены</w:t>
            </w:r>
          </w:p>
        </w:tc>
      </w:tr>
      <w:tr w:rsidR="00A41EBE" w:rsidRPr="001C5BE3" w14:paraId="4BB897C5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B4D4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lastRenderedPageBreak/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31C542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6974F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1C5BE3" w14:paraId="7E1C6FD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A34653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CD84E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6FF52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3B81A48E" w14:textId="77777777" w:rsidR="00E57E86" w:rsidRDefault="00E57E86">
      <w:pPr>
        <w:jc w:val="both"/>
        <w:rPr>
          <w:color w:val="000000"/>
          <w:lang w:val="ru-RU"/>
        </w:rPr>
      </w:pPr>
    </w:p>
    <w:p w14:paraId="23FC9947" w14:textId="2A91EEC4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2C90F590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2.9 - </w:t>
      </w:r>
      <w:proofErr w:type="spellStart"/>
      <w:r>
        <w:rPr>
          <w:i/>
          <w:color w:val="000000"/>
          <w:sz w:val="24"/>
        </w:rPr>
        <w:t>Матрица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ролей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участников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3"/>
        <w:gridCol w:w="1643"/>
        <w:gridCol w:w="1503"/>
        <w:gridCol w:w="1460"/>
        <w:gridCol w:w="1619"/>
        <w:gridCol w:w="1460"/>
      </w:tblGrid>
      <w:tr w:rsidR="00A41EBE" w14:paraId="341B066C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954B4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A34A7E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Руководитель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отдела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D9A16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BD47C9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Сборщик</w:t>
            </w:r>
            <w:proofErr w:type="spellEnd"/>
            <w:r>
              <w:rPr>
                <w:b/>
                <w:color w:val="000000"/>
                <w:sz w:val="24"/>
              </w:rPr>
              <w:t xml:space="preserve">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7C55C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Инженер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тестирования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1E02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Упаковщик</w:t>
            </w:r>
            <w:proofErr w:type="spellEnd"/>
          </w:p>
        </w:tc>
      </w:tr>
      <w:tr w:rsidR="00A41EBE" w14:paraId="6F83909A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232F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98CB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9711CF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EBD1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A4EB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5C85BD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4EBDE51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F683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D109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172AC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93530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A19ED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71685F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61A3FBDE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AA8B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F7CDB3" w14:textId="77777777" w:rsidR="003D45A5" w:rsidRPr="001F7778" w:rsidRDefault="003D45A5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9B159B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8C363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C6BE8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46CF0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79E4B896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254D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  <w:r w:rsidRPr="002A1C2E">
              <w:rPr>
                <w:color w:val="000000"/>
                <w:sz w:val="24"/>
                <w:lang w:val="ru-RU"/>
              </w:rPr>
              <w:br/>
              <w:t>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D3968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0364F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001AEA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154EEA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811A8F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</w:tr>
    </w:tbl>
    <w:p w14:paraId="65421C64" w14:textId="77777777" w:rsidR="00E57E86" w:rsidRDefault="00E57E86" w:rsidP="00E57E86">
      <w:pPr>
        <w:rPr>
          <w:lang w:val="ru-RU"/>
        </w:rPr>
      </w:pPr>
    </w:p>
    <w:p w14:paraId="568A4E1F" w14:textId="532C4AE5" w:rsidR="00A41EBE" w:rsidRPr="00E57E86" w:rsidRDefault="001338FD" w:rsidP="00E57E86">
      <w:pPr>
        <w:pStyle w:val="21"/>
        <w:rPr>
          <w:lang w:val="ru-RU"/>
        </w:rPr>
      </w:pPr>
      <w:bookmarkStart w:id="6" w:name="_Toc230643948"/>
      <w:r w:rsidRPr="00E57E86">
        <w:rPr>
          <w:lang w:val="ru-RU"/>
        </w:rPr>
        <w:t>2.2 Модель бизнес-процесса (</w:t>
      </w:r>
      <w:r w:rsidRPr="00E57E86">
        <w:t>as</w:t>
      </w:r>
      <w:r w:rsidRPr="00E57E86">
        <w:rPr>
          <w:lang w:val="ru-RU"/>
        </w:rPr>
        <w:t>-</w:t>
      </w:r>
      <w:r w:rsidRPr="00E57E86">
        <w:t>is</w:t>
      </w:r>
      <w:r w:rsidRPr="00E57E86">
        <w:rPr>
          <w:lang w:val="ru-RU"/>
        </w:rPr>
        <w:t>)</w:t>
      </w:r>
      <w:bookmarkEnd w:id="6"/>
    </w:p>
    <w:p w14:paraId="12E3F0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Модель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4D89690B" w14:textId="77777777" w:rsidR="00D57474" w:rsidRPr="008E203F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Структура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состоит из четырех подпроцессов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4. Процесс начинается с получения заказа в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. Руководитель производственного участка проверяет данные заказа и принимает его в работу. Далее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формирует задание. На сборочном этапе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и сборщик ПК фиксируют информационные результаты своих этапов и фактически установленные комплектующие. В подпроцессе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инженер 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2B8FA07E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</w:t>
      </w:r>
    </w:p>
    <w:p w14:paraId="400CBEEA" w14:textId="77777777" w:rsidR="003D45A5" w:rsidRPr="001F7778" w:rsidRDefault="00AE22D5">
      <w:pPr>
        <w:jc w:val="both"/>
        <w:rPr>
          <w:lang w:val="ru-RU"/>
        </w:rPr>
      </w:pP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фиксируются шесть диаграмм: контекстная диаграмма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-0, 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0 и декомпозиции подпроцессов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и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4. Такая структура соответствует фактически подготовленным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4404F93D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Назначение контекстной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>0-модели (</w:t>
      </w:r>
      <w:r>
        <w:rPr>
          <w:color w:val="000000"/>
        </w:rPr>
        <w:t>purpose</w:t>
      </w:r>
      <w:r w:rsidRPr="002A1C2E">
        <w:rPr>
          <w:color w:val="000000"/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rPr>
          <w:color w:val="000000"/>
        </w:rPr>
        <w:t>viewpoint</w:t>
      </w:r>
      <w:r w:rsidRPr="002A1C2E">
        <w:rPr>
          <w:color w:val="000000"/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0DDA7806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информацию о диагностике и сведения для следующего процесса. Диагностические данные не </w:t>
      </w:r>
      <w:r w:rsidRPr="002A1C2E">
        <w:rPr>
          <w:color w:val="000000"/>
          <w:lang w:val="ru-RU"/>
        </w:rPr>
        <w:lastRenderedPageBreak/>
        <w:t xml:space="preserve">задаются как самостоятельный внешний вход верхнего уровня: они формируются внутри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через диагностические утилиты и преобразуются в 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правила маркетплейса по статусам и срокам.</w:t>
      </w:r>
    </w:p>
    <w:p w14:paraId="113B300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2.2.</w:t>
      </w:r>
    </w:p>
    <w:p w14:paraId="26AD8E8D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6B02A4B" wp14:editId="3F535F9B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82F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2.2 - Контекстная диаграмма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  <w:r w:rsidRPr="002A1C2E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>-0</w:t>
      </w:r>
    </w:p>
    <w:p w14:paraId="70098F6B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0 раскрывает процесс через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проверенную карточку заказа и подтвержденную исходную конфигурацию.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формирует </w:t>
      </w:r>
      <w:r w:rsidRPr="002A1C2E">
        <w:rPr>
          <w:color w:val="000000"/>
          <w:lang w:val="ru-RU"/>
        </w:rPr>
        <w:lastRenderedPageBreak/>
        <w:t>фактическую конфигурацию заказа, сведения для следующего процесса и информацию о результатах диагностики.</w:t>
      </w:r>
    </w:p>
    <w:p w14:paraId="39CFEEE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0 представлена на рисунке 2.3.</w:t>
      </w:r>
    </w:p>
    <w:p w14:paraId="790C4D68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C878769" wp14:editId="7662B9A2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91E7" w14:textId="77777777" w:rsidR="003D45A5" w:rsidRDefault="00AE22D5">
      <w:pPr>
        <w:spacing w:after="340" w:line="240" w:lineRule="auto"/>
        <w:ind w:firstLine="0"/>
        <w:jc w:val="center"/>
      </w:pPr>
      <w:proofErr w:type="spellStart"/>
      <w:r>
        <w:rPr>
          <w:b/>
          <w:color w:val="000000"/>
          <w:sz w:val="24"/>
        </w:rPr>
        <w:t>Рисунок</w:t>
      </w:r>
      <w:proofErr w:type="spellEnd"/>
      <w:r>
        <w:rPr>
          <w:b/>
          <w:color w:val="000000"/>
          <w:sz w:val="24"/>
        </w:rPr>
        <w:t xml:space="preserve"> 2.3 - </w:t>
      </w:r>
      <w:proofErr w:type="spellStart"/>
      <w:r>
        <w:rPr>
          <w:b/>
          <w:color w:val="000000"/>
          <w:sz w:val="24"/>
        </w:rPr>
        <w:t>Декомпозиция</w:t>
      </w:r>
      <w:proofErr w:type="spellEnd"/>
      <w:r>
        <w:rPr>
          <w:b/>
          <w:color w:val="000000"/>
          <w:sz w:val="24"/>
        </w:rPr>
        <w:t xml:space="preserve"> IDEF0 as-is A0</w:t>
      </w:r>
    </w:p>
    <w:p w14:paraId="45A44653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включает получение заказа в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. Результат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1 - проверенная карточка заказа и подтвержденная исходная конфигурация.</w:t>
      </w:r>
    </w:p>
    <w:p w14:paraId="4A2ABE3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2.4.</w:t>
      </w:r>
    </w:p>
    <w:p w14:paraId="64CFF236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4786AAC" wp14:editId="5AA114D6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DE3B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2.4 -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1 «Принятие и первичная проверка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48D944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2 и становится частью актуализированной конфигурации заказа.</w:t>
      </w:r>
    </w:p>
    <w:p w14:paraId="52218AB1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2.5.</w:t>
      </w:r>
    </w:p>
    <w:p w14:paraId="6BD28463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A9331A" wp14:editId="261A52B9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ACE0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2.5 -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214DB7DD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отражает фиксацию завершения этапа </w:t>
      </w:r>
      <w:proofErr w:type="spellStart"/>
      <w:r w:rsidRPr="001F7778">
        <w:rPr>
          <w:color w:val="000000"/>
          <w:lang w:val="ru-RU"/>
        </w:rPr>
        <w:t>платформера</w:t>
      </w:r>
      <w:proofErr w:type="spellEnd"/>
      <w:r w:rsidRPr="001F7778">
        <w:rPr>
          <w:color w:val="000000"/>
          <w:lang w:val="ru-RU"/>
        </w:rPr>
        <w:t xml:space="preserve">, фиксацию завершения этапа сборщика ПК, фиксацию фактически установленных комплектующих и передачу статуса на диагностику.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D934C6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2.6.</w:t>
      </w:r>
    </w:p>
    <w:p w14:paraId="56E64728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E45ACC" wp14:editId="057C2AE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B786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2.6 -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76418264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0-листе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4A343A0D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2.7.</w:t>
      </w:r>
    </w:p>
    <w:p w14:paraId="50A3EB26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7870E94" wp14:editId="634706C0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F642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2.7 -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4 «Контроль диагностики и готовности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5D741991" w14:textId="77777777" w:rsidR="004811F6" w:rsidRDefault="004811F6">
      <w:pPr>
        <w:spacing w:line="240" w:lineRule="auto"/>
        <w:ind w:firstLine="0"/>
        <w:jc w:val="center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A05B67A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</w:t>
      </w:r>
    </w:p>
    <w:p w14:paraId="58364840" w14:textId="77777777" w:rsidR="00D57474" w:rsidRPr="002A1C2E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Общая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2.0-модель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</w:t>
      </w:r>
      <w:proofErr w:type="spellStart"/>
      <w:r w:rsidRPr="002A1C2E">
        <w:rPr>
          <w:color w:val="000000"/>
          <w:lang w:val="ru-RU"/>
        </w:rPr>
        <w:t>платформера</w:t>
      </w:r>
      <w:proofErr w:type="spellEnd"/>
      <w:r w:rsidRPr="002A1C2E">
        <w:rPr>
          <w:color w:val="000000"/>
          <w:lang w:val="ru-RU"/>
        </w:rPr>
        <w:t xml:space="preserve">, сборщика ПК, инженера тестирования и упаковщика. На верхнем уровне процесс раскрывается через четыре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4, соответствующие декомпозиции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диагностические данные и обновленная карточка заказа, а внутренняя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57EA89A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9"/>
          <w:pgSz w:w="11906" w:h="16838"/>
          <w:pgMar w:top="1134" w:right="567" w:bottom="1134" w:left="1701" w:header="720" w:footer="709" w:gutter="0"/>
          <w:pgNumType w:start="4"/>
          <w:cols w:space="720"/>
          <w:docGrid w:linePitch="360"/>
        </w:sectPr>
      </w:pPr>
    </w:p>
    <w:p w14:paraId="5716DE41" w14:textId="77777777" w:rsidR="002A1C2E" w:rsidRPr="002A1C2E" w:rsidRDefault="004811F6" w:rsidP="002A1C2E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6DADC6D" wp14:editId="054711ED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A4D" w14:textId="77777777" w:rsidR="00D57474" w:rsidRPr="002A1C2E" w:rsidRDefault="002A1C2E">
      <w:pPr>
        <w:spacing w:after="340" w:line="240" w:lineRule="auto"/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color w:val="000000"/>
          <w:sz w:val="24"/>
          <w:lang w:val="ru-RU"/>
        </w:rPr>
        <w:t>Р</w:t>
      </w:r>
      <w:r w:rsidR="00FB7263" w:rsidRPr="002A1C2E">
        <w:rPr>
          <w:b/>
          <w:bCs/>
          <w:iCs/>
          <w:color w:val="000000"/>
          <w:sz w:val="24"/>
          <w:lang w:val="ru-RU"/>
        </w:rPr>
        <w:t>исун</w:t>
      </w:r>
      <w:r w:rsidRPr="002A1C2E">
        <w:rPr>
          <w:b/>
          <w:bCs/>
          <w:iCs/>
          <w:color w:val="000000"/>
          <w:sz w:val="24"/>
          <w:lang w:val="ru-RU"/>
        </w:rPr>
        <w:t xml:space="preserve">ок </w:t>
      </w:r>
      <w:r w:rsidR="00FB7263" w:rsidRPr="002A1C2E">
        <w:rPr>
          <w:b/>
          <w:bCs/>
          <w:iCs/>
          <w:color w:val="000000"/>
          <w:sz w:val="24"/>
          <w:lang w:val="ru-RU"/>
        </w:rPr>
        <w:t>2.8</w:t>
      </w:r>
      <w:r w:rsidRPr="002A1C2E">
        <w:rPr>
          <w:b/>
          <w:bCs/>
          <w:iCs/>
          <w:color w:val="000000"/>
          <w:sz w:val="24"/>
          <w:lang w:val="ru-RU"/>
        </w:rPr>
        <w:t xml:space="preserve"> -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color w:val="000000"/>
          <w:sz w:val="24"/>
        </w:rPr>
        <w:t>as</w:t>
      </w:r>
      <w:r w:rsidR="00FB7263" w:rsidRPr="002A1C2E">
        <w:rPr>
          <w:b/>
          <w:bCs/>
          <w:iCs/>
          <w:color w:val="000000"/>
          <w:sz w:val="24"/>
          <w:lang w:val="ru-RU"/>
        </w:rPr>
        <w:t>-</w:t>
      </w:r>
      <w:r w:rsidR="00FB7263" w:rsidRPr="002A1C2E">
        <w:rPr>
          <w:b/>
          <w:bCs/>
          <w:iCs/>
          <w:color w:val="000000"/>
          <w:sz w:val="24"/>
        </w:rPr>
        <w:t>is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color w:val="000000"/>
          <w:sz w:val="24"/>
        </w:rPr>
        <w:t>BPMN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2.0</w:t>
      </w:r>
    </w:p>
    <w:p w14:paraId="35EA0B06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6EB5B0DB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4B4EACEE" w14:textId="77777777" w:rsidR="00D57474" w:rsidRDefault="00FB7263">
      <w:pPr>
        <w:jc w:val="both"/>
        <w:rPr>
          <w:lang w:val="ru-RU"/>
        </w:rPr>
      </w:pPr>
      <w:r w:rsidRPr="004811F6">
        <w:rPr>
          <w:color w:val="000000"/>
          <w:lang w:val="ru-RU"/>
        </w:rPr>
        <w:t xml:space="preserve">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к функциям привязываются роли, документы, объекты данных, внутренняя CMS система, складской учет и диагностические утилиты. Общая 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представлена на рисунке 2.9.</w:t>
      </w:r>
    </w:p>
    <w:p w14:paraId="244D0B8B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8759C9" wp14:editId="6D8C3FB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83F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 xml:space="preserve">Рисунок 2.9 - Общая модель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  <w:r w:rsidRPr="004811F6">
        <w:rPr>
          <w:b/>
          <w:color w:val="000000"/>
          <w:sz w:val="24"/>
          <w:lang w:val="ru-RU"/>
        </w:rPr>
        <w:t xml:space="preserve"> в нотации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</w:p>
    <w:p w14:paraId="0737ADEF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7E186384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2, при некорректных данных формируется интерфейс уточнения данных заказа.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2.10.</w:t>
      </w:r>
    </w:p>
    <w:p w14:paraId="08AEB9EA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747B09" wp14:editId="67A0ED58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C55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2.10 -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A1 «Принятие и первичная проверка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9C316CD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7C4EB313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 «Задание на выполнение» показывают, какие сведения используются и создаются </w:t>
      </w:r>
      <w:proofErr w:type="spellStart"/>
      <w:r w:rsidRPr="00530DF2">
        <w:rPr>
          <w:color w:val="000000"/>
          <w:lang w:val="ru-RU"/>
        </w:rPr>
        <w:t>платформером</w:t>
      </w:r>
      <w:proofErr w:type="spellEnd"/>
      <w:r w:rsidRPr="00530DF2">
        <w:rPr>
          <w:color w:val="000000"/>
          <w:lang w:val="ru-RU"/>
        </w:rPr>
        <w:t xml:space="preserve">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2.11.</w:t>
      </w:r>
    </w:p>
    <w:p w14:paraId="7238E2B9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3BE4A72" wp14:editId="563ACC75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91C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2.11 -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A2 «Подготовка задания и актуализация конфигурации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50BBAB10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4A9E5EE0" w14:textId="77777777" w:rsidR="00D57474" w:rsidRDefault="00FB7263">
      <w:pPr>
        <w:jc w:val="both"/>
        <w:rPr>
          <w:color w:val="000000"/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используется как хранилище для фиксации завершения этапа </w:t>
      </w:r>
      <w:proofErr w:type="spellStart"/>
      <w:r w:rsidRPr="00530DF2">
        <w:rPr>
          <w:color w:val="000000"/>
          <w:lang w:val="ru-RU"/>
        </w:rPr>
        <w:t>платформера</w:t>
      </w:r>
      <w:proofErr w:type="spellEnd"/>
      <w:r w:rsidRPr="00530DF2">
        <w:rPr>
          <w:color w:val="000000"/>
          <w:lang w:val="ru-RU"/>
        </w:rPr>
        <w:t xml:space="preserve">, завершения этапа сборщика ПК и передачи статуса на диагностику. Исполнителями являются </w:t>
      </w:r>
      <w:proofErr w:type="spellStart"/>
      <w:r w:rsidRPr="00530DF2">
        <w:rPr>
          <w:color w:val="000000"/>
          <w:lang w:val="ru-RU"/>
        </w:rPr>
        <w:t>платформер</w:t>
      </w:r>
      <w:proofErr w:type="spellEnd"/>
      <w:r w:rsidRPr="00530DF2">
        <w:rPr>
          <w:color w:val="000000"/>
          <w:lang w:val="ru-RU"/>
        </w:rPr>
        <w:t xml:space="preserve">, сборщик ПК и руководитель производственного участка. Объект «Информация о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2.12.</w:t>
      </w:r>
    </w:p>
    <w:p w14:paraId="38AA9DF4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8C28490" wp14:editId="027E4EE7">
            <wp:extent cx="5527963" cy="87536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9000" cy="878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66AC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2.12 -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A3 «Информационное сопровождение сборочного этапа»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6C17D78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2.13.</w:t>
      </w:r>
    </w:p>
    <w:p w14:paraId="27F74C25" w14:textId="77777777" w:rsidR="0090076F" w:rsidRDefault="0090076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55310254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4D0CE5" wp14:editId="68F47425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3704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2.13 -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A4 «Контроль диагностики и готовности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4BD280E0" w14:textId="7AD85D4F" w:rsidR="00E57E86" w:rsidRDefault="00FB7263">
      <w:pPr>
        <w:jc w:val="both"/>
        <w:rPr>
          <w:color w:val="000000"/>
          <w:lang w:val="ru-RU"/>
        </w:rPr>
      </w:pPr>
      <w:r w:rsidRPr="004811F6">
        <w:rPr>
          <w:color w:val="000000"/>
          <w:lang w:val="ru-RU"/>
        </w:rPr>
        <w:t xml:space="preserve">Таким образом,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раскрывают одну и ту же структуру 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 xml:space="preserve">4: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 фиксирует входы, управления, механизмы и выходы;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показывает маршрут работ по участникам;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5980896C" w14:textId="77777777" w:rsidR="00E57E86" w:rsidRDefault="00E57E86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65A6E4D8" w14:textId="77777777" w:rsidR="00A41EBE" w:rsidRPr="001C5BE3" w:rsidRDefault="001338FD" w:rsidP="00E57E86">
      <w:pPr>
        <w:pStyle w:val="1"/>
        <w:rPr>
          <w:lang w:val="ru-RU"/>
        </w:rPr>
      </w:pPr>
      <w:bookmarkStart w:id="7" w:name="_Toc230643949"/>
      <w:r w:rsidRPr="001C5BE3">
        <w:rPr>
          <w:lang w:val="ru-RU"/>
        </w:rPr>
        <w:lastRenderedPageBreak/>
        <w:t>3 АНАЛИЗ БИЗНЕС-ПРОЦЕССА</w:t>
      </w:r>
      <w:bookmarkEnd w:id="7"/>
    </w:p>
    <w:p w14:paraId="4EA619A5" w14:textId="77777777" w:rsidR="00A41EBE" w:rsidRPr="001C5BE3" w:rsidRDefault="001338FD" w:rsidP="00E57E86">
      <w:pPr>
        <w:pStyle w:val="21"/>
        <w:rPr>
          <w:lang w:val="ru-RU"/>
        </w:rPr>
      </w:pPr>
      <w:bookmarkStart w:id="8" w:name="_Toc230643950"/>
      <w:r w:rsidRPr="001C5BE3">
        <w:rPr>
          <w:lang w:val="ru-RU"/>
        </w:rPr>
        <w:t>3.1 Анализ проблем бизнес-процесса</w:t>
      </w:r>
      <w:bookmarkEnd w:id="8"/>
    </w:p>
    <w:p w14:paraId="5532AD5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14312A71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D35F53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5A0DE3E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41EBE" w14:paraId="47E9F21F" w14:textId="77777777">
        <w:trPr>
          <w:cantSplit/>
          <w:tblHeader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EBE37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Проблема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3077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Проявление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в as-is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C1CD3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Последствие</w:t>
            </w:r>
            <w:proofErr w:type="spellEnd"/>
          </w:p>
        </w:tc>
      </w:tr>
      <w:tr w:rsidR="00A41EBE" w:rsidRPr="001C5BE3" w14:paraId="13A6107C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A6BD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Ручная проверка цены, состава и статуса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937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проверяет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параметры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последовательно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9C925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1194139A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D31D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1E55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фиксируются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вручную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F08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прослеживаемость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</w:tr>
      <w:tr w:rsidR="00A41EBE" w:rsidRPr="001C5BE3" w14:paraId="56DD1F52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C0C4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3D50E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Неполные данные могут перейти дальше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D78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Повышается риск возврата на уточнение</w:t>
            </w:r>
          </w:p>
        </w:tc>
      </w:tr>
      <w:tr w:rsidR="00A41EBE" w14:paraId="6D9267A8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077F5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Слабая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причин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замечаний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D95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Причины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возврата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стандартизированы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4C7E3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Труднее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анализировать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повторяющиеся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ошибки</w:t>
            </w:r>
            <w:proofErr w:type="spellEnd"/>
          </w:p>
        </w:tc>
      </w:tr>
      <w:tr w:rsidR="00A41EBE" w14:paraId="19329A21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F7EE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Задержки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статусов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4734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Статусы зависят от ручной фиксации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670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прозрачность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процесса</w:t>
            </w:r>
            <w:proofErr w:type="spellEnd"/>
          </w:p>
        </w:tc>
      </w:tr>
    </w:tbl>
    <w:p w14:paraId="1E666A60" w14:textId="77777777" w:rsidR="00E57E86" w:rsidRDefault="00E57E86">
      <w:pPr>
        <w:spacing w:after="200" w:line="276" w:lineRule="auto"/>
        <w:ind w:firstLine="0"/>
        <w:rPr>
          <w:rFonts w:cstheme="majorBidi"/>
          <w:b/>
          <w:bCs/>
          <w:color w:val="000000"/>
          <w:szCs w:val="26"/>
        </w:rPr>
      </w:pPr>
      <w:r>
        <w:rPr>
          <w:color w:val="000000"/>
        </w:rPr>
        <w:br w:type="page"/>
      </w:r>
    </w:p>
    <w:p w14:paraId="454FB12A" w14:textId="33AA114C" w:rsidR="00A41EBE" w:rsidRPr="00E57E86" w:rsidRDefault="001338FD" w:rsidP="00E57E86">
      <w:pPr>
        <w:pStyle w:val="21"/>
      </w:pPr>
      <w:bookmarkStart w:id="9" w:name="_Toc230643951"/>
      <w:r w:rsidRPr="00E57E86">
        <w:lastRenderedPageBreak/>
        <w:t xml:space="preserve">3.2 </w:t>
      </w:r>
      <w:proofErr w:type="spellStart"/>
      <w:r w:rsidRPr="00E57E86">
        <w:t>Оценка</w:t>
      </w:r>
      <w:proofErr w:type="spellEnd"/>
      <w:r w:rsidRPr="00E57E86">
        <w:t xml:space="preserve"> </w:t>
      </w:r>
      <w:proofErr w:type="spellStart"/>
      <w:r w:rsidRPr="00E57E86">
        <w:t>стоимости</w:t>
      </w:r>
      <w:proofErr w:type="spellEnd"/>
      <w:r w:rsidRPr="00E57E86">
        <w:t xml:space="preserve"> </w:t>
      </w:r>
      <w:proofErr w:type="spellStart"/>
      <w:r w:rsidRPr="00E57E86">
        <w:t>выполнения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9"/>
      <w:proofErr w:type="spellEnd"/>
    </w:p>
    <w:p w14:paraId="1D4C758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194634CF" w14:textId="77777777" w:rsidR="00A41EBE" w:rsidRPr="00D26A2F" w:rsidRDefault="001338FD">
      <w:pPr>
        <w:jc w:val="both"/>
        <w:rPr>
          <w:lang w:val="ru-RU"/>
        </w:rPr>
      </w:pPr>
      <w:r w:rsidRPr="00530DF2">
        <w:rPr>
          <w:color w:val="000000"/>
          <w:lang w:val="ru-RU"/>
        </w:rPr>
        <w:t>В таблице 3.2 приведен расчет стоимости оплаты труда по операциям базового варианта.</w:t>
      </w:r>
    </w:p>
    <w:p w14:paraId="27B76CEB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35649E79" w14:textId="3324D9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690"/>
        <w:gridCol w:w="2682"/>
        <w:gridCol w:w="1395"/>
        <w:gridCol w:w="1328"/>
        <w:gridCol w:w="1533"/>
      </w:tblGrid>
      <w:tr w:rsidR="00A41EBE" w14:paraId="7112391F" w14:textId="77777777" w:rsidTr="00A23B2B">
        <w:trPr>
          <w:cantSplit/>
          <w:tblHeader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20676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C371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9F7E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B8E3A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2BCC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3E422800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2657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A7D5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688A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6575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46E8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6DAD21F6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54E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4880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2CBC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098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E7A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5D8077E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CC8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A803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78D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0C9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7BA5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1FDECC21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57E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552E6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137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670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C698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1DCCEE5D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9C15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A04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E7A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F5A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073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016B0BF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E11C8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116B5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F0C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A5DA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8E7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52,38</w:t>
            </w:r>
          </w:p>
        </w:tc>
      </w:tr>
      <w:tr w:rsidR="00A41EBE" w14:paraId="07034CCA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B7D67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B0F6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B0A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993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BA45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78,57</w:t>
            </w:r>
          </w:p>
        </w:tc>
      </w:tr>
      <w:tr w:rsidR="00A41EBE" w14:paraId="5FCAE75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A592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651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A070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79D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10FD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1B85E06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B1D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FDB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657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16D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856B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19,64</w:t>
            </w:r>
          </w:p>
        </w:tc>
      </w:tr>
      <w:tr w:rsidR="00A41EBE" w14:paraId="67B13E1E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FFBBF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DA008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538E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9CA1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232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17,86</w:t>
            </w:r>
          </w:p>
        </w:tc>
      </w:tr>
      <w:tr w:rsidR="00A41EBE" w14:paraId="62B596D1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A8F1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2FA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819B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79C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40A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1E79C8A6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67C0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582E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F51E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88A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532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66,67</w:t>
            </w:r>
          </w:p>
        </w:tc>
      </w:tr>
      <w:tr w:rsidR="00A41EBE" w14:paraId="392DB8A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33F6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33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7CFF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68B0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DF6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25,00</w:t>
            </w:r>
          </w:p>
        </w:tc>
      </w:tr>
      <w:tr w:rsidR="00A41EBE" w14:paraId="4B910E7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266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E739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733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F9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658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3FF9B8BD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592F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4431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83D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9E12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B58C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19,52</w:t>
            </w:r>
          </w:p>
        </w:tc>
      </w:tr>
      <w:tr w:rsidR="00A41EBE" w14:paraId="43CA83E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30FA7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545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828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457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FA9F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9,76</w:t>
            </w:r>
          </w:p>
        </w:tc>
      </w:tr>
      <w:tr w:rsidR="00A41EBE" w14:paraId="0900CF23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34344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C55F95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092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13F9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2B9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</w:tbl>
    <w:p w14:paraId="7F17363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Страховые взносы рассчитаны по ставке 30,6 % и составляют 167,61 руб.</w:t>
      </w:r>
    </w:p>
    <w:p w14:paraId="38871D1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31F8EF1E" w14:textId="77777777" w:rsidR="00A23B2B" w:rsidRDefault="00A23B2B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3274D29A" w14:textId="158888E8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848"/>
        <w:gridCol w:w="2789"/>
        <w:gridCol w:w="970"/>
        <w:gridCol w:w="1676"/>
        <w:gridCol w:w="1345"/>
      </w:tblGrid>
      <w:tr w:rsidR="00A41EBE" w14:paraId="557AE472" w14:textId="77777777" w:rsidTr="00A23B2B">
        <w:trPr>
          <w:cantSplit/>
          <w:tblHeader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C03B7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B5C55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Основное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средство</w:t>
            </w:r>
            <w:proofErr w:type="spellEnd"/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6103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C9B47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Часовая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CF1F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66397C06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9ADC3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9B3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9595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9527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503A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198DB54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57DD0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C730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8E52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23D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D6DA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2E90E70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FD1A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CC1A9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3E7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637D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64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5338C39E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B657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71340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E4E6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683C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0C1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2F1A280D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B562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3D45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4591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8E6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E19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47691592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7F552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2E8F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F91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CE4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503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1,79</w:t>
            </w:r>
          </w:p>
        </w:tc>
      </w:tr>
      <w:tr w:rsidR="00A41EBE" w14:paraId="2E35908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D4B8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7F49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FA1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E82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3F51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2,68</w:t>
            </w:r>
          </w:p>
        </w:tc>
      </w:tr>
      <w:tr w:rsidR="00A41EBE" w14:paraId="02A25D16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6C98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D76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C8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C84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1D71C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3A3CCD1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9CDE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BCDBE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C9F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8314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C73B5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0,66</w:t>
            </w:r>
          </w:p>
        </w:tc>
      </w:tr>
      <w:tr w:rsidR="00A41EBE" w14:paraId="05E7BBFD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953D6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60916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B6C3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80AA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8B6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0,74</w:t>
            </w:r>
          </w:p>
        </w:tc>
      </w:tr>
      <w:tr w:rsidR="00A41EBE" w14:paraId="28BDFD33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39BF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368B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5E6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67B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64BD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6F32485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A74E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6F7E4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C20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846C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3EB8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3,70</w:t>
            </w:r>
          </w:p>
        </w:tc>
      </w:tr>
      <w:tr w:rsidR="00A41EBE" w14:paraId="0E5B0814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0E9CB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F8B7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67D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EDB1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4CF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1,39</w:t>
            </w:r>
          </w:p>
        </w:tc>
      </w:tr>
      <w:tr w:rsidR="00A41EBE" w14:paraId="145EF980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18F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9D0D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FECB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C2D1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2D8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7E2DDD64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966CB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520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F5D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9119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83DF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0,46</w:t>
            </w:r>
          </w:p>
        </w:tc>
      </w:tr>
      <w:tr w:rsidR="00A41EBE" w14:paraId="5E21B1A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3335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24C38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6D09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7B5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5C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0,23</w:t>
            </w:r>
          </w:p>
        </w:tc>
      </w:tr>
      <w:tr w:rsidR="00A41EBE" w14:paraId="70D387E8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8ECF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8B53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6E1E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84F090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D6B1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</w:tbl>
    <w:p w14:paraId="7E11D50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3.4 приведена стоимость использования программного обеспечения.</w:t>
      </w:r>
    </w:p>
    <w:p w14:paraId="0D26503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9270" w:type="dxa"/>
        <w:jc w:val="center"/>
        <w:tblLook w:val="04A0" w:firstRow="1" w:lastRow="0" w:firstColumn="1" w:lastColumn="0" w:noHBand="0" w:noVBand="1"/>
      </w:tblPr>
      <w:tblGrid>
        <w:gridCol w:w="2137"/>
        <w:gridCol w:w="3413"/>
        <w:gridCol w:w="1844"/>
        <w:gridCol w:w="877"/>
        <w:gridCol w:w="1357"/>
      </w:tblGrid>
      <w:tr w:rsidR="00A41EBE" w14:paraId="2EB6DFD7" w14:textId="77777777">
        <w:trPr>
          <w:cantSplit/>
          <w:tblHeader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E07D1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BA1C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A92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FC998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A90E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430F2E7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60BC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FA9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1323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307B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223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0EB76FA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6210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DE2AA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69D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CCC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B2D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1C6B38E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1FA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DAFB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A74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D1E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323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709870D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1AB3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C310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B11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контроль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D9C2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299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45EE46D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E975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70C25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C665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FC0B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04E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77D55ED6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FFD9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F99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C4F2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9AA8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F4B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0E3BD47A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A425A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440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4516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468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7D1F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71,91</w:t>
            </w:r>
          </w:p>
        </w:tc>
      </w:tr>
      <w:tr w:rsidR="00A41EBE" w14:paraId="0A527AC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2FD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2EAC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862D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9E44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823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317CA28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3C7E6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92C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DEFF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C98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512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20518B2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72EE5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2F50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30E1A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4CE7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88F6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7AC86DC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53335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6C12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D59A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422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8EC9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46AF67B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77DF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892D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65D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EFB41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DC04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40508F7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B684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lastRenderedPageBreak/>
              <w:t>Зафиксировать замечания или положительный результат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4CEC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F694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5D1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D7B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36E33B6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9BF2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08D5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B87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заполненности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7DA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2B8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04857F4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9C0B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238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F4BF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146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BAF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23,97</w:t>
            </w:r>
          </w:p>
        </w:tc>
      </w:tr>
      <w:tr w:rsidR="00A41EBE" w14:paraId="466D7AF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1883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448C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E8D2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D151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10A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11,97</w:t>
            </w:r>
          </w:p>
        </w:tc>
      </w:tr>
      <w:tr w:rsidR="00A41EBE" w14:paraId="7AB1EC0F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235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3F5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425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C93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4D2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598F41C7" w14:textId="77777777" w:rsidR="00A23B2B" w:rsidRDefault="00A23B2B">
      <w:pPr>
        <w:jc w:val="both"/>
        <w:rPr>
          <w:color w:val="000000"/>
          <w:lang w:val="ru-RU"/>
        </w:rPr>
      </w:pPr>
    </w:p>
    <w:p w14:paraId="669680B9" w14:textId="77777777" w:rsidR="00A23B2B" w:rsidRDefault="00A23B2B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16B9F85C" w14:textId="67DB63F4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Накладные расходы рассчитаны как 5 % от оплаты труда и составляют 27,39 руб.</w:t>
      </w:r>
    </w:p>
    <w:p w14:paraId="77798D1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D271AA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5925"/>
        <w:gridCol w:w="3703"/>
      </w:tblGrid>
      <w:tr w:rsidR="00A41EBE" w14:paraId="6074BDE0" w14:textId="77777777">
        <w:trPr>
          <w:cantSplit/>
          <w:tblHeader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73EF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77FEB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Затраты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74AA42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528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FF11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  <w:tr w:rsidR="00A41EBE" w14:paraId="5F91A255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887E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  <w:r>
              <w:rPr>
                <w:color w:val="000000"/>
                <w:sz w:val="24"/>
              </w:rPr>
              <w:t xml:space="preserve"> (30,6 %)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14B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</w:tr>
      <w:tr w:rsidR="00A41EBE" w14:paraId="1B4883BF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D71E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D81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  <w:tr w:rsidR="00A41EBE" w14:paraId="47A13E42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F2F2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программного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обеспечения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41A6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  <w:tr w:rsidR="00A41EBE" w14:paraId="5289C537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DE3B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  <w:r>
              <w:rPr>
                <w:color w:val="000000"/>
                <w:sz w:val="24"/>
              </w:rPr>
              <w:t xml:space="preserve"> (5 %)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A89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</w:tr>
      <w:tr w:rsidR="00A41EBE" w14:paraId="443EF3F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FBFF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548A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</w:tr>
    </w:tbl>
    <w:p w14:paraId="3E22665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8BD952A" w14:textId="6163CE6E" w:rsidR="00A23B2B" w:rsidRDefault="001338FD">
      <w:pPr>
        <w:jc w:val="both"/>
        <w:rPr>
          <w:color w:val="000000"/>
          <w:lang w:val="ru-RU"/>
        </w:rPr>
      </w:pPr>
      <w:r w:rsidRPr="00D26A2F">
        <w:rPr>
          <w:color w:val="000000"/>
          <w:lang w:val="ru-RU"/>
        </w:rPr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4CF32C79" w14:textId="77777777" w:rsidR="00A23B2B" w:rsidRDefault="00A23B2B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2C103983" w14:textId="77777777" w:rsidR="00A41EBE" w:rsidRPr="001C5BE3" w:rsidRDefault="001338FD" w:rsidP="00A23B2B">
      <w:pPr>
        <w:pStyle w:val="1"/>
        <w:rPr>
          <w:lang w:val="ru-RU"/>
        </w:rPr>
      </w:pPr>
      <w:bookmarkStart w:id="10" w:name="_Toc230643952"/>
      <w:r w:rsidRPr="001C5BE3">
        <w:rPr>
          <w:lang w:val="ru-RU"/>
        </w:rPr>
        <w:lastRenderedPageBreak/>
        <w:t>4 РЕИНЖИНИРИНГ БИЗНЕС-ПРОЦЕССА</w:t>
      </w:r>
      <w:bookmarkEnd w:id="10"/>
    </w:p>
    <w:p w14:paraId="057B147C" w14:textId="77777777" w:rsidR="00A41EBE" w:rsidRPr="001C5BE3" w:rsidRDefault="001338FD" w:rsidP="00A23B2B">
      <w:pPr>
        <w:pStyle w:val="21"/>
        <w:rPr>
          <w:lang w:val="ru-RU"/>
        </w:rPr>
      </w:pPr>
      <w:bookmarkStart w:id="11" w:name="_Toc230643953"/>
      <w:r w:rsidRPr="001C5BE3">
        <w:rPr>
          <w:lang w:val="ru-RU"/>
        </w:rPr>
        <w:t>4.1 Модель бизнес-процесса (</w:t>
      </w:r>
      <w:r w:rsidRPr="00A23B2B">
        <w:t>to</w:t>
      </w:r>
      <w:r w:rsidRPr="001C5BE3">
        <w:rPr>
          <w:lang w:val="ru-RU"/>
        </w:rPr>
        <w:t>-</w:t>
      </w:r>
      <w:r w:rsidRPr="00A23B2B">
        <w:t>be</w:t>
      </w:r>
      <w:r w:rsidRPr="001C5BE3">
        <w:rPr>
          <w:lang w:val="ru-RU"/>
        </w:rPr>
        <w:t>)</w:t>
      </w:r>
      <w:bookmarkEnd w:id="11"/>
    </w:p>
    <w:p w14:paraId="5DCD8DD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31C8800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73E4421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охватывает весь исследуемый процесс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и упаковщик.</w:t>
      </w:r>
    </w:p>
    <w:p w14:paraId="16C94DDF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Основные изменения по сравнению с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; допустимая замена комплектующих проверяется по правилам; привязка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блокирует переход к готовности; карточка заказа не может быть передана дальше при неполных данных.</w:t>
      </w:r>
    </w:p>
    <w:p w14:paraId="43BD16E3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>0</w:t>
      </w:r>
    </w:p>
    <w:p w14:paraId="4823E91E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сохраняет границы исследуемого процесса, но изменяет способ выполнения информационных операций. В варианте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выступает не только хранилищем карточки заказа, но и механизмом автоматической проверки данных, контроля обязательных полей, фиксации фактической конфигурации и блокировки передачи неполных сведений в следующий процесс.</w:t>
      </w:r>
    </w:p>
    <w:p w14:paraId="24B2F7E5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 отражает преобразование карточки заказа, исходной конфигурации и учетных данных склада в обновленную карточку заказа, фактическую конфигурацию,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результаты диагностики и сведения для следующего процесса. Управляющими воздействиями являются регламент обработки заказа, правила автоматической проверки заказа,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правила маркетплейса по статусам и срокам, диагностический чек-лист и шаблоны статусов и причин замечаний. Механизмами выступают руководитель отдела производства,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, сборщик ПК, инженер тестирования, упаковщик,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складской учет и диагностические утилиты.</w:t>
      </w:r>
    </w:p>
    <w:p w14:paraId="00DCD76C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18B02C" wp14:editId="1F2B3DB6">
            <wp:extent cx="5832000" cy="40386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0BCC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4.1 - Контекстная диаграмма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E57E8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>0</w:t>
      </w:r>
    </w:p>
    <w:p w14:paraId="616E687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включает четыре подпроцесса: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«Принятие и автоматизированная первичная проверка заказа»,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«Подготовка информационного задания и контроль данных о комплектующих»,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4 «Контроль диагностики и готовности заказа». Потоки между подпроцессами показывают переход от проверенной карточки заказа к актуализированной конфигурации, заданию на выполнение, информации о фактически установленных комплектующих, статусу передачи на диагностику и сведениям о готовом заказе.</w:t>
      </w:r>
    </w:p>
    <w:p w14:paraId="63AAEDB7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8EB2BA8" wp14:editId="50F6C33E">
            <wp:extent cx="5832000" cy="40386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8276" w14:textId="77777777" w:rsidR="00EA2500" w:rsidRDefault="00B76BC0" w:rsidP="00A23B2B">
      <w:pPr>
        <w:spacing w:after="120"/>
        <w:ind w:firstLine="0"/>
        <w:jc w:val="center"/>
      </w:pPr>
      <w:r>
        <w:rPr>
          <w:b/>
          <w:color w:val="000000"/>
          <w:sz w:val="24"/>
        </w:rPr>
        <w:t>Рисунок 4.2 - Декомпозиция IDEF0 to-be A0</w:t>
      </w:r>
    </w:p>
    <w:p w14:paraId="3D8FC1CF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показывает получение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формирование контрольных признаков заказа, автоматическую проверку цены, состава, статуса и сроков, а затем принятие заказа в работу. На выходе формируются проверенная карточка заказа и подтвержденная исходная конфигурация. При выявлении исключений информация возвращается на уточнение, что не позволяет передать в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2 некорректные данные.</w:t>
      </w:r>
    </w:p>
    <w:p w14:paraId="4F0AECFA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ACFAFD" wp14:editId="7825911A">
            <wp:extent cx="5832000" cy="40386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174C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4.3 -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1 «Принятие и автоматизированная первичная проверка заказа»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29B4AEB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раскрывает проверку учетных данных комплектующих, проверку допустимости замены, фиксацию актуализированной конфигурации, обязательную привязку комплектующих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а также формирование задания на выполнение из шаблона. В этом подпроцессе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фиксирует фактическую конфигурацию заказа и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чтобы последующие этапы видели не только исходную конфигурацию из карточки, но и реально закрепленные комплектующие.</w:t>
      </w:r>
    </w:p>
    <w:p w14:paraId="139EFF0B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3C8070" wp14:editId="30183B67">
            <wp:extent cx="5832000" cy="40386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FB1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4.4 -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C201A12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описывает только информационное сопровождение сборочного этапа. В ней фиксируются завершение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завершение этапа сборщика ПК, фактически установленные комплектующие и передача статуса на диагностику. Физическая сборка не включается в модель как трудоемкая операция; в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отражаются только сведения, которые должны быть внесены или обновлены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.</w:t>
      </w:r>
    </w:p>
    <w:p w14:paraId="1694E62E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ABBBC8" wp14:editId="534FA792">
            <wp:extent cx="5832000" cy="40386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AAE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4.5 -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D25495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показывает прикрепление результатов диагностики, анализ результатов тестирования, фиксацию сведений о видеофиксации, комплектности и готовности, а также передачу сведений о готовом заказе. Управления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задаются диагностическим чек-листом, правилами смены статусов, регламентом обработки заказа и правилами маркетплейса по статусам и срокам. Если диагностические замечания или неполнота карточки не устранены,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не должна передавать заказ дальше.</w:t>
      </w:r>
    </w:p>
    <w:p w14:paraId="3A7BCA00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1DC638E" wp14:editId="6EE41E6B">
            <wp:extent cx="5832000" cy="40386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46B4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4.6 -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4 «Контроль диагностики и готовности заказа»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5E024606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</w:t>
      </w:r>
    </w:p>
    <w:p w14:paraId="18453DD5" w14:textId="77777777" w:rsidR="0077428F" w:rsidRPr="00AC0063" w:rsidRDefault="0073382C">
      <w:pPr>
        <w:jc w:val="both"/>
        <w:rPr>
          <w:lang w:val="ru-RU"/>
        </w:rPr>
      </w:pP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представлена одной общей схемой процесса, без отдельных декомпозиций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4. Модель построена в пуле «Сопровождение заказа на поставку компьютерной системы» с дорожками руководителя отдела производства,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сборщика ПК, инженера тестирования и упаковщика. На схеме используются пользовательские задачи исполнителей, сервисные задачи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эксклюзивные шлюзы, события начала и завершения, объекты данных и хранилища данных.</w:t>
      </w:r>
    </w:p>
    <w:p w14:paraId="3361CC3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 начале процесса руководитель получает карточку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данные заказа. При обнаружении ошибок формируется сообщение на уточнение; при отсутствии ошибок заказ принимается в работу. Далее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наличие и допустимость замены комплектующих, фиксирует актуализированную конфигурацию, привязывает комплектующие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контролирует обязательность заполнения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формирование задания на выполнение.</w:t>
      </w:r>
    </w:p>
    <w:p w14:paraId="49E3A6BB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На сборочном этапе в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отражаются только информационные отметки: фиксация завершения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фиксация завершения этапа сборщика ПК, фиксация фактически установленных комплектующих и передача статуса на диагностику. После диагностики инженер тестирования загружает или подтверждает результаты,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проверяет замечания и полноту карточки заказа. Если замечания или неполные данные обнаружены, информация возвращается на уточнение; если карточка полная, сведения о готовом заказе передаются в следующий процесс.</w:t>
      </w:r>
    </w:p>
    <w:p w14:paraId="3D80247B" w14:textId="77777777" w:rsidR="0077428F" w:rsidRPr="00AC0063" w:rsidRDefault="0077428F">
      <w:pPr>
        <w:rPr>
          <w:lang w:val="ru-RU"/>
        </w:rPr>
        <w:sectPr w:rsidR="0077428F" w:rsidRPr="00AC0063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</w:p>
    <w:p w14:paraId="780466A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6FD4EC" wp14:editId="1D484ADC">
            <wp:extent cx="8820000" cy="4268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bm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2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0E4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4.7 -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BPMN</w:t>
      </w:r>
      <w:r w:rsidRPr="00AC0063">
        <w:rPr>
          <w:b/>
          <w:color w:val="000000"/>
          <w:sz w:val="24"/>
          <w:lang w:val="ru-RU"/>
        </w:rPr>
        <w:t xml:space="preserve"> 2.0</w:t>
      </w:r>
    </w:p>
    <w:p w14:paraId="16ABF767" w14:textId="77777777" w:rsidR="0077428F" w:rsidRPr="00AC0063" w:rsidRDefault="0077428F">
      <w:pPr>
        <w:rPr>
          <w:lang w:val="ru-RU"/>
        </w:rPr>
        <w:sectPr w:rsidR="0077428F" w:rsidRPr="00AC0063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5E3EE576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2DF5BECE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отражает целевую событийно-функциональную логику процесса после реинжиниринга. На схемах зеленые блоки обозначают функции процесса, розовые блоки - события и состояния заказа, серые блоки - документы и информационные объекты, желтые блоки - исполнителей, темно-синие блоки - информационные системы и хранилища данных, а серые стрелочные блоки - процессные интерфейсы между декомпозициями.</w:t>
      </w:r>
    </w:p>
    <w:p w14:paraId="47A59DA2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Общая модель показывает укрупненную цепочку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: заказ поступает в обработку,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данные заказа, затем подготавливается информационное задание и контролируются комплектующие, фиксируются информационные результаты сборочного этапа, после чего проверяются диагностика, полнота данных и готовность заказа. Общая 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представлена на рисунке 4.8.</w:t>
      </w:r>
    </w:p>
    <w:p w14:paraId="379D1D8E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6CADB0" wp14:editId="2D83C6A6">
            <wp:extent cx="5999800" cy="7675419"/>
            <wp:effectExtent l="0" t="0" r="127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pc_to_be_over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7901" cy="76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91ED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4.8 -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</w:p>
    <w:p w14:paraId="4F81F38F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раскрывается принятие и автоматизированная первичная проверка заказа. Процесс начинается событием «Заказ поступил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», после чего руководитель отдела производства получает карточку заказа из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. Для проверки используются карточка заказа, исходная конфигурация, </w:t>
      </w:r>
      <w:r w:rsidRPr="00AC0063">
        <w:rPr>
          <w:color w:val="000000"/>
          <w:lang w:val="ru-RU"/>
        </w:rPr>
        <w:lastRenderedPageBreak/>
        <w:t xml:space="preserve">спецификация конфигурации и правила проверки.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формирует контрольные признаки заказа и автоматически проверяет цену, состав конфигурации, статус и сроки. Если исключения не выявлены, заказ принимается в работу; если выявлены ошибки или противоречия, формируется перечень замечаний и информация передается на уточнение.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4.9.</w:t>
      </w:r>
    </w:p>
    <w:p w14:paraId="4769933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1A26E8" wp14:editId="645395DA">
            <wp:extent cx="6120000" cy="6389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pc_to_be_a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456D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4.9 -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1 «Принятие и автоматизированная первичная проверка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B113306" w14:textId="77777777" w:rsidR="0077428F" w:rsidRDefault="0073382C">
      <w:pPr>
        <w:jc w:val="both"/>
      </w:pPr>
      <w:r w:rsidRPr="00AC0063">
        <w:rPr>
          <w:color w:val="000000"/>
          <w:lang w:val="ru-RU"/>
        </w:rPr>
        <w:lastRenderedPageBreak/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показана подготовка информационного задания и контроль данных о комплектующих.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учетные данные склада, использует карточку заказа и правила допустимой замены комплектующих. Если все комплектующие доступны, фиксируется актуализированная конфигурация заказа. Если комплектующий отсутствует, проверяется допустимость замены; при допустимой замене конфигурация актуализируется, при недопустимой передача </w:t>
      </w:r>
      <w:proofErr w:type="gramStart"/>
      <w:r w:rsidRPr="00AC0063">
        <w:rPr>
          <w:color w:val="000000"/>
          <w:lang w:val="ru-RU"/>
        </w:rPr>
        <w:t>дальше блокируется</w:t>
      </w:r>
      <w:proofErr w:type="gramEnd"/>
      <w:r w:rsidRPr="00AC0063">
        <w:rPr>
          <w:color w:val="000000"/>
          <w:lang w:val="ru-RU"/>
        </w:rPr>
        <w:t xml:space="preserve"> и информация уходит на уточнение. Далее платформа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требует заполнения обязательной формы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проверяет наличие обязательных серийных номеров и только после этого позволяет сформировать задание на выполнение из шаблона.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4.10.</w:t>
      </w:r>
    </w:p>
    <w:p w14:paraId="1DDF518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A8CAE5" wp14:editId="677CB950">
            <wp:extent cx="6120000" cy="691605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pc_to_be_a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A63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4.10 -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05CEE97F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отражено информационное сопровождение сборочного этапа.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фиксирует завершение своего этапа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затем сборщик ПК фиксирует фактически установленные комплектующие и завершение своего этапа. Для этого используются задание на выполнение, статусная запись, сведения о фактически установленных комплектующих, форма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обновленная карточка заказа. После завершения фиксации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</w:t>
      </w:r>
      <w:r w:rsidRPr="00AC0063">
        <w:rPr>
          <w:color w:val="000000"/>
          <w:lang w:val="ru-RU"/>
        </w:rPr>
        <w:lastRenderedPageBreak/>
        <w:t xml:space="preserve">автоматически обновляет статус передачи заказа на диагностику.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4.11.</w:t>
      </w:r>
    </w:p>
    <w:p w14:paraId="6DE0631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DE114C" wp14:editId="35C0BD67">
            <wp:extent cx="4943040" cy="822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pc_to_be_a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2640" cy="824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470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4.11 -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F8AF79D" w14:textId="77777777" w:rsidR="0077428F" w:rsidRDefault="0073382C">
      <w:pPr>
        <w:jc w:val="both"/>
      </w:pPr>
      <w:r w:rsidRPr="00AC0063">
        <w:rPr>
          <w:color w:val="000000"/>
          <w:lang w:val="ru-RU"/>
        </w:rPr>
        <w:lastRenderedPageBreak/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раскрыт контроль диагностики, полноты данных и готовности заказа. Инженер тестирования получает диагностические данные из диагностических утилит и фиксирует результаты по шаблону во внутренней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. Если выявлены замечания, фиксируется причина замечания, формируется уведомление или перечень замечаний, а информация передается на уточнение конфигурации. Если замечаний нет, упаковщик фиксирует комплектность и готовность,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полноту карточки заказа. При неполной карточке данные возвращаются на уточнение, при успешном контроле сведения о готовности и фактическая конфигурация передаются в следующий процесс.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4.12.</w:t>
      </w:r>
    </w:p>
    <w:p w14:paraId="3149FD3B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11C385F" wp14:editId="72AB7DB6">
            <wp:extent cx="6120000" cy="55102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pc_to_be_a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86F0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4.12 -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4 «Контроль диагностики, полноты данных и готовности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D39A278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Ожидаемый эффект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671AA40B" w14:textId="77777777" w:rsidR="00A41EBE" w:rsidRPr="001C5BE3" w:rsidRDefault="001338FD" w:rsidP="00A23B2B">
      <w:pPr>
        <w:pStyle w:val="21"/>
        <w:rPr>
          <w:lang w:val="ru-RU"/>
        </w:rPr>
      </w:pPr>
      <w:bookmarkStart w:id="12" w:name="_Toc230643954"/>
      <w:r w:rsidRPr="001C5BE3">
        <w:rPr>
          <w:lang w:val="ru-RU"/>
        </w:rPr>
        <w:t>4.2 Оценка изменения характеристик бизнес-процесса</w:t>
      </w:r>
      <w:bookmarkEnd w:id="12"/>
    </w:p>
    <w:p w14:paraId="04141AA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24F5EA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09EEC1F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521"/>
        <w:gridCol w:w="1632"/>
        <w:gridCol w:w="1080"/>
        <w:gridCol w:w="990"/>
        <w:gridCol w:w="1405"/>
      </w:tblGrid>
      <w:tr w:rsidR="00A41EBE" w14:paraId="67D37DAF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93513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28F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51429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5263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74FF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05F9F9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9A34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4A9D0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82B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412E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627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6757122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9DED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668B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F1CC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CC6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99A4E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01C3A2B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0F1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2E306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372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5EA3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C4BE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215061A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4573C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C5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BF4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4EE28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531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26,19</w:t>
            </w:r>
          </w:p>
        </w:tc>
      </w:tr>
      <w:tr w:rsidR="00A41EBE" w14:paraId="215A617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BE72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7BC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76F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0AB1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E414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45,83</w:t>
            </w:r>
          </w:p>
        </w:tc>
      </w:tr>
      <w:tr w:rsidR="00A41EBE" w14:paraId="5C3B846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AAA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BF83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AF2B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D6A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EC7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13,10</w:t>
            </w:r>
          </w:p>
        </w:tc>
      </w:tr>
      <w:tr w:rsidR="00A41EBE" w14:paraId="5AF01E6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3D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31DD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DDB0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8DF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6CB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6,55</w:t>
            </w:r>
          </w:p>
        </w:tc>
      </w:tr>
      <w:tr w:rsidR="00A41EBE" w14:paraId="28ACC19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CC74D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AA76B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9A0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3F8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0D3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3AE1D96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BA4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3E62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D74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B1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86FE9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5,95</w:t>
            </w:r>
          </w:p>
        </w:tc>
      </w:tr>
      <w:tr w:rsidR="00A41EBE" w14:paraId="75A92C9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ED3A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AC28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lastRenderedPageBreak/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3671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lastRenderedPageBreak/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FDD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50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33,33</w:t>
            </w:r>
          </w:p>
        </w:tc>
      </w:tr>
      <w:tr w:rsidR="00A41EBE" w14:paraId="02413CF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20D2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D5D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470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94B9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9E20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16,67</w:t>
            </w:r>
          </w:p>
        </w:tc>
      </w:tr>
      <w:tr w:rsidR="00A41EBE" w14:paraId="68123E1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B9A5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C6B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335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50F5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F00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510B60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E54EA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07230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78C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36C7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B67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14,64</w:t>
            </w:r>
          </w:p>
        </w:tc>
      </w:tr>
      <w:tr w:rsidR="00A41EBE" w14:paraId="09C5E97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90EFC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AB2A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48D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B6A8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7C4D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4,88</w:t>
            </w:r>
          </w:p>
        </w:tc>
      </w:tr>
      <w:tr w:rsidR="00A41EBE" w14:paraId="4417E4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A63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3AD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2B6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EBA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6DA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</w:tr>
    </w:tbl>
    <w:p w14:paraId="28AC2FB0" w14:textId="77777777" w:rsidR="00A23B2B" w:rsidRDefault="00A23B2B">
      <w:pPr>
        <w:jc w:val="both"/>
        <w:rPr>
          <w:color w:val="000000"/>
          <w:lang w:val="ru-RU"/>
        </w:rPr>
      </w:pPr>
    </w:p>
    <w:p w14:paraId="63937E70" w14:textId="3E2EE8F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2C667AB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727F554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19F7CD4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82"/>
        <w:gridCol w:w="2660"/>
        <w:gridCol w:w="1757"/>
        <w:gridCol w:w="677"/>
        <w:gridCol w:w="1052"/>
      </w:tblGrid>
      <w:tr w:rsidR="00A41EBE" w14:paraId="12C18A47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BDF8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A649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C1604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652F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F98DC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4255CF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27D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835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C4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E3E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913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1DC528A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6D50B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E71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15CA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исключений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7039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20B4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6A387D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B5D5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D8F8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7136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70ED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65E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3E1685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40FE4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864E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F2D9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83E5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12D2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6A031E9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1BE28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CE5FA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38B1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обязательная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0188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3E6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86,43</w:t>
            </w:r>
          </w:p>
        </w:tc>
      </w:tr>
      <w:tr w:rsidR="00A41EBE" w14:paraId="29B402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B8C46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532C1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00AB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37A8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8F2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119CD1B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257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0FC6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0464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33D3B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D5A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6E4BCBD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25B0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F85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FB1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5568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A844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830D7E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D79CA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13FE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E6D2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DFC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EC4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1E20502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D83E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245B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9A0E9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EBA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A766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41B026C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05F3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41491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D29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шаблонная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CDF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58F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709D6EC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CA7C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4CE44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DEB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97F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CC38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032AC8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AFF00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993D9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DD01B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833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EA9A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37,04</w:t>
            </w:r>
          </w:p>
        </w:tc>
      </w:tr>
      <w:tr w:rsidR="00A41EBE" w14:paraId="04BC3B1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261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2438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93A6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6643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873B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12,32</w:t>
            </w:r>
          </w:p>
        </w:tc>
      </w:tr>
      <w:tr w:rsidR="00A41EBE" w14:paraId="732393B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425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D47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FAFA1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933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A31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65CAADBF" w14:textId="77777777" w:rsidR="00A23B2B" w:rsidRDefault="00A23B2B">
      <w:pPr>
        <w:jc w:val="both"/>
        <w:rPr>
          <w:color w:val="000000"/>
          <w:lang w:val="ru-RU"/>
        </w:rPr>
      </w:pPr>
    </w:p>
    <w:p w14:paraId="36E62B05" w14:textId="70AE3240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70D355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420E4BB5" w14:textId="77777777" w:rsidR="00A23B2B" w:rsidRDefault="00A23B2B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10C4DC66" w14:textId="2B7852D4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41EBE" w14:paraId="71DD09DA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7DD9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CCDF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46239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148A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Абсолютное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отклонение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7AC901A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FF29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9A6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799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3B3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-304,42</w:t>
            </w:r>
          </w:p>
        </w:tc>
      </w:tr>
      <w:tr w:rsidR="00A41EBE" w14:paraId="1F77C08C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1FFB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C26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F7D6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976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-93,15</w:t>
            </w:r>
          </w:p>
        </w:tc>
      </w:tr>
      <w:tr w:rsidR="00A41EBE" w14:paraId="189E0633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2831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0BE7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AD401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15B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-8,21</w:t>
            </w:r>
          </w:p>
        </w:tc>
      </w:tr>
      <w:tr w:rsidR="00A41EBE" w14:paraId="7B98735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6087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E03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1230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D641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0,00</w:t>
            </w:r>
          </w:p>
        </w:tc>
      </w:tr>
      <w:tr w:rsidR="00A41EBE" w14:paraId="246B0924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8DF0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1F0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C318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266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-15,22</w:t>
            </w:r>
          </w:p>
        </w:tc>
      </w:tr>
      <w:tr w:rsidR="00A41EBE" w14:paraId="1F0284E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A5F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2D5F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BC1D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843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-421,00</w:t>
            </w:r>
          </w:p>
        </w:tc>
      </w:tr>
    </w:tbl>
    <w:p w14:paraId="3EB07D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13CADE68" w14:textId="77777777" w:rsidR="00A41EBE" w:rsidRPr="001C5BE3" w:rsidRDefault="001338FD" w:rsidP="00A23B2B">
      <w:pPr>
        <w:pStyle w:val="21"/>
        <w:rPr>
          <w:lang w:val="ru-RU"/>
        </w:rPr>
      </w:pPr>
      <w:bookmarkStart w:id="13" w:name="_Toc230643955"/>
      <w:r w:rsidRPr="001C5BE3">
        <w:rPr>
          <w:lang w:val="ru-RU"/>
        </w:rPr>
        <w:t xml:space="preserve">4.3 Реализация бизнес-процесса в ПО </w:t>
      </w:r>
      <w:proofErr w:type="spellStart"/>
      <w:r w:rsidRPr="00A23B2B">
        <w:t>BPMSoft</w:t>
      </w:r>
      <w:bookmarkEnd w:id="13"/>
      <w:proofErr w:type="spellEnd"/>
    </w:p>
    <w:p w14:paraId="68C305E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1CC5A19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64D50CA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C54152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</w:t>
      </w:r>
      <w:r w:rsidRPr="00D26A2F">
        <w:rPr>
          <w:color w:val="000000"/>
          <w:lang w:val="ru-RU"/>
        </w:rPr>
        <w:lastRenderedPageBreak/>
        <w:t>инженера тестирования, а также условный переход по признаку наличия замечаний.</w:t>
      </w:r>
    </w:p>
    <w:p w14:paraId="20BB4305" w14:textId="77777777" w:rsidR="00A41EBE" w:rsidRPr="00D26A2F" w:rsidRDefault="001338FD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Место для рисунка 4.13: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1F7778">
        <w:rPr>
          <w:color w:val="000000"/>
          <w:lang w:val="ru-RU"/>
        </w:rPr>
        <w:t>.</w:t>
      </w:r>
    </w:p>
    <w:p w14:paraId="4B06DAD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6106B456" w14:textId="77777777" w:rsidR="00A41EBE" w:rsidRDefault="001338FD">
      <w:pPr>
        <w:jc w:val="both"/>
        <w:rPr>
          <w:color w:val="000000"/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59412A99" w14:textId="77777777" w:rsidR="00AC0063" w:rsidRDefault="00AC0063" w:rsidP="00A23B2B">
      <w:pP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802983E" wp14:editId="5697565E">
            <wp:extent cx="6120130" cy="3298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03E1" w14:textId="156A5DB2" w:rsidR="00AC0063" w:rsidRPr="00A23B2B" w:rsidRDefault="00A23B2B" w:rsidP="00A23B2B">
      <w:pPr>
        <w:ind w:firstLine="0"/>
        <w:jc w:val="center"/>
        <w:rPr>
          <w:b/>
          <w:bCs/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 xml:space="preserve">Рисунок 4.13 - </w:t>
      </w:r>
      <w:r w:rsidR="00AC0063" w:rsidRPr="00A23B2B">
        <w:rPr>
          <w:b/>
          <w:bCs/>
          <w:color w:val="000000"/>
          <w:sz w:val="24"/>
          <w:szCs w:val="24"/>
          <w:lang w:val="ru-RU"/>
        </w:rPr>
        <w:t>Созданное рабочее место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«ООО </w:t>
      </w:r>
      <w:proofErr w:type="spellStart"/>
      <w:r w:rsidRPr="00A23B2B">
        <w:rPr>
          <w:b/>
          <w:bCs/>
          <w:color w:val="000000"/>
          <w:sz w:val="24"/>
          <w:szCs w:val="24"/>
          <w:lang w:val="ru-RU"/>
        </w:rPr>
        <w:t>Юкомс</w:t>
      </w:r>
      <w:proofErr w:type="spellEnd"/>
      <w:r w:rsidRPr="00A23B2B">
        <w:rPr>
          <w:b/>
          <w:bCs/>
          <w:color w:val="000000"/>
          <w:sz w:val="24"/>
          <w:szCs w:val="24"/>
          <w:lang w:val="ru-RU"/>
        </w:rPr>
        <w:t>»</w:t>
      </w:r>
    </w:p>
    <w:p w14:paraId="4BFD8F7A" w14:textId="77777777" w:rsidR="00AC0063" w:rsidRDefault="00AC0063" w:rsidP="00AC0063">
      <w:pPr>
        <w:ind w:firstLine="0"/>
        <w:jc w:val="both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06D937CF" wp14:editId="563EA3A4">
            <wp:extent cx="6120130" cy="3298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2342" w14:textId="4B8F2DD4" w:rsidR="00A23B2B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4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- </w:t>
      </w:r>
      <w:r w:rsidR="00AC0063" w:rsidRPr="00A23B2B">
        <w:rPr>
          <w:b/>
          <w:bCs/>
          <w:color w:val="000000"/>
          <w:sz w:val="24"/>
          <w:szCs w:val="24"/>
          <w:lang w:val="ru-RU"/>
        </w:rPr>
        <w:t>Страница созданного раздела</w:t>
      </w:r>
    </w:p>
    <w:p w14:paraId="0EF43291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7391DA96" wp14:editId="3D7B90F9">
            <wp:extent cx="6120130" cy="32988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6AC7" w14:textId="77777777" w:rsidR="00A23B2B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5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–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Созданное бизнес-правило №1</w:t>
      </w:r>
    </w:p>
    <w:p w14:paraId="4944A6EA" w14:textId="6A5141FB" w:rsidR="00AC0063" w:rsidRDefault="00AC0063" w:rsidP="00AC0063">
      <w:pPr>
        <w:ind w:firstLine="0"/>
        <w:jc w:val="both"/>
        <w:rPr>
          <w:lang w:val="ru-RU"/>
        </w:rPr>
      </w:pPr>
    </w:p>
    <w:p w14:paraId="69C4285C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8756A43" wp14:editId="5B7A62F5">
            <wp:extent cx="6120130" cy="32988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644F" w14:textId="0336E264" w:rsidR="00AC0063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6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–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Созданное бизнес-правило №2</w:t>
      </w:r>
    </w:p>
    <w:p w14:paraId="6660727B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17DB1C9" wp14:editId="1E1A1AE4">
            <wp:extent cx="6120130" cy="32988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C375" w14:textId="16960A42" w:rsidR="00AC0063" w:rsidRPr="00A23B2B" w:rsidRDefault="00A23B2B" w:rsidP="00A23B2B">
      <w:pPr>
        <w:ind w:firstLine="0"/>
        <w:jc w:val="center"/>
        <w:rPr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7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="00AC0063" w:rsidRPr="00A23B2B">
        <w:rPr>
          <w:b/>
          <w:bCs/>
          <w:sz w:val="24"/>
          <w:szCs w:val="24"/>
          <w:lang w:val="ru-RU"/>
        </w:rPr>
        <w:t>Проверка работы бизнес-правила</w:t>
      </w:r>
      <w:r w:rsidR="00AC0063" w:rsidRPr="00A23B2B">
        <w:rPr>
          <w:sz w:val="24"/>
          <w:szCs w:val="24"/>
          <w:lang w:val="ru-RU"/>
        </w:rPr>
        <w:t xml:space="preserve"> </w:t>
      </w:r>
      <w:r w:rsidR="00AC0063" w:rsidRPr="00A23B2B">
        <w:rPr>
          <w:b/>
          <w:bCs/>
          <w:sz w:val="24"/>
          <w:szCs w:val="24"/>
          <w:lang w:val="ru-RU"/>
        </w:rPr>
        <w:t>1</w:t>
      </w:r>
    </w:p>
    <w:p w14:paraId="68DE360A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422CC93" wp14:editId="360EF141">
            <wp:extent cx="6120130" cy="32988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B3EA" w14:textId="445D03C5" w:rsidR="00AC0063" w:rsidRPr="00A23B2B" w:rsidRDefault="00A23B2B" w:rsidP="00A23B2B">
      <w:pPr>
        <w:ind w:firstLine="0"/>
        <w:jc w:val="center"/>
        <w:rPr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8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Pr="00A23B2B">
        <w:rPr>
          <w:b/>
          <w:bCs/>
          <w:sz w:val="24"/>
          <w:szCs w:val="24"/>
          <w:lang w:val="ru-RU"/>
        </w:rPr>
        <w:t>Проверка работы бизнес-правила</w:t>
      </w:r>
      <w:r w:rsidRPr="00A23B2B">
        <w:rPr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>2</w:t>
      </w:r>
      <w:r w:rsidR="00AC0063">
        <w:rPr>
          <w:noProof/>
        </w:rPr>
        <w:drawing>
          <wp:inline distT="0" distB="0" distL="0" distR="0" wp14:anchorId="764A19E2" wp14:editId="13CFFA0D">
            <wp:extent cx="6120130" cy="32988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A3E" w14:textId="0FB707ED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="00AC0063" w:rsidRPr="00A23B2B">
        <w:rPr>
          <w:b/>
          <w:bCs/>
          <w:sz w:val="24"/>
          <w:szCs w:val="24"/>
          <w:lang w:val="ru-RU"/>
        </w:rPr>
        <w:t>Добавленный справочник статусов</w:t>
      </w:r>
    </w:p>
    <w:p w14:paraId="1C90D506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B87D72" wp14:editId="3CB14526">
            <wp:extent cx="6120130" cy="32988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F901" w14:textId="4B439C52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 xml:space="preserve">- </w:t>
      </w:r>
      <w:r w:rsidR="00AC0063" w:rsidRPr="00A23B2B">
        <w:rPr>
          <w:b/>
          <w:bCs/>
          <w:sz w:val="24"/>
          <w:szCs w:val="24"/>
          <w:lang w:val="ru-RU"/>
        </w:rPr>
        <w:t xml:space="preserve">Созданный </w:t>
      </w:r>
      <w:proofErr w:type="spellStart"/>
      <w:r w:rsidR="00AC0063" w:rsidRPr="00A23B2B">
        <w:rPr>
          <w:b/>
          <w:bCs/>
          <w:sz w:val="24"/>
          <w:szCs w:val="24"/>
          <w:lang w:val="ru-RU"/>
        </w:rPr>
        <w:t>бизес</w:t>
      </w:r>
      <w:proofErr w:type="spellEnd"/>
      <w:r w:rsidR="00AC0063" w:rsidRPr="00A23B2B">
        <w:rPr>
          <w:b/>
          <w:bCs/>
          <w:sz w:val="24"/>
          <w:szCs w:val="24"/>
          <w:lang w:val="ru-RU"/>
        </w:rPr>
        <w:t>-процесс «Проверка заказа на компьютерные системы»</w:t>
      </w:r>
    </w:p>
    <w:p w14:paraId="72567C6B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325D951" wp14:editId="2E0EBB6A">
            <wp:extent cx="6120130" cy="32988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02A4" w14:textId="7C13868E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 xml:space="preserve">Рисунок </w:t>
      </w:r>
      <w:proofErr w:type="gramStart"/>
      <w:r w:rsidRPr="00A23B2B">
        <w:rPr>
          <w:b/>
          <w:bCs/>
          <w:color w:val="000000"/>
          <w:sz w:val="24"/>
          <w:szCs w:val="24"/>
          <w:lang w:val="ru-RU"/>
        </w:rPr>
        <w:t>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 xml:space="preserve"> -</w:t>
      </w:r>
      <w:proofErr w:type="gramEnd"/>
      <w:r>
        <w:rPr>
          <w:b/>
          <w:bCs/>
          <w:color w:val="000000"/>
          <w:sz w:val="24"/>
          <w:szCs w:val="24"/>
          <w:lang w:val="ru-RU"/>
        </w:rPr>
        <w:t xml:space="preserve"> </w:t>
      </w:r>
      <w:r w:rsidR="00AC0063" w:rsidRPr="00A23B2B">
        <w:rPr>
          <w:b/>
          <w:bCs/>
          <w:sz w:val="24"/>
          <w:szCs w:val="24"/>
          <w:lang w:val="ru-RU"/>
        </w:rPr>
        <w:t xml:space="preserve">Проверка работы </w:t>
      </w:r>
      <w:proofErr w:type="spellStart"/>
      <w:r w:rsidR="00AC0063" w:rsidRPr="00A23B2B">
        <w:rPr>
          <w:b/>
          <w:bCs/>
          <w:sz w:val="24"/>
          <w:szCs w:val="24"/>
          <w:lang w:val="ru-RU"/>
        </w:rPr>
        <w:t>бизес</w:t>
      </w:r>
      <w:proofErr w:type="spellEnd"/>
      <w:r w:rsidR="00AC0063" w:rsidRPr="00A23B2B">
        <w:rPr>
          <w:b/>
          <w:bCs/>
          <w:sz w:val="24"/>
          <w:szCs w:val="24"/>
          <w:lang w:val="ru-RU"/>
        </w:rPr>
        <w:t>-процесса часть 2</w:t>
      </w:r>
    </w:p>
    <w:p w14:paraId="5A40512A" w14:textId="77777777" w:rsidR="00A23B2B" w:rsidRPr="001C5BE3" w:rsidRDefault="00A23B2B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  <w:lang w:val="ru-RU"/>
        </w:rPr>
      </w:pPr>
      <w:r w:rsidRPr="001C5BE3">
        <w:rPr>
          <w:lang w:val="ru-RU"/>
        </w:rPr>
        <w:br w:type="page"/>
      </w:r>
    </w:p>
    <w:p w14:paraId="606D229F" w14:textId="141DE755" w:rsidR="00A41EBE" w:rsidRPr="001C5BE3" w:rsidRDefault="001338FD" w:rsidP="00A23B2B">
      <w:pPr>
        <w:pStyle w:val="1"/>
        <w:rPr>
          <w:lang w:val="ru-RU"/>
        </w:rPr>
      </w:pPr>
      <w:bookmarkStart w:id="14" w:name="_Toc230643956"/>
      <w:r w:rsidRPr="001C5BE3">
        <w:rPr>
          <w:lang w:val="ru-RU"/>
        </w:rPr>
        <w:lastRenderedPageBreak/>
        <w:t>ЗАКЛЮЧЕНИЕ</w:t>
      </w:r>
      <w:bookmarkEnd w:id="14"/>
    </w:p>
    <w:p w14:paraId="55D60D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0FDD05E3" w14:textId="77777777" w:rsidR="00A41EBE" w:rsidRPr="00D26A2F" w:rsidRDefault="001338FD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модели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. Для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отчете оставлены места под рисунки до исправления шапок диаграмм,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приведены в составе раздела 4.1.</w:t>
      </w:r>
    </w:p>
    <w:p w14:paraId="2D378BB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46F7B27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27854D0E" w14:textId="70769551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</w:t>
      </w:r>
    </w:p>
    <w:p w14:paraId="3FE9C7CF" w14:textId="77777777" w:rsidR="00A41EBE" w:rsidRPr="001C5BE3" w:rsidRDefault="001338FD" w:rsidP="00A23B2B">
      <w:pPr>
        <w:pStyle w:val="1"/>
        <w:rPr>
          <w:lang w:val="ru-RU"/>
        </w:rPr>
      </w:pPr>
      <w:bookmarkStart w:id="15" w:name="_Toc230643957"/>
      <w:r w:rsidRPr="001C5BE3">
        <w:rPr>
          <w:lang w:val="ru-RU"/>
        </w:rPr>
        <w:lastRenderedPageBreak/>
        <w:t>СПИСОК ИСПОЛЬЗОВАННЫХ ИСТОЧНИКОВ И ЛИТЕРАТУРЫ</w:t>
      </w:r>
      <w:bookmarkEnd w:id="15"/>
    </w:p>
    <w:p w14:paraId="06A3331C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3DEC63A8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30B7FD7F" w14:textId="77777777" w:rsidR="00A41EBE" w:rsidRDefault="001338FD" w:rsidP="00A23B2B">
      <w:pPr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1D84C655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09B97284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2A6AD7F2" w14:textId="77777777" w:rsidR="00A41EBE" w:rsidRDefault="001338FD" w:rsidP="00A23B2B">
      <w:pPr>
        <w:jc w:val="both"/>
      </w:pPr>
      <w:r>
        <w:rPr>
          <w:color w:val="000000"/>
        </w:rPr>
        <w:t>6. APQC Process Classification Framework. URL: https://www.apqc.org/.</w:t>
      </w:r>
    </w:p>
    <w:p w14:paraId="5FEB15E9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58B471EC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1D834241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4F917115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19AC18AF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7A3BB42F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5F7C5B45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1C482F0F" w14:textId="77777777" w:rsidR="00A23B2B" w:rsidRPr="001C5BE3" w:rsidRDefault="00A23B2B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  <w:lang w:val="ru-RU"/>
        </w:rPr>
      </w:pPr>
      <w:r w:rsidRPr="001C5BE3">
        <w:rPr>
          <w:lang w:val="ru-RU"/>
        </w:rPr>
        <w:br w:type="page"/>
      </w:r>
    </w:p>
    <w:p w14:paraId="40C64AFF" w14:textId="0435BAB4" w:rsidR="00A41EBE" w:rsidRPr="001C5BE3" w:rsidRDefault="001338FD" w:rsidP="00A23B2B">
      <w:pPr>
        <w:pStyle w:val="1"/>
        <w:ind w:firstLine="0"/>
        <w:jc w:val="center"/>
        <w:rPr>
          <w:lang w:val="ru-RU"/>
        </w:rPr>
      </w:pPr>
      <w:bookmarkStart w:id="16" w:name="_Toc230643958"/>
      <w:r w:rsidRPr="001C5BE3">
        <w:rPr>
          <w:lang w:val="ru-RU"/>
        </w:rPr>
        <w:lastRenderedPageBreak/>
        <w:t>ПРИЛОЖЕНИЯ</w:t>
      </w:r>
      <w:bookmarkEnd w:id="16"/>
    </w:p>
    <w:p w14:paraId="1237E5D1" w14:textId="77777777" w:rsidR="00A41EBE" w:rsidRPr="00D26A2F" w:rsidRDefault="001338FD" w:rsidP="00A23B2B">
      <w:pPr>
        <w:pStyle w:val="1"/>
        <w:ind w:firstLine="0"/>
        <w:jc w:val="center"/>
        <w:rPr>
          <w:lang w:val="ru-RU"/>
        </w:rPr>
      </w:pPr>
      <w:bookmarkStart w:id="17" w:name="_Toc230643959"/>
      <w:r w:rsidRPr="00E57E86">
        <w:rPr>
          <w:lang w:val="ru-RU"/>
        </w:rPr>
        <w:t>Приложение А</w:t>
      </w:r>
      <w:bookmarkEnd w:id="17"/>
    </w:p>
    <w:p w14:paraId="057839DA" w14:textId="77777777" w:rsidR="00CB2FD5" w:rsidRPr="008E203F" w:rsidRDefault="00E6665F" w:rsidP="00A23B2B">
      <w:pPr>
        <w:rPr>
          <w:lang w:val="ru-RU"/>
        </w:rPr>
      </w:pPr>
      <w:r w:rsidRPr="00E57E86">
        <w:rPr>
          <w:lang w:val="ru-RU"/>
        </w:rPr>
        <w:t>Форма карточки заказа</w:t>
      </w:r>
    </w:p>
    <w:p w14:paraId="70501923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>
        <w:rPr>
          <w:i/>
          <w:color w:val="000000"/>
          <w:sz w:val="24"/>
        </w:rPr>
        <w:t>Таблица А.1 - Карточка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CB2FD5" w14:paraId="4EA5BCA2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E155B7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A22D04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:rsidRPr="001C5BE3" w14:paraId="1B8856B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265F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4DDF9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1C5BE3" w14:paraId="7B070B4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270C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E8AF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Момент поступления заказа в обработку.</w:t>
            </w:r>
          </w:p>
        </w:tc>
      </w:tr>
      <w:tr w:rsidR="00CB2FD5" w:rsidRPr="001C5BE3" w14:paraId="72698DC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48E7A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Канал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AEB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1C5BE3" w14:paraId="69B8106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72065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AA7E6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1C5BE3" w14:paraId="34578B7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9FD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Цена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179B8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1C5BE3" w14:paraId="760D17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F402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Ответственный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9D212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1C5BE3" w14:paraId="0B4B9B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A37A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769555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E92C476" w14:textId="77777777" w:rsidR="00223B45" w:rsidRDefault="00223B45" w:rsidP="00223B45">
      <w:pPr>
        <w:rPr>
          <w:lang w:val="ru-RU"/>
        </w:rPr>
      </w:pPr>
    </w:p>
    <w:p w14:paraId="6E8F90A8" w14:textId="7C5C5E18" w:rsidR="00EA2500" w:rsidRPr="00E57E86" w:rsidRDefault="00B76BC0" w:rsidP="00223B45">
      <w:pPr>
        <w:pStyle w:val="1"/>
        <w:ind w:firstLine="0"/>
        <w:jc w:val="center"/>
        <w:rPr>
          <w:lang w:val="ru-RU"/>
        </w:rPr>
      </w:pPr>
      <w:bookmarkStart w:id="18" w:name="_Toc230643960"/>
      <w:r w:rsidRPr="00E57E86">
        <w:rPr>
          <w:lang w:val="ru-RU"/>
        </w:rPr>
        <w:t>Приложение Б</w:t>
      </w:r>
      <w:bookmarkEnd w:id="18"/>
    </w:p>
    <w:p w14:paraId="14AD75E5" w14:textId="77777777" w:rsidR="00CB2FD5" w:rsidRPr="008E203F" w:rsidRDefault="00E6665F" w:rsidP="00A23B2B">
      <w:pPr>
        <w:rPr>
          <w:lang w:val="ru-RU"/>
        </w:rPr>
      </w:pPr>
      <w:r w:rsidRPr="00E57E86">
        <w:rPr>
          <w:lang w:val="ru-RU"/>
        </w:rPr>
        <w:t>Форма спецификации конфигурации</w:t>
      </w:r>
    </w:p>
    <w:p w14:paraId="5D908537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Б.1 - Спецификация конфигурации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52"/>
        <w:gridCol w:w="2870"/>
        <w:gridCol w:w="2253"/>
        <w:gridCol w:w="2253"/>
      </w:tblGrid>
      <w:tr w:rsidR="00CB2FD5" w14:paraId="312B769E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383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B43C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характеристика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48EB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Количество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34303E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проверки</w:t>
            </w:r>
            <w:proofErr w:type="spellEnd"/>
          </w:p>
        </w:tc>
      </w:tr>
      <w:tr w:rsidR="00CB2FD5" w14:paraId="1148D940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7258C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C57C4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3E68E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BDC2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38F476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C3181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7FC17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C971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AC358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7CD13A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37FE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F9FC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2939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4646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546F34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7725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94AF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CDE4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77A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6EEC69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EFF7B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FB45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B5A38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4E4D0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1D88A4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64C2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Блок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питания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корпус</w:t>
            </w:r>
            <w:proofErr w:type="spellEnd"/>
            <w:r>
              <w:rPr>
                <w:color w:val="000000"/>
                <w:sz w:val="24"/>
              </w:rPr>
              <w:t xml:space="preserve">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E53DB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7CF6A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07EA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5C775A5" w14:textId="77777777" w:rsidR="00223B45" w:rsidRDefault="00223B45" w:rsidP="00223B45">
      <w:pPr>
        <w:rPr>
          <w:lang w:val="ru-RU"/>
        </w:rPr>
      </w:pPr>
    </w:p>
    <w:p w14:paraId="01B24211" w14:textId="77777777" w:rsidR="00223B45" w:rsidRDefault="00223B45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0B3E11C0" w14:textId="608FA4CD" w:rsidR="00EA2500" w:rsidRPr="00223B45" w:rsidRDefault="00B76BC0" w:rsidP="00223B45">
      <w:pPr>
        <w:pStyle w:val="1"/>
        <w:ind w:firstLine="0"/>
        <w:jc w:val="center"/>
        <w:rPr>
          <w:lang w:val="ru-RU"/>
        </w:rPr>
      </w:pPr>
      <w:bookmarkStart w:id="19" w:name="_Toc230643961"/>
      <w:r w:rsidRPr="00223B45">
        <w:rPr>
          <w:lang w:val="ru-RU"/>
        </w:rPr>
        <w:lastRenderedPageBreak/>
        <w:t>Приложение В</w:t>
      </w:r>
      <w:bookmarkEnd w:id="19"/>
    </w:p>
    <w:p w14:paraId="673BB68F" w14:textId="77777777" w:rsidR="00CB2FD5" w:rsidRPr="00223B45" w:rsidRDefault="00E6665F" w:rsidP="00A23B2B">
      <w:pPr>
        <w:rPr>
          <w:lang w:val="ru-RU"/>
        </w:rPr>
      </w:pPr>
      <w:r w:rsidRPr="00223B45">
        <w:rPr>
          <w:lang w:val="ru-RU"/>
        </w:rPr>
        <w:t>Форма задания на выполнение</w:t>
      </w:r>
    </w:p>
    <w:p w14:paraId="78D7748C" w14:textId="77777777" w:rsidR="00D57474" w:rsidRDefault="00FB7263">
      <w:pPr>
        <w:keepNext/>
        <w:spacing w:before="120" w:after="60" w:line="240" w:lineRule="auto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В.1 - </w:t>
      </w:r>
      <w:proofErr w:type="spellStart"/>
      <w:r>
        <w:rPr>
          <w:i/>
          <w:color w:val="000000"/>
          <w:sz w:val="24"/>
        </w:rPr>
        <w:t>Задание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на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выполнение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CB2FD5" w14:paraId="6122A06F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F0E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F170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04AD88D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1B42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189F8C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1C5BE3" w14:paraId="6B9801F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594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36E91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1C5BE3" w14:paraId="6DFD8A0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8F99C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1A5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1C5BE3" w14:paraId="7988402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A4873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Входные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3C84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1C5BE3" w14:paraId="596EA81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341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Требуемый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информационный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7449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1C5BE3" w14:paraId="232788E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349C9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68BD00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3EBC194D" w14:textId="77777777" w:rsidR="00CB2FD5" w:rsidRPr="00972E9D" w:rsidRDefault="00E6665F">
      <w:pPr>
        <w:spacing w:line="240" w:lineRule="auto"/>
        <w:ind w:firstLine="0"/>
        <w:jc w:val="center"/>
        <w:rPr>
          <w:lang w:val="ru-RU"/>
        </w:rPr>
      </w:pPr>
      <w:r w:rsidRPr="00972E9D">
        <w:rPr>
          <w:color w:val="000000"/>
          <w:lang w:val="ru-RU"/>
        </w:rPr>
        <w:br w:type="page"/>
      </w:r>
    </w:p>
    <w:p w14:paraId="512383D3" w14:textId="77777777" w:rsidR="00EA2500" w:rsidRPr="00E57E86" w:rsidRDefault="00B76BC0" w:rsidP="00223B45">
      <w:pPr>
        <w:pStyle w:val="1"/>
        <w:ind w:firstLine="0"/>
        <w:jc w:val="center"/>
        <w:rPr>
          <w:lang w:val="ru-RU"/>
        </w:rPr>
      </w:pPr>
      <w:bookmarkStart w:id="20" w:name="_Toc230643962"/>
      <w:r w:rsidRPr="00E57E86">
        <w:rPr>
          <w:lang w:val="ru-RU"/>
        </w:rPr>
        <w:lastRenderedPageBreak/>
        <w:t>Приложение Г</w:t>
      </w:r>
      <w:bookmarkEnd w:id="20"/>
    </w:p>
    <w:p w14:paraId="5A852239" w14:textId="77777777" w:rsidR="00CB2FD5" w:rsidRPr="00972E9D" w:rsidRDefault="00E6665F" w:rsidP="00A23B2B">
      <w:pPr>
        <w:rPr>
          <w:lang w:val="ru-RU"/>
        </w:rPr>
      </w:pPr>
      <w:r w:rsidRPr="00E57E86">
        <w:rPr>
          <w:lang w:val="ru-RU"/>
        </w:rPr>
        <w:t>Форма фиксации серийных номеров комплектующих</w:t>
      </w:r>
    </w:p>
    <w:p w14:paraId="407EC61D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Г.1 - Фиксация серийных номеров комплектующих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B2FD5" w14:paraId="7F379D68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83257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14BC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03F8D1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Серийный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номер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6D2B57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4720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Замечание</w:t>
            </w:r>
            <w:proofErr w:type="spellEnd"/>
          </w:p>
        </w:tc>
      </w:tr>
      <w:tr w:rsidR="00CB2FD5" w14:paraId="3108CF5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8C5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7A3B9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4C2DB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8207D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2A3F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F611BF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6EE3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D4A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1371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B7EF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01BA9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BB864F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79862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1D4AD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CCA92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829DA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6F0F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022EF1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63B2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86F2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348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45D7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0313F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2DA68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AE37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3599E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5E58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7C1D2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76CE6F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08F6547" w14:textId="77777777" w:rsidR="00223B45" w:rsidRDefault="00223B45" w:rsidP="00223B45"/>
    <w:p w14:paraId="0FF2FFE0" w14:textId="7B888CD3" w:rsidR="00EA2500" w:rsidRDefault="00B76BC0" w:rsidP="00223B45">
      <w:pPr>
        <w:pStyle w:val="1"/>
        <w:ind w:firstLine="0"/>
        <w:jc w:val="center"/>
      </w:pPr>
      <w:bookmarkStart w:id="21" w:name="_Toc230643963"/>
      <w:proofErr w:type="spellStart"/>
      <w:r>
        <w:t>Приложение</w:t>
      </w:r>
      <w:proofErr w:type="spellEnd"/>
      <w:r>
        <w:t xml:space="preserve"> Д</w:t>
      </w:r>
      <w:bookmarkEnd w:id="21"/>
    </w:p>
    <w:p w14:paraId="784EFCD4" w14:textId="77777777" w:rsidR="00CB2FD5" w:rsidRPr="00A23B2B" w:rsidRDefault="00E6665F" w:rsidP="00A23B2B">
      <w:pPr>
        <w:rPr>
          <w:lang w:val="ru-RU"/>
        </w:rPr>
      </w:pPr>
      <w:r w:rsidRPr="00A23B2B">
        <w:rPr>
          <w:lang w:val="ru-RU"/>
        </w:rPr>
        <w:t>Форма результата диагностики</w:t>
      </w:r>
    </w:p>
    <w:p w14:paraId="09465AAA" w14:textId="77777777" w:rsidR="00D57474" w:rsidRPr="00A23B2B" w:rsidRDefault="00FB7263">
      <w:pPr>
        <w:keepNext/>
        <w:spacing w:before="120" w:after="60" w:line="240" w:lineRule="auto"/>
        <w:rPr>
          <w:lang w:val="ru-RU"/>
        </w:rPr>
      </w:pPr>
      <w:r w:rsidRPr="00A23B2B">
        <w:rPr>
          <w:i/>
          <w:color w:val="000000"/>
          <w:sz w:val="24"/>
          <w:lang w:val="ru-RU"/>
        </w:rPr>
        <w:t>Таблица Д.1 - Результат диагностики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94"/>
        <w:gridCol w:w="2209"/>
        <w:gridCol w:w="1788"/>
        <w:gridCol w:w="1849"/>
        <w:gridCol w:w="1788"/>
      </w:tblGrid>
      <w:tr w:rsidR="00CB2FD5" w14:paraId="52A9B6F9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0D2C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73A7EF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утилита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FE752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E0763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22EB4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Комментарий</w:t>
            </w:r>
            <w:proofErr w:type="spellEnd"/>
          </w:p>
        </w:tc>
      </w:tr>
      <w:tr w:rsidR="00CB2FD5" w14:paraId="087E49F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D4BA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Температурная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нагрузочная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CB77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709A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091E5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E841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A1FD16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73F0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видеоподсистемы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9A3E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470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B135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27F0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2F0DF7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186E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накопителя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90487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9F30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DF51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F61A0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AE53A4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89AE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AD01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AD7266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0A727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требуется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уточнение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54C84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57166C0A" w14:textId="77777777" w:rsidR="00223B45" w:rsidRDefault="00223B45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76F94C7E" w14:textId="6726D06A" w:rsidR="00EA2500" w:rsidRDefault="00B76BC0" w:rsidP="00223B45">
      <w:pPr>
        <w:pStyle w:val="1"/>
        <w:ind w:firstLine="0"/>
        <w:jc w:val="center"/>
      </w:pPr>
      <w:bookmarkStart w:id="22" w:name="_Toc230643964"/>
      <w:proofErr w:type="spellStart"/>
      <w:r>
        <w:lastRenderedPageBreak/>
        <w:t>Приложение</w:t>
      </w:r>
      <w:proofErr w:type="spellEnd"/>
      <w:r>
        <w:t xml:space="preserve"> Е</w:t>
      </w:r>
      <w:bookmarkEnd w:id="22"/>
    </w:p>
    <w:p w14:paraId="54F87F79" w14:textId="77777777" w:rsidR="00CB2FD5" w:rsidRPr="00972E9D" w:rsidRDefault="00E6665F" w:rsidP="00A23B2B">
      <w:pPr>
        <w:rPr>
          <w:lang w:val="ru-RU"/>
        </w:rPr>
      </w:pPr>
      <w:r w:rsidRPr="00E57E86">
        <w:rPr>
          <w:lang w:val="ru-RU"/>
        </w:rPr>
        <w:t>Форма передачи сведений о готовности заказа</w:t>
      </w:r>
    </w:p>
    <w:p w14:paraId="5C3F2EFB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Е.1 - Передача сведений о готовности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CB2FD5" w14:paraId="2DFFE175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A2DD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BDAF6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63CD3BB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91ED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0258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786C52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966E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Комплектность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6D69F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нет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14:paraId="09FDDC1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556D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10D0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имеются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замечания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:rsidRPr="001C5BE3" w14:paraId="11E1ACD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09B8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Ссылка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видеофиксацию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8B164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1C5BE3" w14:paraId="0FF586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02C7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A696D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1C5BE3" w14:paraId="4AD710C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27798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Получатель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E0C3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64DE62A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AFBE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8FB34D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27B2D55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1B8D1" w14:textId="77777777" w:rsidR="00F55A2A" w:rsidRDefault="00F55A2A">
      <w:pPr>
        <w:spacing w:line="240" w:lineRule="auto"/>
      </w:pPr>
      <w:r>
        <w:separator/>
      </w:r>
    </w:p>
  </w:endnote>
  <w:endnote w:type="continuationSeparator" w:id="0">
    <w:p w14:paraId="6EB5840D" w14:textId="77777777" w:rsidR="00F55A2A" w:rsidRDefault="00F55A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E2426" w14:textId="77777777" w:rsidR="00D57474" w:rsidRDefault="00FB7263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7C0C8" w14:textId="77777777" w:rsidR="00F55A2A" w:rsidRDefault="00F55A2A">
      <w:pPr>
        <w:spacing w:line="240" w:lineRule="auto"/>
      </w:pPr>
      <w:r>
        <w:separator/>
      </w:r>
    </w:p>
  </w:footnote>
  <w:footnote w:type="continuationSeparator" w:id="0">
    <w:p w14:paraId="01A51CC6" w14:textId="77777777" w:rsidR="00F55A2A" w:rsidRDefault="00F55A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F815DA"/>
    <w:multiLevelType w:val="multilevel"/>
    <w:tmpl w:val="EBA0FD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8FD"/>
    <w:rsid w:val="0015074B"/>
    <w:rsid w:val="001C5BE3"/>
    <w:rsid w:val="001F2596"/>
    <w:rsid w:val="001F7778"/>
    <w:rsid w:val="00223B45"/>
    <w:rsid w:val="00225F2B"/>
    <w:rsid w:val="0029639D"/>
    <w:rsid w:val="002A1C2E"/>
    <w:rsid w:val="00300560"/>
    <w:rsid w:val="00326F90"/>
    <w:rsid w:val="00337B18"/>
    <w:rsid w:val="003B075D"/>
    <w:rsid w:val="003B376D"/>
    <w:rsid w:val="003D45A5"/>
    <w:rsid w:val="003F784D"/>
    <w:rsid w:val="00446C78"/>
    <w:rsid w:val="004811F6"/>
    <w:rsid w:val="004F5B5C"/>
    <w:rsid w:val="00530DF2"/>
    <w:rsid w:val="006C00C7"/>
    <w:rsid w:val="0073382C"/>
    <w:rsid w:val="0077052E"/>
    <w:rsid w:val="0077428F"/>
    <w:rsid w:val="008274DD"/>
    <w:rsid w:val="008B1B31"/>
    <w:rsid w:val="008E203F"/>
    <w:rsid w:val="008E6955"/>
    <w:rsid w:val="0090076F"/>
    <w:rsid w:val="00972E9D"/>
    <w:rsid w:val="00A0440C"/>
    <w:rsid w:val="00A23B2B"/>
    <w:rsid w:val="00A41EBE"/>
    <w:rsid w:val="00A548F8"/>
    <w:rsid w:val="00AA1D8D"/>
    <w:rsid w:val="00AC0063"/>
    <w:rsid w:val="00AE22D5"/>
    <w:rsid w:val="00B47730"/>
    <w:rsid w:val="00B76BC0"/>
    <w:rsid w:val="00C00395"/>
    <w:rsid w:val="00CB0664"/>
    <w:rsid w:val="00CB2FD5"/>
    <w:rsid w:val="00CD3737"/>
    <w:rsid w:val="00D26A2F"/>
    <w:rsid w:val="00D42E63"/>
    <w:rsid w:val="00D57474"/>
    <w:rsid w:val="00E57E86"/>
    <w:rsid w:val="00E6665F"/>
    <w:rsid w:val="00EA2500"/>
    <w:rsid w:val="00ED5AB4"/>
    <w:rsid w:val="00F55A2A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B6644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23B2B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57E86"/>
    <w:pPr>
      <w:keepNext/>
      <w:keepLines/>
      <w:spacing w:after="20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57E86"/>
    <w:pPr>
      <w:keepNext/>
      <w:keepLines/>
      <w:jc w:val="both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57E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E57E8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223B45"/>
    <w:pPr>
      <w:tabs>
        <w:tab w:val="right" w:leader="dot" w:pos="9628"/>
      </w:tabs>
      <w:spacing w:after="100"/>
      <w:ind w:firstLine="0"/>
      <w:jc w:val="both"/>
    </w:pPr>
  </w:style>
  <w:style w:type="paragraph" w:styleId="2c">
    <w:name w:val="toc 2"/>
    <w:basedOn w:val="a1"/>
    <w:next w:val="a1"/>
    <w:autoRedefine/>
    <w:uiPriority w:val="39"/>
    <w:unhideWhenUsed/>
    <w:rsid w:val="00E57E86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E57E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11083</Words>
  <Characters>63174</Characters>
  <Application>Microsoft Office Word</Application>
  <DocSecurity>0</DocSecurity>
  <Lines>526</Lines>
  <Paragraphs>148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7</cp:revision>
  <cp:lastPrinted>2026-06-04T20:02:00Z</cp:lastPrinted>
  <dcterms:created xsi:type="dcterms:W3CDTF">2026-05-25T20:26:00Z</dcterms:created>
  <dcterms:modified xsi:type="dcterms:W3CDTF">2026-06-04T20:02:00Z</dcterms:modified>
  <cp:category/>
</cp:coreProperties>
</file>