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65EC7939" w:rsidR="009D4364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</w:t>
      </w:r>
      <w:r w:rsidR="00CD1FE4">
        <w:rPr>
          <w:rFonts w:ascii="Times New Roman" w:eastAsia="Times New Roman" w:hAnsi="Times New Roman" w:cs="Times New Roman"/>
          <w:b/>
          <w:sz w:val="28"/>
        </w:rPr>
        <w:t>АКТИЧЕСКОЙ РАБОТЕ №</w:t>
      </w:r>
      <w:r w:rsidR="006370DE">
        <w:rPr>
          <w:rFonts w:ascii="Times New Roman" w:eastAsia="Times New Roman" w:hAnsi="Times New Roman" w:cs="Times New Roman"/>
          <w:b/>
          <w:sz w:val="28"/>
        </w:rPr>
        <w:t>2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09444991" w:rsidR="009D4364" w:rsidRDefault="0000000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D1FE4">
        <w:rPr>
          <w:rFonts w:ascii="Times New Roman" w:eastAsia="Times New Roman" w:hAnsi="Times New Roman" w:cs="Times New Roman"/>
          <w:b/>
          <w:sz w:val="28"/>
        </w:rPr>
        <w:t>Социальная психология и педагогика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A23F6EB" w14:textId="77777777" w:rsidR="009D4364" w:rsidRDefault="009D4364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214F6CE4" w14:textId="77777777" w:rsidR="009D4364" w:rsidRDefault="009D4364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63A3BDCA" w14:textId="03FB27CD" w:rsidR="008552CB" w:rsidRDefault="008552CB" w:rsidP="008552CB">
      <w:pPr>
        <w:pStyle w:val="16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Практическое занятие </w:t>
      </w:r>
      <w:r w:rsidR="006370D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</w:p>
    <w:p w14:paraId="01C280C3" w14:textId="00E80BB1" w:rsidR="008552CB" w:rsidRPr="006370DE" w:rsidRDefault="008552CB" w:rsidP="006370DE">
      <w:pPr>
        <w:pStyle w:val="16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Тема. </w:t>
      </w:r>
      <w:r w:rsidR="006370DE" w:rsidRPr="006370DE">
        <w:rPr>
          <w:b/>
          <w:sz w:val="28"/>
          <w:szCs w:val="28"/>
        </w:rPr>
        <w:t>Индивидуально-психологические свойства личности:</w:t>
      </w:r>
      <w:r w:rsidR="006370DE">
        <w:rPr>
          <w:b/>
          <w:sz w:val="28"/>
          <w:szCs w:val="28"/>
        </w:rPr>
        <w:t xml:space="preserve"> </w:t>
      </w:r>
      <w:r w:rsidR="006370DE" w:rsidRPr="006370DE">
        <w:rPr>
          <w:b/>
          <w:sz w:val="28"/>
          <w:szCs w:val="28"/>
        </w:rPr>
        <w:t>темперамент, характер, способности</w:t>
      </w:r>
    </w:p>
    <w:p w14:paraId="0E99B3B0" w14:textId="77777777" w:rsidR="006370DE" w:rsidRPr="006370DE" w:rsidRDefault="006370DE" w:rsidP="006370DE">
      <w:pPr>
        <w:spacing w:line="360" w:lineRule="auto"/>
        <w:ind w:left="-180" w:hanging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398F286D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1. Темперамент – это совокупность индивидуальных особенностей личности, которые определяют динамику психической деятельности и поведения человека.  </w:t>
      </w:r>
    </w:p>
    <w:p w14:paraId="440EADFF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темперамента:  </w:t>
      </w:r>
    </w:p>
    <w:p w14:paraId="0235E5A9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Сензитивность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 xml:space="preserve"> – чувствительность к внешним раздражителям (например, как быстро человек замечает изменения в окружающей среде).  </w:t>
      </w:r>
    </w:p>
    <w:p w14:paraId="68B82596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Реактивность – степень непроизвольной реакции на внешние или внутренние воздействия (например, как сильно человек реагирует на критику).  </w:t>
      </w:r>
    </w:p>
    <w:p w14:paraId="7B86D73D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Активность – интенсивность воздействия человека на окружающий мир (например, насколько активно человек стремится достичь цели).  </w:t>
      </w:r>
    </w:p>
    <w:p w14:paraId="7EFC37A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Пластичность/ригидность – способность адаптироваться к изменяющимся условиям (пластичность) или склонность к устойчивости и неизменности (ригидность).  </w:t>
      </w:r>
    </w:p>
    <w:p w14:paraId="2CEF91C7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Темп реакций – скорость протекания психических процессов (например, как быстро человек думает или принимает решения).  </w:t>
      </w:r>
    </w:p>
    <w:p w14:paraId="7DB85B3A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Эмоциональная возбудимость – скорость возникновения эмоциональной реакции (например, как быстро человек начинает злиться или радоваться).  </w:t>
      </w:r>
    </w:p>
    <w:p w14:paraId="5F7237A8" w14:textId="61153A6C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Интроверсия/экстраверсия – направленность личности на внутренний мир (интроверсия) или на внешний мир (экстраверсия).  </w:t>
      </w:r>
    </w:p>
    <w:p w14:paraId="3BCE0EAF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2. Типы темперамента:  </w:t>
      </w:r>
    </w:p>
    <w:p w14:paraId="6B162391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Сангвиник – активный, жизнерадостный, легко адаптируется к новым условиям.  </w:t>
      </w:r>
    </w:p>
    <w:p w14:paraId="4B5F634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высокая активность, быстрый темп реакций, высокая пластичность, эмоциональная устойчивость.  </w:t>
      </w:r>
    </w:p>
    <w:p w14:paraId="25700FA1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Холерик – энергичный, эмоциональный, но склонный к резким перепадам </w:t>
      </w: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настроения.  </w:t>
      </w:r>
    </w:p>
    <w:p w14:paraId="57146ADB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высокая реактивность, низкая эмоциональная устойчивость, быстрый темп реакций.  </w:t>
      </w:r>
    </w:p>
    <w:p w14:paraId="45542575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Флегматик – спокойный, уравновешенный, с устойчивыми эмоциями.  </w:t>
      </w:r>
    </w:p>
    <w:p w14:paraId="482DC16F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низкая реактивность, медленный темп реакций, высокая ригидность.  </w:t>
      </w:r>
    </w:p>
    <w:p w14:paraId="1E62A78D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Меланхолик – чувствительный, склонный к глубоким переживаниям, с низкой активностью.  </w:t>
      </w:r>
    </w:p>
    <w:p w14:paraId="49783BDC" w14:textId="066F3920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высокая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сензитивность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 xml:space="preserve">, низкая активность, медленный темп реакций.  </w:t>
      </w:r>
    </w:p>
    <w:p w14:paraId="249D305B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3. Характер – это совокупность устойчивых индивидуальных особенностей личности, которые формируются под влиянием социума и проявляются в поведении и отношении к окружающему миру.  </w:t>
      </w:r>
    </w:p>
    <w:p w14:paraId="3D54C6D6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характера:  </w:t>
      </w:r>
    </w:p>
    <w:p w14:paraId="785CC6EC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Целостность – характер представляет собой единую систему черт.  </w:t>
      </w:r>
    </w:p>
    <w:p w14:paraId="1A483B01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Устойчивость – черты характера сохраняются в различных ситуациях.  </w:t>
      </w:r>
    </w:p>
    <w:p w14:paraId="5691C0E4" w14:textId="73EF312D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Пластичность – способность характера изменяться под влиянием жизненного опыта.  </w:t>
      </w:r>
    </w:p>
    <w:p w14:paraId="30A1D35B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4. Черта характера – это устойчивая особенность поведения, которая проявляется в различных ситуациях (например, доброта, честность, ответственность).  </w:t>
      </w:r>
    </w:p>
    <w:p w14:paraId="4B360C72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черт характера:  </w:t>
      </w:r>
    </w:p>
    <w:p w14:paraId="738848B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Устойчивость – черты проявляются в разных ситуациях.  </w:t>
      </w:r>
    </w:p>
    <w:p w14:paraId="4E5A12AF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Индивидуальность – у каждого человека свой набор черт.  </w:t>
      </w:r>
    </w:p>
    <w:p w14:paraId="3511D4FA" w14:textId="7756FB9B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Социальная обусловленность – черты формируются под влиянием социума.  </w:t>
      </w:r>
    </w:p>
    <w:p w14:paraId="08244B5F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5. Акцентуация характера – это чрезмерное усиление отдельных черт характера, что делает человека уязвимым к определенным психологическим воздействиям.  </w:t>
      </w:r>
    </w:p>
    <w:p w14:paraId="736C391A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акцентуаций:  </w:t>
      </w:r>
    </w:p>
    <w:p w14:paraId="19D78020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   - Избирательная уязвимость – человек чувствителен только к определенным ситуациям.  </w:t>
      </w:r>
    </w:p>
    <w:p w14:paraId="6FC7F9C8" w14:textId="3A3E8029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Компенсация – в благоприятных условиях акцентуации могут быть сглажены.  </w:t>
      </w:r>
    </w:p>
    <w:p w14:paraId="65C672F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6. Задатки – это врожденные анатомо-физиологические особенности нервной системы, которые являются основой для развития способностей.  </w:t>
      </w:r>
    </w:p>
    <w:p w14:paraId="0934D9E1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задатков:  </w:t>
      </w:r>
    </w:p>
    <w:p w14:paraId="4B973B0B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Врожденность – задатки присутствуют с рождения.  </w:t>
      </w:r>
    </w:p>
    <w:p w14:paraId="1D0D089B" w14:textId="0AC785A1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Многозначность – одни и те же задатки могут стать основой для разных способностей.  </w:t>
      </w:r>
    </w:p>
    <w:p w14:paraId="180FD6B0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7. Способности – это индивидуальные особенности личности, которые позволяют успешно выполнять определенную деятельность.  </w:t>
      </w:r>
    </w:p>
    <w:p w14:paraId="32ABD02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Свойства способностей:  </w:t>
      </w:r>
    </w:p>
    <w:p w14:paraId="045CC362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Индивидуальность – у каждого человека свои способности.  </w:t>
      </w:r>
    </w:p>
    <w:p w14:paraId="75C032F5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Развиваемость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 xml:space="preserve"> – способности можно развивать через обучение и практику.  </w:t>
      </w:r>
    </w:p>
    <w:p w14:paraId="696FCF39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Специфичность – способности проявляются в конкретных видах деятельности.  </w:t>
      </w:r>
    </w:p>
    <w:p w14:paraId="016D9F0B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Природные (естественные) способности – это врожденные способности, связанные с биологическими особенностями (например, музыкальный слух).  </w:t>
      </w:r>
    </w:p>
    <w:p w14:paraId="657B1A99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биологическая основа, ограниченность влияния среды.  </w:t>
      </w:r>
    </w:p>
    <w:p w14:paraId="3EB842DD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- Специфические человеческие способности – это способности, которые формируются в процессе социализации (например, речевые, математические).  </w:t>
      </w:r>
    </w:p>
    <w:p w14:paraId="52D2491B" w14:textId="65553F9E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    Свойства: социальная обусловленность, зависимость от обучения и воспитания.</w:t>
      </w:r>
    </w:p>
    <w:p w14:paraId="656EA577" w14:textId="77777777" w:rsidR="006370DE" w:rsidRDefault="006370DE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4B7D87" w14:textId="127674E1" w:rsidR="006370DE" w:rsidRPr="0067298A" w:rsidRDefault="006370DE" w:rsidP="006370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331B9363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1. Что такое темперамент? Основные свойства темперамента.</w:t>
      </w:r>
    </w:p>
    <w:p w14:paraId="43F213A8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Темперамент – это врожденная характеристика, которая определяет динамику психической деятельности и поведения человека. Основные свойства темперамента включают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сензитивность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>, реактивность, активность, пластичность/ригидность, темп реакций, эмоциональную возбудимость и интроверсию/экстраверсию.</w:t>
      </w:r>
    </w:p>
    <w:p w14:paraId="38E8F3F1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2. Типы темперамента.</w:t>
      </w:r>
    </w:p>
    <w:p w14:paraId="5BE32B35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Типы темперамента по Гиппократу-Галену:</w:t>
      </w:r>
    </w:p>
    <w:p w14:paraId="34FD751C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Сангвиник – активный, общительный, легко адаптируется.</w:t>
      </w:r>
    </w:p>
    <w:p w14:paraId="7A827960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Холерик – энергичный, эмоциональный, но неуравновешенный.</w:t>
      </w:r>
    </w:p>
    <w:p w14:paraId="7A775FA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Флегматик – спокойный, медлительный, устойчивый.</w:t>
      </w:r>
    </w:p>
    <w:p w14:paraId="509D1BE0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Меланхолик – чувствительный, склонный к переживаниям, с низкой активностью.</w:t>
      </w:r>
    </w:p>
    <w:p w14:paraId="36433F9C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3. Что такое характер? Какова роль социума в формировании характера?</w:t>
      </w:r>
    </w:p>
    <w:p w14:paraId="4CEC1857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Характер – это совокупность устойчивых черт личности, которые формируются под влиянием социума. Социум играет ключевую роль в формировании характера, так как именно в процессе социализации человек усваивает нормы, ценности и модели поведения.</w:t>
      </w:r>
    </w:p>
    <w:p w14:paraId="186EA530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4. Черты характера. Акцентуации характера.</w:t>
      </w:r>
    </w:p>
    <w:p w14:paraId="67C3E545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Черты характера – это устойчивые особенности поведения (например, доброта, честность). Акцентуации характера – это чрезмерное усиление отдельных черт, что делает человека уязвимым к определенным психологическим воздействиям (например, </w:t>
      </w:r>
      <w:proofErr w:type="spellStart"/>
      <w:r w:rsidRPr="0067298A">
        <w:rPr>
          <w:rFonts w:ascii="Times New Roman" w:hAnsi="Times New Roman" w:cs="Times New Roman"/>
          <w:sz w:val="28"/>
          <w:szCs w:val="28"/>
        </w:rPr>
        <w:t>гипертимность</w:t>
      </w:r>
      <w:proofErr w:type="spellEnd"/>
      <w:r w:rsidRPr="0067298A">
        <w:rPr>
          <w:rFonts w:ascii="Times New Roman" w:hAnsi="Times New Roman" w:cs="Times New Roman"/>
          <w:sz w:val="28"/>
          <w:szCs w:val="28"/>
        </w:rPr>
        <w:t>, тревожность).</w:t>
      </w:r>
    </w:p>
    <w:p w14:paraId="613F892B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5. Определение способностей.</w:t>
      </w:r>
    </w:p>
    <w:p w14:paraId="5D7E0F2F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Способности – это индивидуальные особенности личности, которые позволяют успешно выполнять определенную деятельность. Они могут быть врожденными (задатки) или приобретенными (специфические человеческие способности).</w:t>
      </w:r>
    </w:p>
    <w:p w14:paraId="481972BD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lastRenderedPageBreak/>
        <w:t xml:space="preserve"> 6. Виды способностей.</w:t>
      </w:r>
    </w:p>
    <w:p w14:paraId="13538F62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Природные (естественные) способности – врожденные, связанные с биологическими особенностями.</w:t>
      </w:r>
    </w:p>
    <w:p w14:paraId="15F0EBC4" w14:textId="5915B16C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- Специфические человеческие способности – формируются в процессе социализации (например, речевые, математические).</w:t>
      </w:r>
    </w:p>
    <w:p w14:paraId="4E33C8FD" w14:textId="77777777" w:rsidR="00884165" w:rsidRDefault="006370DE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2610"/>
        <w:gridCol w:w="2790"/>
        <w:gridCol w:w="2520"/>
      </w:tblGrid>
      <w:tr w:rsidR="00884165" w:rsidRPr="00884165" w14:paraId="1F6FF4DF" w14:textId="77777777" w:rsidTr="00884165">
        <w:trPr>
          <w:trHeight w:val="264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3B2793D" w14:textId="77777777" w:rsidR="00884165" w:rsidRPr="00884165" w:rsidRDefault="00884165" w:rsidP="0088416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lastRenderedPageBreak/>
              <w:t>Тип темперамента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60E1DF24" w14:textId="77777777" w:rsidR="00884165" w:rsidRPr="00884165" w:rsidRDefault="00884165" w:rsidP="0088416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Сильные стороны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543A5AF1" w14:textId="77777777" w:rsidR="00884165" w:rsidRPr="00884165" w:rsidRDefault="00884165" w:rsidP="0088416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Слабые стороны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DBFBAD9" w14:textId="77777777" w:rsidR="00884165" w:rsidRPr="00884165" w:rsidRDefault="00884165" w:rsidP="00884165">
            <w:pPr>
              <w:widowControl/>
              <w:suppressAutoHyphens w:val="0"/>
              <w:ind w:right="-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Профессия</w:t>
            </w:r>
          </w:p>
        </w:tc>
      </w:tr>
      <w:tr w:rsidR="00884165" w:rsidRPr="00884165" w14:paraId="4402B700" w14:textId="77777777" w:rsidTr="00884165">
        <w:trPr>
          <w:trHeight w:val="1142"/>
        </w:trPr>
        <w:tc>
          <w:tcPr>
            <w:tcW w:w="1705" w:type="dxa"/>
            <w:shd w:val="clear" w:color="auto" w:fill="auto"/>
            <w:noWrap/>
            <w:hideMark/>
          </w:tcPr>
          <w:p w14:paraId="2511C0EA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Сангвиник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5BE0A70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Высокая работоспособность, энергичность</w:t>
            </w:r>
          </w:p>
          <w:p w14:paraId="2C08BDCF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Быстрая адаптация к новым условиям</w:t>
            </w:r>
          </w:p>
          <w:p w14:paraId="66667707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Оптимизм, жизнерадостность</w:t>
            </w:r>
          </w:p>
          <w:p w14:paraId="03F136AA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Общительность, легкость в установлении контактов</w:t>
            </w:r>
          </w:p>
          <w:p w14:paraId="3522A9CC" w14:textId="57CAD98B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Эмоциональная отзывчивость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39016B8E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Поверхностность, непостоянство</w:t>
            </w:r>
          </w:p>
          <w:p w14:paraId="2A92AA55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Склонность к переоценке себя</w:t>
            </w:r>
          </w:p>
          <w:p w14:paraId="579D5B57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Недостаток настойчивости</w:t>
            </w:r>
          </w:p>
          <w:p w14:paraId="0DD8DA51" w14:textId="4AC5F7FD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Может быть недостаточно глубок в переживаниях, склонен к легкомыслию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2F5DE0CF" w14:textId="77777777" w:rsidR="00884165" w:rsidRP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Менеджер по продажам, ведущий мероприятий, журналист, педагог-организатор, психолог-консультант</w:t>
            </w:r>
          </w:p>
          <w:p w14:paraId="533C1BC8" w14:textId="07456F3B" w:rsidR="00884165" w:rsidRP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Сферы, требующие общения, быстрой реакции и адаптации</w:t>
            </w:r>
          </w:p>
        </w:tc>
      </w:tr>
      <w:tr w:rsidR="00884165" w:rsidRPr="00884165" w14:paraId="05BCDC5F" w14:textId="77777777" w:rsidTr="00884165">
        <w:trPr>
          <w:trHeight w:val="1142"/>
        </w:trPr>
        <w:tc>
          <w:tcPr>
            <w:tcW w:w="1705" w:type="dxa"/>
            <w:shd w:val="clear" w:color="auto" w:fill="auto"/>
            <w:noWrap/>
            <w:hideMark/>
          </w:tcPr>
          <w:p w14:paraId="6FD6CFCC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Холерик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AE7EF62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Высокая энергичность, активность</w:t>
            </w:r>
          </w:p>
          <w:p w14:paraId="04DF5D47" w14:textId="0A648BA2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Страстность, увлеченность</w:t>
            </w:r>
          </w:p>
          <w:p w14:paraId="080A3122" w14:textId="54382EB4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Инициативность, быстрота действий</w:t>
            </w:r>
          </w:p>
          <w:p w14:paraId="0A0B8BA5" w14:textId="3A11B421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Напористость, умение добиваться целей</w:t>
            </w:r>
          </w:p>
          <w:p w14:paraId="1EEEB820" w14:textId="22874293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Лидерские качества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747C6705" w14:textId="77777777" w:rsid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Вспыльчивость, раздражительность</w:t>
            </w:r>
          </w:p>
          <w:p w14:paraId="3E679819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Неуравновешенность, резкость</w:t>
            </w:r>
          </w:p>
          <w:p w14:paraId="2742C4A2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Склонность к конфликтам</w:t>
            </w:r>
          </w:p>
          <w:p w14:paraId="471A7692" w14:textId="477E549E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Нетерпение,  недостаток гибкости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5289D2E8" w14:textId="77777777" w:rsid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Руководитель, предприниматель, менеджер высшего звена, спортивный тренер, хирург</w:t>
            </w:r>
          </w:p>
          <w:p w14:paraId="5D439BCC" w14:textId="00922CED" w:rsidR="00884165" w:rsidRP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Сферы, требующие лидерства, быстроты принятия решений и действий</w:t>
            </w:r>
          </w:p>
        </w:tc>
      </w:tr>
      <w:tr w:rsidR="00884165" w:rsidRPr="00884165" w14:paraId="394D6397" w14:textId="77777777" w:rsidTr="00884165">
        <w:trPr>
          <w:trHeight w:val="1142"/>
        </w:trPr>
        <w:tc>
          <w:tcPr>
            <w:tcW w:w="1705" w:type="dxa"/>
            <w:shd w:val="clear" w:color="auto" w:fill="auto"/>
            <w:noWrap/>
            <w:hideMark/>
          </w:tcPr>
          <w:p w14:paraId="6292022D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Флегматик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2ED0124" w14:textId="77777777" w:rsid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Уравновешенность, спокойствие</w:t>
            </w:r>
          </w:p>
          <w:p w14:paraId="641A5AA8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Надежность, ответственность</w:t>
            </w:r>
          </w:p>
          <w:p w14:paraId="6214C8D4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Терпение, выдержка</w:t>
            </w:r>
          </w:p>
          <w:p w14:paraId="52695923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Настойчивость,  упорство в достижении целей</w:t>
            </w:r>
          </w:p>
          <w:p w14:paraId="166A6EAA" w14:textId="2E8D71AD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Высокая работоспособность в монотонной работе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61C86178" w14:textId="77777777" w:rsid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Медлительность, инертность</w:t>
            </w:r>
          </w:p>
          <w:p w14:paraId="5339EE81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Малая эмоциональность,  слабая выраженность эмоций</w:t>
            </w:r>
          </w:p>
          <w:p w14:paraId="707FB9AE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Трудности в переключении на новую деятельность</w:t>
            </w:r>
          </w:p>
          <w:p w14:paraId="0C241BF8" w14:textId="6F033AD9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 xml:space="preserve">-  </w:t>
            </w:r>
            <w:proofErr w:type="spellStart"/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Пассивность</w:t>
            </w:r>
            <w:proofErr w:type="spellEnd"/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 xml:space="preserve">,  </w:t>
            </w:r>
            <w:proofErr w:type="spellStart"/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недостаток</w:t>
            </w:r>
            <w:proofErr w:type="spellEnd"/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инициативы</w:t>
            </w:r>
            <w:proofErr w:type="spellEnd"/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B8BD7C0" w14:textId="77777777" w:rsid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Инженер, программист, бухгалтер, научный работник, архивариус,  лаборант, агроном</w:t>
            </w:r>
          </w:p>
          <w:p w14:paraId="6051B303" w14:textId="3FA5E5B1" w:rsidR="00884165" w:rsidRP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Сферы, требующие усидчивости,  внимательности,  точности,  монотонности</w:t>
            </w:r>
          </w:p>
        </w:tc>
      </w:tr>
      <w:tr w:rsidR="00884165" w:rsidRPr="00884165" w14:paraId="657EE7E1" w14:textId="77777777" w:rsidTr="00884165">
        <w:trPr>
          <w:trHeight w:val="1142"/>
        </w:trPr>
        <w:tc>
          <w:tcPr>
            <w:tcW w:w="1705" w:type="dxa"/>
            <w:shd w:val="clear" w:color="auto" w:fill="auto"/>
            <w:noWrap/>
            <w:hideMark/>
          </w:tcPr>
          <w:p w14:paraId="145ED6DB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Меланхолик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1ACE0FF" w14:textId="77777777" w:rsid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Глубина чувств,  высокая чувствительность</w:t>
            </w:r>
          </w:p>
          <w:p w14:paraId="281DAF19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Способность к сопереживанию, эмпатия</w:t>
            </w:r>
          </w:p>
          <w:p w14:paraId="15D31299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Внимательность к деталям,  аналитические способности</w:t>
            </w:r>
          </w:p>
          <w:p w14:paraId="5D7D3A1E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Ответственность, серьезность</w:t>
            </w:r>
          </w:p>
          <w:p w14:paraId="156550C0" w14:textId="282B7621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Богатый внутренний мир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6D38F88B" w14:textId="77777777" w:rsid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Тревожность,  мнительность</w:t>
            </w:r>
          </w:p>
          <w:p w14:paraId="19DA777B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Ранимость,  обидчивость</w:t>
            </w:r>
          </w:p>
          <w:p w14:paraId="6D267B6E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Неуверенность в себе,  низкая самооценка</w:t>
            </w:r>
          </w:p>
          <w:p w14:paraId="785A0B51" w14:textId="77777777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Склонность к пессимизму,  замкнутость</w:t>
            </w:r>
          </w:p>
          <w:p w14:paraId="6AD78A46" w14:textId="3171130B" w:rsidR="00884165" w:rsidRPr="00884165" w:rsidRDefault="00884165" w:rsidP="00884165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Низкая работоспособность в стрессовых ситуациях и при необходимости быстрого реагирования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5FDDAE97" w14:textId="77777777" w:rsid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Творческие профессии (писатель, художник, композитор, музыкант), психотерапевт, социальный работник, философ</w:t>
            </w:r>
          </w:p>
          <w:p w14:paraId="69E085EE" w14:textId="47116BC8" w:rsidR="00884165" w:rsidRPr="00884165" w:rsidRDefault="00884165" w:rsidP="00884165">
            <w:pPr>
              <w:widowControl/>
              <w:suppressAutoHyphens w:val="0"/>
              <w:ind w:right="-34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8416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-  Сферы, требующие чувствительности,  внимания к деталям,  глубины анализа</w:t>
            </w:r>
          </w:p>
        </w:tc>
      </w:tr>
    </w:tbl>
    <w:p w14:paraId="2EE3D3F2" w14:textId="77777777" w:rsidR="00884165" w:rsidRDefault="00884165" w:rsidP="006370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7BAC8" w14:textId="77777777" w:rsidR="00884165" w:rsidRDefault="00884165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9168D6" w14:textId="7546ACFF" w:rsidR="006370DE" w:rsidRPr="006370DE" w:rsidRDefault="006370DE" w:rsidP="006370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 для самоконтроля:</w:t>
      </w:r>
    </w:p>
    <w:p w14:paraId="236FC125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1. Физиологическая основа темперамента. Как темперамент связан со свойствами центральной нервной системы?</w:t>
      </w:r>
    </w:p>
    <w:p w14:paraId="11517565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Темперамент связан с типом нервной системы, который определяется силой, уравновешенностью и подвижностью нервных процессов. Например, сильный, уравновешенный, подвижный тип соответствует сангвинику.</w:t>
      </w:r>
    </w:p>
    <w:p w14:paraId="7D116C12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2. Как тип темперамента проявляется в поведении и деятельности человека?</w:t>
      </w:r>
    </w:p>
    <w:p w14:paraId="206BDA37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Тип темперамента влияет на скорость реакции, эмоциональность, активность и адаптивность. Например, холерик быстро реагирует, но может быть вспыльчивым, а флегматик медлителен, но устойчив.</w:t>
      </w:r>
    </w:p>
    <w:p w14:paraId="649F243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3. Можно ли изменить тип темперамента. Почему?</w:t>
      </w:r>
    </w:p>
    <w:p w14:paraId="483CCFE2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Темперамент является врожденным и изменить его полностью нельзя, но можно корректировать проявления через воспитание и самоконтроль.</w:t>
      </w:r>
    </w:p>
    <w:p w14:paraId="5FFFE7A4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4. Как взаимосвязаны темперамент и характер?</w:t>
      </w:r>
    </w:p>
    <w:p w14:paraId="776676E9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Темперамент – это биологическая основа, а характер формируется под влиянием социума. Темперамент влияет на динамику проявления черт характера</w:t>
      </w:r>
      <w:r w:rsidRPr="006370DE">
        <w:rPr>
          <w:rFonts w:ascii="Times New Roman" w:hAnsi="Times New Roman" w:cs="Times New Roman"/>
          <w:sz w:val="28"/>
          <w:szCs w:val="28"/>
        </w:rPr>
        <w:t>.</w:t>
      </w:r>
    </w:p>
    <w:p w14:paraId="30ECBDE9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5. Сензитивный период для формирования характера.</w:t>
      </w:r>
    </w:p>
    <w:p w14:paraId="053E5177" w14:textId="77777777" w:rsidR="006370DE" w:rsidRP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Сензитивный период для формирования характера – это детство и подростковый возраст, когда активно происходит социализация и усвоение норм поведения.</w:t>
      </w:r>
    </w:p>
    <w:p w14:paraId="42C7F016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6. Какие факторы влияют на развитие способностей?</w:t>
      </w:r>
    </w:p>
    <w:p w14:paraId="0B525C21" w14:textId="77777777" w:rsidR="006370DE" w:rsidRPr="00142128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Факторы: врожденные задатки, социальная среда, воспитание, обучение, мотивация и личные усилия.</w:t>
      </w:r>
    </w:p>
    <w:p w14:paraId="71A5132F" w14:textId="77777777" w:rsidR="006370DE" w:rsidRPr="0067298A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 xml:space="preserve"> 7. Как взаимосвязаны задатки и способности?</w:t>
      </w:r>
    </w:p>
    <w:p w14:paraId="3170A1DE" w14:textId="7823B22C" w:rsidR="006370DE" w:rsidRDefault="006370DE" w:rsidP="006370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98A">
        <w:rPr>
          <w:rFonts w:ascii="Times New Roman" w:hAnsi="Times New Roman" w:cs="Times New Roman"/>
          <w:sz w:val="28"/>
          <w:szCs w:val="28"/>
        </w:rPr>
        <w:t>Задатки – это врожденные предпосылки, а способности – это развитые на их основе навыки и умения. Задатки определяют потенциал, но без развития они не становятся способностями.</w:t>
      </w:r>
    </w:p>
    <w:p w14:paraId="30F5EA4D" w14:textId="77777777" w:rsidR="006370DE" w:rsidRDefault="006370DE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FE9F75" w14:textId="6D4952AF" w:rsidR="006370DE" w:rsidRDefault="006370DE" w:rsidP="006370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B38353A" w14:textId="77777777" w:rsidR="006370DE" w:rsidRPr="00142128" w:rsidRDefault="006370DE" w:rsidP="006370DE">
      <w:pPr>
        <w:spacing w:line="360" w:lineRule="auto"/>
        <w:ind w:firstLine="907"/>
        <w:jc w:val="both"/>
        <w:rPr>
          <w:rFonts w:ascii="Times New Roman" w:hAnsi="Times New Roman" w:cs="Times New Roman"/>
          <w:sz w:val="28"/>
          <w:szCs w:val="28"/>
        </w:rPr>
      </w:pPr>
      <w:r w:rsidRPr="00142128">
        <w:rPr>
          <w:rFonts w:ascii="Times New Roman" w:hAnsi="Times New Roman" w:cs="Times New Roman"/>
          <w:sz w:val="28"/>
          <w:szCs w:val="28"/>
        </w:rPr>
        <w:t>В итоге работы были изучены определения и свойства темперамента, характера и способностей помогает понять индивидуальные особенности личности, их биологические и социальные основы. Эти знания позволяют развивать самосознание, улучшать коммуникативные навыки и адаптироваться в обществе. Практические задания, такие как самодиагностика, способствуют личностному росту и эффективному взаимодействию с окружающими.</w:t>
      </w:r>
    </w:p>
    <w:p w14:paraId="4DD97979" w14:textId="55328809" w:rsidR="008552CB" w:rsidRDefault="008552CB" w:rsidP="006370DE">
      <w:pPr>
        <w:pStyle w:val="16"/>
        <w:spacing w:before="0" w:line="360" w:lineRule="auto"/>
        <w:ind w:left="0" w:firstLine="900"/>
        <w:jc w:val="both"/>
        <w:rPr>
          <w:b/>
          <w:sz w:val="28"/>
          <w:szCs w:val="28"/>
        </w:rPr>
      </w:pPr>
    </w:p>
    <w:sectPr w:rsidR="008552CB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D7976" w14:textId="77777777" w:rsidR="00B351C0" w:rsidRDefault="00B351C0">
      <w:r>
        <w:separator/>
      </w:r>
    </w:p>
  </w:endnote>
  <w:endnote w:type="continuationSeparator" w:id="0">
    <w:p w14:paraId="0F3D40C5" w14:textId="77777777" w:rsidR="00B351C0" w:rsidRDefault="00B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1D6E8" w14:textId="77777777" w:rsidR="00B351C0" w:rsidRDefault="00B351C0">
      <w:r>
        <w:separator/>
      </w:r>
    </w:p>
  </w:footnote>
  <w:footnote w:type="continuationSeparator" w:id="0">
    <w:p w14:paraId="76E4E111" w14:textId="77777777" w:rsidR="00B351C0" w:rsidRDefault="00B35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7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9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2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3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6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7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8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9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1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2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14"/>
  </w:num>
  <w:num w:numId="2" w16cid:durableId="490609414">
    <w:abstractNumId w:val="17"/>
  </w:num>
  <w:num w:numId="3" w16cid:durableId="1546717409">
    <w:abstractNumId w:val="12"/>
  </w:num>
  <w:num w:numId="4" w16cid:durableId="1455980326">
    <w:abstractNumId w:val="18"/>
  </w:num>
  <w:num w:numId="5" w16cid:durableId="1395473838">
    <w:abstractNumId w:val="11"/>
  </w:num>
  <w:num w:numId="6" w16cid:durableId="2064207335">
    <w:abstractNumId w:val="15"/>
  </w:num>
  <w:num w:numId="7" w16cid:durableId="1196195260">
    <w:abstractNumId w:val="0"/>
  </w:num>
  <w:num w:numId="8" w16cid:durableId="1307324039">
    <w:abstractNumId w:val="6"/>
  </w:num>
  <w:num w:numId="9" w16cid:durableId="758254808">
    <w:abstractNumId w:val="21"/>
  </w:num>
  <w:num w:numId="10" w16cid:durableId="1489906505">
    <w:abstractNumId w:val="4"/>
  </w:num>
  <w:num w:numId="11" w16cid:durableId="57870808">
    <w:abstractNumId w:val="1"/>
  </w:num>
  <w:num w:numId="12" w16cid:durableId="1774279846">
    <w:abstractNumId w:val="20"/>
  </w:num>
  <w:num w:numId="13" w16cid:durableId="530917502">
    <w:abstractNumId w:val="8"/>
  </w:num>
  <w:num w:numId="14" w16cid:durableId="1900625118">
    <w:abstractNumId w:val="16"/>
  </w:num>
  <w:num w:numId="15" w16cid:durableId="564418524">
    <w:abstractNumId w:val="9"/>
  </w:num>
  <w:num w:numId="16" w16cid:durableId="2042826696">
    <w:abstractNumId w:val="10"/>
  </w:num>
  <w:num w:numId="17" w16cid:durableId="1267152522">
    <w:abstractNumId w:val="5"/>
  </w:num>
  <w:num w:numId="18" w16cid:durableId="944995756">
    <w:abstractNumId w:val="19"/>
  </w:num>
  <w:num w:numId="19" w16cid:durableId="1484465612">
    <w:abstractNumId w:val="7"/>
  </w:num>
  <w:num w:numId="20" w16cid:durableId="862279627">
    <w:abstractNumId w:val="13"/>
  </w:num>
  <w:num w:numId="21" w16cid:durableId="1704748445">
    <w:abstractNumId w:val="22"/>
  </w:num>
  <w:num w:numId="22" w16cid:durableId="1088231125">
    <w:abstractNumId w:val="3"/>
  </w:num>
  <w:num w:numId="23" w16cid:durableId="1016812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33A5C"/>
    <w:rsid w:val="0004557B"/>
    <w:rsid w:val="0004611C"/>
    <w:rsid w:val="0005594B"/>
    <w:rsid w:val="00082851"/>
    <w:rsid w:val="0009768B"/>
    <w:rsid w:val="000B58B4"/>
    <w:rsid w:val="000C2142"/>
    <w:rsid w:val="000E10D0"/>
    <w:rsid w:val="001050AF"/>
    <w:rsid w:val="0010552B"/>
    <w:rsid w:val="0010648B"/>
    <w:rsid w:val="001116C5"/>
    <w:rsid w:val="00134D20"/>
    <w:rsid w:val="00141267"/>
    <w:rsid w:val="00183F27"/>
    <w:rsid w:val="001B59E8"/>
    <w:rsid w:val="00211BEE"/>
    <w:rsid w:val="00231732"/>
    <w:rsid w:val="00234994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7494"/>
    <w:rsid w:val="003819A4"/>
    <w:rsid w:val="003839D2"/>
    <w:rsid w:val="003B00DF"/>
    <w:rsid w:val="003B21C9"/>
    <w:rsid w:val="003F42B4"/>
    <w:rsid w:val="00403FE0"/>
    <w:rsid w:val="00414880"/>
    <w:rsid w:val="0044224B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610FF7"/>
    <w:rsid w:val="006370DE"/>
    <w:rsid w:val="0064207D"/>
    <w:rsid w:val="006A055A"/>
    <w:rsid w:val="006A74A7"/>
    <w:rsid w:val="006B01DE"/>
    <w:rsid w:val="006B119E"/>
    <w:rsid w:val="006F74B0"/>
    <w:rsid w:val="00731009"/>
    <w:rsid w:val="0075040D"/>
    <w:rsid w:val="007632B0"/>
    <w:rsid w:val="007905F2"/>
    <w:rsid w:val="007C4098"/>
    <w:rsid w:val="007E1534"/>
    <w:rsid w:val="00804890"/>
    <w:rsid w:val="00810AFF"/>
    <w:rsid w:val="00813D34"/>
    <w:rsid w:val="008552CB"/>
    <w:rsid w:val="0088367E"/>
    <w:rsid w:val="00884165"/>
    <w:rsid w:val="00897BC7"/>
    <w:rsid w:val="008A2ECE"/>
    <w:rsid w:val="008B3F7D"/>
    <w:rsid w:val="008C6366"/>
    <w:rsid w:val="008C73BC"/>
    <w:rsid w:val="008D3F08"/>
    <w:rsid w:val="009226BC"/>
    <w:rsid w:val="0093411A"/>
    <w:rsid w:val="009D4364"/>
    <w:rsid w:val="009D49E9"/>
    <w:rsid w:val="009F7190"/>
    <w:rsid w:val="00A13854"/>
    <w:rsid w:val="00A4717E"/>
    <w:rsid w:val="00A72194"/>
    <w:rsid w:val="00A7759B"/>
    <w:rsid w:val="00A77C2B"/>
    <w:rsid w:val="00B17221"/>
    <w:rsid w:val="00B34976"/>
    <w:rsid w:val="00B34DE9"/>
    <w:rsid w:val="00B351C0"/>
    <w:rsid w:val="00B37BAE"/>
    <w:rsid w:val="00BC6DE3"/>
    <w:rsid w:val="00BE7160"/>
    <w:rsid w:val="00C1078F"/>
    <w:rsid w:val="00C5272F"/>
    <w:rsid w:val="00C61336"/>
    <w:rsid w:val="00C73C0B"/>
    <w:rsid w:val="00C9208D"/>
    <w:rsid w:val="00CA1B25"/>
    <w:rsid w:val="00CA24D3"/>
    <w:rsid w:val="00CC1BC0"/>
    <w:rsid w:val="00CD1FE4"/>
    <w:rsid w:val="00CE0620"/>
    <w:rsid w:val="00D0769D"/>
    <w:rsid w:val="00D07D05"/>
    <w:rsid w:val="00D705E4"/>
    <w:rsid w:val="00D7744D"/>
    <w:rsid w:val="00DA66D4"/>
    <w:rsid w:val="00DB4FFA"/>
    <w:rsid w:val="00E10ACA"/>
    <w:rsid w:val="00E37C08"/>
    <w:rsid w:val="00E72E94"/>
    <w:rsid w:val="00E879C9"/>
    <w:rsid w:val="00EA3D05"/>
    <w:rsid w:val="00F416D3"/>
    <w:rsid w:val="00F57261"/>
    <w:rsid w:val="00F601A3"/>
    <w:rsid w:val="00F63F26"/>
    <w:rsid w:val="00F860C9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4</cp:revision>
  <cp:lastPrinted>2024-11-09T10:33:00Z</cp:lastPrinted>
  <dcterms:created xsi:type="dcterms:W3CDTF">2025-03-11T07:00:00Z</dcterms:created>
  <dcterms:modified xsi:type="dcterms:W3CDTF">2025-03-11T08:17:00Z</dcterms:modified>
  <dc:language>ru-RU</dc:language>
</cp:coreProperties>
</file>