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71D89" w14:textId="77777777" w:rsidR="00F1593F" w:rsidRDefault="00F1593F" w:rsidP="00F1593F">
      <w:pPr>
        <w:pStyle w:val="1"/>
      </w:pPr>
      <w:r>
        <w:t>Activity</w:t>
      </w:r>
    </w:p>
    <w:p w14:paraId="1D951EB0" w14:textId="77777777" w:rsidR="00F1593F" w:rsidRDefault="00F1593F" w:rsidP="00F1593F">
      <w:r>
        <w:t>В прошлом уроке вы познакомились с навигацией и теперь понимаете, что это принцип передвижения между экранами.</w:t>
      </w:r>
    </w:p>
    <w:p w14:paraId="7CC6FA9C" w14:textId="77777777" w:rsidR="00F1593F" w:rsidRDefault="00F1593F" w:rsidP="00F1593F">
      <w:pPr>
        <w:pStyle w:val="chatmessage-author"/>
      </w:pPr>
      <w:r>
        <w:t>VeX</w:t>
      </w:r>
    </w:p>
    <w:p w14:paraId="7889271B" w14:textId="77777777" w:rsidR="00F1593F" w:rsidRDefault="00F1593F" w:rsidP="00F1593F">
      <w:r>
        <w:t>А как в Android обозначается экран? Их же может быть очень много.</w:t>
      </w:r>
    </w:p>
    <w:p w14:paraId="40AE4180" w14:textId="77777777" w:rsidR="00F1593F" w:rsidRDefault="00F1593F" w:rsidP="00F1593F">
      <w:r>
        <w:t>Если бы у нас был русско-андроидный словарик, то в нём слово «экран» переводилось бы как Activity. В этом случае советуем не обращаться к онлайн-переводчикам с их версией перевода «активность».</w:t>
      </w:r>
    </w:p>
    <w:p w14:paraId="7813ADBA" w14:textId="3660EB17" w:rsidR="00F1593F" w:rsidRDefault="00F1593F" w:rsidP="00F1593F">
      <w:r>
        <w:rPr>
          <w:noProof/>
        </w:rPr>
        <w:drawing>
          <wp:inline distT="0" distB="0" distL="0" distR="0" wp14:anchorId="0D3D7D3B" wp14:editId="68A8FF8E">
            <wp:extent cx="5940425" cy="3415665"/>
            <wp:effectExtent l="0" t="0" r="0" b="0"/>
            <wp:docPr id="6" name="Рисунок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BDCB" w14:textId="77777777" w:rsidR="00F1593F" w:rsidRDefault="00F1593F" w:rsidP="00F1593F">
      <w:r>
        <w:t>В Android SDK есть четыре основных компонента, без которых не обходится ни одно приложение. Подобно четырём слонам из гипотезы о плоскости Земли, они составляют основу и держат мир Android-разработки.</w:t>
      </w:r>
    </w:p>
    <w:p w14:paraId="6C09ED16" w14:textId="77777777" w:rsidR="00F1593F" w:rsidRDefault="00F1593F" w:rsidP="00F1593F">
      <w:r>
        <w:t>Всё это очень важные ключевые компоненты, но для каждого из них есть отдельное применение, и необязательно все они пригодятся в одном приложении. Эти четыре компонента:</w:t>
      </w:r>
    </w:p>
    <w:p w14:paraId="53D944C0" w14:textId="77777777" w:rsidR="00F1593F" w:rsidRDefault="00F1593F" w:rsidP="00F1593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BroadcastReceiver,</w:t>
      </w:r>
    </w:p>
    <w:p w14:paraId="512F58FC" w14:textId="77777777" w:rsidR="00F1593F" w:rsidRDefault="00F1593F" w:rsidP="00F1593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Service,</w:t>
      </w:r>
    </w:p>
    <w:p w14:paraId="20759038" w14:textId="77777777" w:rsidR="00F1593F" w:rsidRDefault="00F1593F" w:rsidP="00F1593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ContentProvider,</w:t>
      </w:r>
    </w:p>
    <w:p w14:paraId="592A718F" w14:textId="77777777" w:rsidR="00F1593F" w:rsidRDefault="00F1593F" w:rsidP="00F1593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Activity.</w:t>
      </w:r>
    </w:p>
    <w:p w14:paraId="4C536426" w14:textId="77777777" w:rsidR="00F1593F" w:rsidRDefault="00F1593F" w:rsidP="00F1593F">
      <w:pPr>
        <w:spacing w:after="0"/>
      </w:pPr>
      <w:r>
        <w:t>Познакомимся с каждым.</w:t>
      </w:r>
    </w:p>
    <w:p w14:paraId="3635E08B" w14:textId="54D1B1D1" w:rsidR="00F1593F" w:rsidRDefault="00F1593F" w:rsidP="00F1593F">
      <w:r>
        <w:rPr>
          <w:noProof/>
        </w:rPr>
        <w:lastRenderedPageBreak/>
        <w:drawing>
          <wp:inline distT="0" distB="0" distL="0" distR="0" wp14:anchorId="0AF9F40E" wp14:editId="69EA1919">
            <wp:extent cx="5940425" cy="3415665"/>
            <wp:effectExtent l="0" t="0" r="0" b="0"/>
            <wp:docPr id="5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40D10" w14:textId="32E00C9B" w:rsidR="00F1593F" w:rsidRDefault="00F1593F" w:rsidP="00F1593F">
      <w:r>
        <w:rPr>
          <w:noProof/>
        </w:rPr>
        <w:drawing>
          <wp:inline distT="0" distB="0" distL="0" distR="0" wp14:anchorId="32146713" wp14:editId="6D495F75">
            <wp:extent cx="5940425" cy="3415665"/>
            <wp:effectExtent l="0" t="0" r="0" b="0"/>
            <wp:docPr id="4" name="Рисунок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5ED1C" w14:textId="77777777" w:rsidR="00F1593F" w:rsidRDefault="00F1593F" w:rsidP="00F1593F">
      <w:pPr>
        <w:pStyle w:val="2"/>
      </w:pPr>
      <w:r>
        <w:t>BroadcastReceiver</w:t>
      </w:r>
    </w:p>
    <w:p w14:paraId="34864442" w14:textId="77777777" w:rsidR="00F1593F" w:rsidRDefault="00F1593F" w:rsidP="00F1593F">
      <w:r>
        <w:t>Широковещательный приёмник — компонент, который прослушивает широковещательные сообщения (или события) из разных точек: из других приложений, из системы или из вашего приложения. Например, при помощи BroadcastReceiver можно прослушивать события входящего вызова, СМС-сообщения или отслеживать состояние сетевого соединения.</w:t>
      </w:r>
    </w:p>
    <w:p w14:paraId="1DF55FD6" w14:textId="77777777" w:rsidR="00F1593F" w:rsidRDefault="00F1593F" w:rsidP="00F1593F">
      <w:pPr>
        <w:pStyle w:val="2"/>
      </w:pPr>
      <w:r>
        <w:t>Service</w:t>
      </w:r>
    </w:p>
    <w:p w14:paraId="696A4FA2" w14:textId="77777777" w:rsidR="00F1593F" w:rsidRDefault="00F1593F" w:rsidP="00F1593F">
      <w:r>
        <w:t xml:space="preserve">Служба — основной компонент без видимого интерфейса, который работает по принципу фонового процесса. Функции приложения, которые регулярно обновляются, но очень редко или нерегулярно взаимодействуют с пользователем, можно назвать первыми кандидатами на реализацию в виде сервисов. Например, </w:t>
      </w:r>
      <w:proofErr w:type="gramStart"/>
      <w:r>
        <w:t>проигрывание  музыки</w:t>
      </w:r>
      <w:proofErr w:type="gramEnd"/>
      <w:r>
        <w:t>, отправка данных и синхронизация.</w:t>
      </w:r>
    </w:p>
    <w:p w14:paraId="2E7DF137" w14:textId="77777777" w:rsidR="00F1593F" w:rsidRDefault="00F1593F" w:rsidP="00F1593F">
      <w:pPr>
        <w:pStyle w:val="2"/>
      </w:pPr>
      <w:r>
        <w:lastRenderedPageBreak/>
        <w:t>ContentProvider</w:t>
      </w:r>
    </w:p>
    <w:p w14:paraId="309B8C05" w14:textId="77777777" w:rsidR="00F1593F" w:rsidRDefault="00F1593F" w:rsidP="00F1593F">
      <w:r>
        <w:t>Компонент, который используется для предоставления доступа к хранилищу данных приложения другим приложениям. Простой пример — контакты из телефонной книги. При помощи ContentProvider мы можем получить их и использовать в своём приложении.</w:t>
      </w:r>
    </w:p>
    <w:p w14:paraId="5A5768C4" w14:textId="77777777" w:rsidR="00F1593F" w:rsidRDefault="00F1593F" w:rsidP="00F1593F">
      <w:r>
        <w:t>Перед началом работы с любым из компонентов мы должны объявить его в специальном файле AndroidManifest.xml.</w:t>
      </w:r>
    </w:p>
    <w:p w14:paraId="665B15F2" w14:textId="77777777" w:rsidR="00F1593F" w:rsidRDefault="00F1593F" w:rsidP="00F1593F">
      <w:r>
        <w:t>AndroidManifest.xml предоставляет подробную информацию о приложении и содержит описание его компонентов, метаданные и характеристики. Этот файл автоматически генерируется средой разработки при создании проекта.</w:t>
      </w:r>
    </w:p>
    <w:p w14:paraId="4F65D096" w14:textId="77777777" w:rsidR="00F1593F" w:rsidRPr="00F1593F" w:rsidRDefault="00F1593F" w:rsidP="00F1593F">
      <w:pPr>
        <w:rPr>
          <w:lang w:val="en-US"/>
        </w:rPr>
      </w:pPr>
      <w:r>
        <w:t>Корневой элемент этого манифеста — &lt;manifest&gt;. Помимо этого элемента, есть и обязательный тег &lt;application&gt;, который содержит дочерние элементы, определяющие структуру и работу приложения. Структура</w:t>
      </w:r>
      <w:r w:rsidRPr="00F1593F">
        <w:rPr>
          <w:lang w:val="en-US"/>
        </w:rPr>
        <w:t xml:space="preserve"> </w:t>
      </w:r>
      <w:r>
        <w:t>файла</w:t>
      </w:r>
      <w:r w:rsidRPr="00F1593F">
        <w:rPr>
          <w:lang w:val="en-US"/>
        </w:rPr>
        <w:t xml:space="preserve"> </w:t>
      </w:r>
      <w:r>
        <w:t>выглядит</w:t>
      </w:r>
      <w:r w:rsidRPr="00F1593F">
        <w:rPr>
          <w:lang w:val="en-US"/>
        </w:rPr>
        <w:t xml:space="preserve"> </w:t>
      </w:r>
      <w:r>
        <w:t>примерно</w:t>
      </w:r>
      <w:r w:rsidRPr="00F1593F">
        <w:rPr>
          <w:lang w:val="en-US"/>
        </w:rPr>
        <w:t xml:space="preserve"> </w:t>
      </w:r>
      <w:r>
        <w:t>так</w:t>
      </w:r>
      <w:r w:rsidRPr="00F1593F">
        <w:rPr>
          <w:lang w:val="en-US"/>
        </w:rPr>
        <w:t>:</w:t>
      </w:r>
    </w:p>
    <w:p w14:paraId="0FFFE502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>&lt;manifest ... &gt;</w:t>
      </w:r>
    </w:p>
    <w:p w14:paraId="67014162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&lt;application ... &gt;</w:t>
      </w:r>
    </w:p>
    <w:p w14:paraId="36364DA1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&lt;activity android:name=".MyActivity"&gt;</w:t>
      </w:r>
    </w:p>
    <w:p w14:paraId="5C4CEB15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    ...</w:t>
      </w:r>
    </w:p>
    <w:p w14:paraId="0DE37D6B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&lt;/activity&gt;</w:t>
      </w:r>
    </w:p>
    <w:p w14:paraId="6B4F1DDA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&lt;reciver android:name=".MyReciver"&gt;</w:t>
      </w:r>
    </w:p>
    <w:p w14:paraId="553925EF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    ...</w:t>
      </w:r>
    </w:p>
    <w:p w14:paraId="0C7137D7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&lt;/reciver&gt;</w:t>
      </w:r>
    </w:p>
    <w:p w14:paraId="6E77E9CD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&lt;service android:name=".MyService"&gt;</w:t>
      </w:r>
    </w:p>
    <w:p w14:paraId="09514E3E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    ...</w:t>
      </w:r>
    </w:p>
    <w:p w14:paraId="0F33623D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&lt;/service&gt;</w:t>
      </w:r>
    </w:p>
    <w:p w14:paraId="414C7D1A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&lt;provider android:name=".MyProvider"&gt;</w:t>
      </w:r>
    </w:p>
    <w:p w14:paraId="2E68181A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    ...</w:t>
      </w:r>
    </w:p>
    <w:p w14:paraId="6A716620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&lt;/provider&gt;</w:t>
      </w:r>
    </w:p>
    <w:p w14:paraId="1B67BACF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&lt;/application&gt;</w:t>
      </w:r>
    </w:p>
    <w:p w14:paraId="7576613A" w14:textId="77777777" w:rsidR="00F1593F" w:rsidRPr="00F1593F" w:rsidRDefault="00F1593F" w:rsidP="00F1593F">
      <w:pPr>
        <w:pStyle w:val="HTML0"/>
        <w:rPr>
          <w:lang w:val="en-US"/>
        </w:rPr>
      </w:pPr>
      <w:r w:rsidRPr="00F1593F">
        <w:rPr>
          <w:rStyle w:val="HTML"/>
          <w:lang w:val="en-US"/>
        </w:rPr>
        <w:t xml:space="preserve">&lt;/manifest&gt;  </w:t>
      </w:r>
    </w:p>
    <w:p w14:paraId="597CD997" w14:textId="77777777" w:rsidR="00F1593F" w:rsidRPr="00F1593F" w:rsidRDefault="00F1593F" w:rsidP="00F1593F">
      <w:pPr>
        <w:pStyle w:val="2"/>
        <w:rPr>
          <w:lang w:val="en-US"/>
        </w:rPr>
      </w:pPr>
      <w:r w:rsidRPr="00F1593F">
        <w:rPr>
          <w:lang w:val="en-US"/>
        </w:rPr>
        <w:t>Activity</w:t>
      </w:r>
    </w:p>
    <w:p w14:paraId="25B468DF" w14:textId="77777777" w:rsidR="00F1593F" w:rsidRDefault="00F1593F" w:rsidP="00F1593F">
      <w:r w:rsidRPr="00F1593F">
        <w:rPr>
          <w:lang w:val="en-US"/>
        </w:rPr>
        <w:t xml:space="preserve">Activity — </w:t>
      </w:r>
      <w:r>
        <w:t>основной</w:t>
      </w:r>
      <w:r w:rsidRPr="00F1593F">
        <w:rPr>
          <w:lang w:val="en-US"/>
        </w:rPr>
        <w:t xml:space="preserve"> </w:t>
      </w:r>
      <w:r>
        <w:t>компонент</w:t>
      </w:r>
      <w:r w:rsidRPr="00F1593F">
        <w:rPr>
          <w:lang w:val="en-US"/>
        </w:rPr>
        <w:t xml:space="preserve"> Android SDK. </w:t>
      </w:r>
      <w:r>
        <w:t>Через этот компонент происходит взаимодействие между пользователем и приложением. Взаимодействие настраиваем мы, связывая визуальную разметку (экраны) с логикой.</w:t>
      </w:r>
    </w:p>
    <w:p w14:paraId="152805E3" w14:textId="77777777" w:rsidR="00F1593F" w:rsidRDefault="00F1593F" w:rsidP="00F1593F">
      <w:r>
        <w:t>Activity, которая запускается первой, считается главной. Из неё можно запустить другую Activity. Если провести аналогию с веб-сайтом, можно сказать, что Activity — это главная страница, с которой посетитель начинает знакомиться с ресурсом.</w:t>
      </w:r>
    </w:p>
    <w:p w14:paraId="3B7684E5" w14:textId="77777777" w:rsidR="00F1593F" w:rsidRDefault="00F1593F" w:rsidP="00F1593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Чтобы создать новую Activity, нужно унаследоваться от базового класса </w:t>
      </w:r>
      <w:proofErr w:type="gramStart"/>
      <w:r>
        <w:rPr>
          <w:rStyle w:val="code-inlinecontent"/>
        </w:rPr>
        <w:t>androidx.appcompat.app.AppCompatActivity</w:t>
      </w:r>
      <w:proofErr w:type="gramEnd"/>
      <w:r>
        <w:t>.</w:t>
      </w:r>
    </w:p>
    <w:p w14:paraId="4CD51E35" w14:textId="77777777" w:rsidR="00F1593F" w:rsidRDefault="00F1593F" w:rsidP="00F1593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Каждая </w:t>
      </w:r>
      <w:r>
        <w:rPr>
          <w:rStyle w:val="code-inlinecontent"/>
        </w:rPr>
        <w:t>Activity</w:t>
      </w:r>
      <w:r>
        <w:t xml:space="preserve"> должна быть объявлена в </w:t>
      </w:r>
      <w:r>
        <w:rPr>
          <w:rStyle w:val="code-inlinecontent"/>
        </w:rPr>
        <w:t>AndroidManifest.xml</w:t>
      </w:r>
      <w:r>
        <w:t xml:space="preserve"> при помощи специального тега </w:t>
      </w:r>
      <w:r>
        <w:rPr>
          <w:rStyle w:val="code-inlinecontent"/>
        </w:rPr>
        <w:t>&lt;activity/&gt;</w:t>
      </w:r>
      <w:r>
        <w:t>.</w:t>
      </w:r>
    </w:p>
    <w:p w14:paraId="26F4A901" w14:textId="77777777" w:rsidR="00F1593F" w:rsidRDefault="00F1593F" w:rsidP="00F1593F">
      <w:pPr>
        <w:spacing w:after="0"/>
      </w:pPr>
      <w:r>
        <w:t xml:space="preserve">Вернёмся к контексту навигации. Как мы узнали ранее, навигация — это последовательность вызовов </w:t>
      </w:r>
      <w:r>
        <w:rPr>
          <w:rStyle w:val="code-inlinecontent"/>
        </w:rPr>
        <w:t>Activity</w:t>
      </w:r>
      <w:r>
        <w:t>. Теперь рассмотрим подробнее, как осуществляется переход между экранами.</w:t>
      </w:r>
    </w:p>
    <w:p w14:paraId="1304455C" w14:textId="77777777" w:rsidR="00F1593F" w:rsidRDefault="00F1593F" w:rsidP="00F1593F">
      <w:r>
        <w:t>При взаимодействии с приложением пользователь всегда может вернуться на предыдущий экран, нажав кнопку back или свайпнув влево, в зависимости от настроек на устройстве. Эта логика возможна благодаря стеку (Activity Stack).</w:t>
      </w:r>
    </w:p>
    <w:p w14:paraId="25E5A487" w14:textId="77777777" w:rsidR="00F1593F" w:rsidRDefault="00F1593F" w:rsidP="00F1593F">
      <w:r>
        <w:rPr>
          <w:rStyle w:val="a3"/>
        </w:rPr>
        <w:t>Стек</w:t>
      </w:r>
      <w:r>
        <w:t xml:space="preserve"> — это структура данных, в которой добавление и удаление элементов происходит только с одного конца (вершины), и работает она по принципу «последним пришёл — первым вышел» (LIFO).</w:t>
      </w:r>
    </w:p>
    <w:p w14:paraId="75E59B2B" w14:textId="77777777" w:rsidR="00F1593F" w:rsidRDefault="00F1593F" w:rsidP="00F1593F">
      <w:r>
        <w:lastRenderedPageBreak/>
        <w:t xml:space="preserve">Открытие новой </w:t>
      </w:r>
      <w:r>
        <w:rPr>
          <w:rStyle w:val="code-inlinecontent"/>
        </w:rPr>
        <w:t>Activity</w:t>
      </w:r>
      <w:r>
        <w:t xml:space="preserve"> ставит её на вершину стека, а предыдущая уходит в режим stop.</w:t>
      </w:r>
    </w:p>
    <w:p w14:paraId="047EAF72" w14:textId="77777777" w:rsidR="00F1593F" w:rsidRDefault="00F1593F" w:rsidP="00F1593F">
      <w:r>
        <w:rPr>
          <w:rStyle w:val="a3"/>
        </w:rPr>
        <w:t>Task, или таск,</w:t>
      </w:r>
      <w:r>
        <w:t xml:space="preserve"> — это набор </w:t>
      </w:r>
      <w:r>
        <w:rPr>
          <w:rStyle w:val="code-inlinecontent"/>
        </w:rPr>
        <w:t>Activity</w:t>
      </w:r>
      <w:r>
        <w:t>. Каждый таск содержит свой стек. В стандартной ситуации каждое приложение имеет свой таск и свой стек.</w:t>
      </w:r>
    </w:p>
    <w:p w14:paraId="0B1D4E68" w14:textId="20FF219A" w:rsidR="00F1593F" w:rsidRDefault="00F1593F" w:rsidP="00F1593F">
      <w:r>
        <w:rPr>
          <w:noProof/>
        </w:rPr>
        <w:drawing>
          <wp:inline distT="0" distB="0" distL="0" distR="0" wp14:anchorId="53C31A5C" wp14:editId="62097CA1">
            <wp:extent cx="5940425" cy="3415665"/>
            <wp:effectExtent l="0" t="0" r="0" b="0"/>
            <wp:docPr id="2" name="Рисунок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A2C6" w14:textId="77777777" w:rsidR="00F1593F" w:rsidRDefault="00F1593F" w:rsidP="00F1593F">
      <w:r>
        <w:t xml:space="preserve">Чтобы </w:t>
      </w:r>
      <w:r>
        <w:rPr>
          <w:rStyle w:val="code-inlinecontent"/>
        </w:rPr>
        <w:t>Activity</w:t>
      </w:r>
      <w:r>
        <w:t xml:space="preserve"> появилась на дисплее устройства как экран, нам нужно просить систему создать её экземпляр. Далее этот экземпляр начинает жить в системе в соответствии с особыми правилами, и система, используя специальные callback-методы, сообщает, в каком именно состоянии находится наша </w:t>
      </w:r>
      <w:r>
        <w:rPr>
          <w:rStyle w:val="code-inlinecontent"/>
        </w:rPr>
        <w:t>Activity</w:t>
      </w:r>
      <w:r>
        <w:t xml:space="preserve"> в этот момент.</w:t>
      </w:r>
    </w:p>
    <w:p w14:paraId="36529292" w14:textId="77777777" w:rsidR="00F1593F" w:rsidRDefault="00F1593F" w:rsidP="00F1593F">
      <w:r>
        <w:t>А мы, в свою очередь, режиссируем происходящее на экране: поведение элементов интерфейса, описание правил взаимодействия с ними пользователя, состояние данных, связанных с этим экраном, — в зависимости от того, в каком состоянии находится этот экран.</w:t>
      </w:r>
    </w:p>
    <w:p w14:paraId="18CDC2A2" w14:textId="77777777" w:rsidR="00F1593F" w:rsidRDefault="00F1593F" w:rsidP="00F1593F">
      <w:r>
        <w:t xml:space="preserve">Рассмотрим подробнее один из callback-методов. Метод </w:t>
      </w:r>
      <w:r>
        <w:rPr>
          <w:rStyle w:val="code-inlinecontent"/>
        </w:rPr>
        <w:t>onCreate</w:t>
      </w:r>
      <w:r>
        <w:t xml:space="preserve"> вызывается системой в самом начале процесса построения </w:t>
      </w:r>
      <w:r>
        <w:rPr>
          <w:rStyle w:val="code-inlinecontent"/>
        </w:rPr>
        <w:t>Activity</w:t>
      </w:r>
      <w:r>
        <w:t xml:space="preserve">. В нём происходит инициализация ресурсов, необходимых для работы с экраном. Также в этом сallback задаётся ресурс внешней разметки </w:t>
      </w:r>
      <w:r>
        <w:rPr>
          <w:rStyle w:val="code-inlinecontent"/>
        </w:rPr>
        <w:t>layout</w:t>
      </w:r>
      <w:r>
        <w:t xml:space="preserve"> при помощи метода </w:t>
      </w:r>
      <w:r>
        <w:rPr>
          <w:rStyle w:val="code-inlinecontent"/>
        </w:rPr>
        <w:t>setContentView</w:t>
      </w:r>
      <w:r>
        <w:t>.</w:t>
      </w:r>
    </w:p>
    <w:p w14:paraId="28B0814B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1593F">
        <w:rPr>
          <w:rStyle w:val="hljs-keyword"/>
          <w:lang w:val="en-US"/>
        </w:rPr>
        <w:t>class</w:t>
      </w:r>
      <w:r w:rsidRPr="00F1593F">
        <w:rPr>
          <w:rStyle w:val="HTML"/>
          <w:lang w:val="en-US"/>
        </w:rPr>
        <w:t xml:space="preserve"> </w:t>
      </w:r>
      <w:r w:rsidRPr="00F1593F">
        <w:rPr>
          <w:rStyle w:val="hljs-title"/>
          <w:lang w:val="en-US"/>
        </w:rPr>
        <w:t>MainActivity</w:t>
      </w:r>
      <w:r w:rsidRPr="00F1593F">
        <w:rPr>
          <w:rStyle w:val="HTML"/>
          <w:lang w:val="en-US"/>
        </w:rPr>
        <w:t xml:space="preserve"> : </w:t>
      </w:r>
      <w:r w:rsidRPr="00F1593F">
        <w:rPr>
          <w:rStyle w:val="hljs-type"/>
          <w:lang w:val="en-US"/>
        </w:rPr>
        <w:t>AppCompatActivity</w:t>
      </w:r>
      <w:r w:rsidRPr="00F1593F">
        <w:rPr>
          <w:rStyle w:val="HTML"/>
          <w:lang w:val="en-US"/>
        </w:rPr>
        <w:t>() {</w:t>
      </w:r>
    </w:p>
    <w:p w14:paraId="165CD5D1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</w:t>
      </w:r>
      <w:r w:rsidRPr="00F1593F">
        <w:rPr>
          <w:rStyle w:val="hljs-keyword"/>
          <w:lang w:val="en-US"/>
        </w:rPr>
        <w:t>override</w:t>
      </w:r>
      <w:r w:rsidRPr="00F1593F">
        <w:rPr>
          <w:rStyle w:val="HTML"/>
          <w:lang w:val="en-US"/>
        </w:rPr>
        <w:t xml:space="preserve"> </w:t>
      </w:r>
      <w:r w:rsidRPr="00F1593F">
        <w:rPr>
          <w:rStyle w:val="hljs-keyword"/>
          <w:lang w:val="en-US"/>
        </w:rPr>
        <w:t>fun</w:t>
      </w:r>
      <w:r w:rsidRPr="00F1593F">
        <w:rPr>
          <w:rStyle w:val="hljs-function"/>
          <w:lang w:val="en-US"/>
        </w:rPr>
        <w:t xml:space="preserve"> </w:t>
      </w:r>
      <w:r w:rsidRPr="00F1593F">
        <w:rPr>
          <w:rStyle w:val="hljs-title"/>
          <w:lang w:val="en-US"/>
        </w:rPr>
        <w:t>onCreate</w:t>
      </w:r>
      <w:r w:rsidRPr="00F1593F">
        <w:rPr>
          <w:rStyle w:val="hljs-params"/>
          <w:lang w:val="en-US"/>
        </w:rPr>
        <w:t xml:space="preserve">(savedInstanceState: </w:t>
      </w:r>
      <w:r w:rsidRPr="00F1593F">
        <w:rPr>
          <w:rStyle w:val="hljs-type"/>
          <w:lang w:val="en-US"/>
        </w:rPr>
        <w:t>Bundle</w:t>
      </w:r>
      <w:r w:rsidRPr="00F1593F">
        <w:rPr>
          <w:rStyle w:val="hljs-params"/>
          <w:lang w:val="en-US"/>
        </w:rPr>
        <w:t>?)</w:t>
      </w:r>
      <w:r w:rsidRPr="00F1593F">
        <w:rPr>
          <w:rStyle w:val="HTML"/>
          <w:lang w:val="en-US"/>
        </w:rPr>
        <w:t xml:space="preserve"> {</w:t>
      </w:r>
    </w:p>
    <w:p w14:paraId="028375EA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    </w:t>
      </w:r>
      <w:r w:rsidRPr="00F1593F">
        <w:rPr>
          <w:rStyle w:val="hljs-keyword"/>
          <w:lang w:val="en-US"/>
        </w:rPr>
        <w:t>super</w:t>
      </w:r>
      <w:r w:rsidRPr="00F1593F">
        <w:rPr>
          <w:rStyle w:val="HTML"/>
          <w:lang w:val="en-US"/>
        </w:rPr>
        <w:t>.onCreate(savedInstanceState)</w:t>
      </w:r>
    </w:p>
    <w:p w14:paraId="084F5453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    setContentView(R.layout.activity_main)</w:t>
      </w:r>
    </w:p>
    <w:p w14:paraId="66629E1D" w14:textId="77777777" w:rsidR="00F1593F" w:rsidRPr="00F1593F" w:rsidRDefault="00F1593F" w:rsidP="00F1593F">
      <w:pPr>
        <w:pStyle w:val="HTML0"/>
        <w:rPr>
          <w:rStyle w:val="HTML"/>
          <w:lang w:val="en-US"/>
        </w:rPr>
      </w:pPr>
      <w:r w:rsidRPr="00F1593F">
        <w:rPr>
          <w:rStyle w:val="HTML"/>
          <w:lang w:val="en-US"/>
        </w:rPr>
        <w:t xml:space="preserve">        }</w:t>
      </w:r>
    </w:p>
    <w:p w14:paraId="7058A493" w14:textId="77777777" w:rsidR="00F1593F" w:rsidRPr="00F1593F" w:rsidRDefault="00F1593F" w:rsidP="00F1593F">
      <w:pPr>
        <w:pStyle w:val="HTML0"/>
        <w:rPr>
          <w:lang w:val="en-US"/>
        </w:rPr>
      </w:pPr>
      <w:r w:rsidRPr="00F1593F">
        <w:rPr>
          <w:rStyle w:val="HTML"/>
          <w:lang w:val="en-US"/>
        </w:rPr>
        <w:t xml:space="preserve">    }  </w:t>
      </w:r>
    </w:p>
    <w:p w14:paraId="13AE9B75" w14:textId="77777777" w:rsidR="00F1593F" w:rsidRPr="00F1593F" w:rsidRDefault="00F1593F" w:rsidP="00F1593F">
      <w:pPr>
        <w:pStyle w:val="chatmessage-author"/>
        <w:rPr>
          <w:lang w:val="en-US"/>
        </w:rPr>
      </w:pPr>
      <w:r w:rsidRPr="00F1593F">
        <w:rPr>
          <w:lang w:val="en-US"/>
        </w:rPr>
        <w:t>VeX</w:t>
      </w:r>
    </w:p>
    <w:p w14:paraId="2C8E9B51" w14:textId="77777777" w:rsidR="00F1593F" w:rsidRPr="00F1593F" w:rsidRDefault="00F1593F" w:rsidP="00F1593F">
      <w:pPr>
        <w:rPr>
          <w:lang w:val="en-US"/>
        </w:rPr>
      </w:pPr>
      <w:r>
        <w:t>Неужели</w:t>
      </w:r>
      <w:r w:rsidRPr="00F1593F">
        <w:rPr>
          <w:lang w:val="en-US"/>
        </w:rPr>
        <w:t xml:space="preserve"> </w:t>
      </w:r>
      <w:r>
        <w:t>у</w:t>
      </w:r>
      <w:r w:rsidRPr="00F1593F">
        <w:rPr>
          <w:lang w:val="en-US"/>
        </w:rPr>
        <w:t xml:space="preserve"> Activity </w:t>
      </w:r>
      <w:r>
        <w:t>только</w:t>
      </w:r>
      <w:r w:rsidRPr="00F1593F">
        <w:rPr>
          <w:lang w:val="en-US"/>
        </w:rPr>
        <w:t xml:space="preserve"> </w:t>
      </w:r>
      <w:r>
        <w:t>один</w:t>
      </w:r>
      <w:r w:rsidRPr="00F1593F">
        <w:rPr>
          <w:lang w:val="en-US"/>
        </w:rPr>
        <w:t xml:space="preserve"> callback-</w:t>
      </w:r>
      <w:r>
        <w:t>метод</w:t>
      </w:r>
      <w:r w:rsidRPr="00F1593F">
        <w:rPr>
          <w:lang w:val="en-US"/>
        </w:rPr>
        <w:t>?</w:t>
      </w:r>
    </w:p>
    <w:p w14:paraId="75E934A9" w14:textId="77777777" w:rsidR="00F1593F" w:rsidRDefault="00F1593F" w:rsidP="00F1593F">
      <w:pPr>
        <w:pStyle w:val="chatmessage-author"/>
      </w:pPr>
      <w:r>
        <w:t>Практикум</w:t>
      </w:r>
    </w:p>
    <w:p w14:paraId="0E96271E" w14:textId="77777777" w:rsidR="00F1593F" w:rsidRDefault="00F1593F" w:rsidP="00F1593F">
      <w:r>
        <w:t>О других callback-методах — в следующем уроке.</w:t>
      </w:r>
    </w:p>
    <w:p w14:paraId="7A4C1881" w14:textId="7EAB18E0" w:rsidR="00545E80" w:rsidRPr="00F1593F" w:rsidRDefault="00545E80" w:rsidP="00F1593F"/>
    <w:sectPr w:rsidR="00545E80" w:rsidRPr="00F15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39FF"/>
    <w:multiLevelType w:val="multilevel"/>
    <w:tmpl w:val="417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112E2"/>
    <w:multiLevelType w:val="multilevel"/>
    <w:tmpl w:val="310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3EF3"/>
    <w:multiLevelType w:val="multilevel"/>
    <w:tmpl w:val="8464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A11C4"/>
    <w:multiLevelType w:val="multilevel"/>
    <w:tmpl w:val="7868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04F16"/>
    <w:multiLevelType w:val="multilevel"/>
    <w:tmpl w:val="64C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25E74"/>
    <w:multiLevelType w:val="multilevel"/>
    <w:tmpl w:val="8AD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B4DCF"/>
    <w:multiLevelType w:val="multilevel"/>
    <w:tmpl w:val="A41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7043D"/>
    <w:multiLevelType w:val="multilevel"/>
    <w:tmpl w:val="938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8698B"/>
    <w:multiLevelType w:val="multilevel"/>
    <w:tmpl w:val="A2B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C0FEE"/>
    <w:multiLevelType w:val="multilevel"/>
    <w:tmpl w:val="C2C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31C3D"/>
    <w:multiLevelType w:val="multilevel"/>
    <w:tmpl w:val="E7F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94FBB"/>
    <w:multiLevelType w:val="multilevel"/>
    <w:tmpl w:val="041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E6B24"/>
    <w:multiLevelType w:val="multilevel"/>
    <w:tmpl w:val="058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11F36"/>
    <w:multiLevelType w:val="multilevel"/>
    <w:tmpl w:val="20B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75BF5"/>
    <w:multiLevelType w:val="multilevel"/>
    <w:tmpl w:val="005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2"/>
  </w:num>
  <w:num w:numId="5">
    <w:abstractNumId w:val="12"/>
  </w:num>
  <w:num w:numId="6">
    <w:abstractNumId w:val="10"/>
  </w:num>
  <w:num w:numId="7">
    <w:abstractNumId w:val="13"/>
  </w:num>
  <w:num w:numId="8">
    <w:abstractNumId w:val="1"/>
  </w:num>
  <w:num w:numId="9">
    <w:abstractNumId w:val="11"/>
  </w:num>
  <w:num w:numId="10">
    <w:abstractNumId w:val="3"/>
  </w:num>
  <w:num w:numId="11">
    <w:abstractNumId w:val="9"/>
  </w:num>
  <w:num w:numId="12">
    <w:abstractNumId w:val="8"/>
  </w:num>
  <w:num w:numId="13">
    <w:abstractNumId w:val="0"/>
  </w:num>
  <w:num w:numId="14">
    <w:abstractNumId w:val="5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351715"/>
    <w:rsid w:val="004E6099"/>
    <w:rsid w:val="00545E80"/>
    <w:rsid w:val="006575DD"/>
    <w:rsid w:val="0067740A"/>
    <w:rsid w:val="006C477B"/>
    <w:rsid w:val="007113AD"/>
    <w:rsid w:val="00760A99"/>
    <w:rsid w:val="00AD2804"/>
    <w:rsid w:val="00B235E1"/>
    <w:rsid w:val="00D8349D"/>
    <w:rsid w:val="00DC6BC8"/>
    <w:rsid w:val="00F1593F"/>
    <w:rsid w:val="00F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17</cp:revision>
  <dcterms:created xsi:type="dcterms:W3CDTF">2025-12-11T13:01:00Z</dcterms:created>
  <dcterms:modified xsi:type="dcterms:W3CDTF">2025-12-11T13:22:00Z</dcterms:modified>
</cp:coreProperties>
</file>