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709EF" w:rsidRPr="002709EF">
        <w:rPr>
          <w:rFonts w:ascii="Times New Roman" w:hAnsi="Times New Roman" w:cs="Times New Roman"/>
          <w:b/>
          <w:sz w:val="28"/>
          <w:szCs w:val="28"/>
        </w:rPr>
        <w:t>практической и прикладной информатики</w:t>
      </w:r>
      <w:r w:rsidR="002709EF">
        <w:rPr>
          <w:rFonts w:ascii="Times New Roman" w:hAnsi="Times New Roman" w:cs="Times New Roman"/>
          <w:b/>
          <w:sz w:val="28"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2D32D9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6C065F" w:rsidRPr="006C065F">
        <w:rPr>
          <w:rFonts w:ascii="Times New Roman" w:hAnsi="Times New Roman" w:cs="Times New Roman"/>
          <w:sz w:val="28"/>
          <w:szCs w:val="28"/>
        </w:rPr>
        <w:t>Реинжиниринг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C3B2B46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B46F5">
        <w:rPr>
          <w:rFonts w:cs="Times New Roman"/>
          <w:b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5E296C08" w:rsidR="00A272EE" w:rsidRPr="001D5AE4" w:rsidRDefault="001D5AE4" w:rsidP="001D5AE4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1D5AE4">
        <w:rPr>
          <w:sz w:val="28"/>
          <w:szCs w:val="28"/>
        </w:rPr>
        <w:t>своение методов моделирования бизнес-процессов с использованием различных нотаций (IDEF0, EPC и BPMN 2.0), а также формирование навыков построения функциональных и процессных моделей на основе анализа предметной области.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EA9393" w14:textId="77777777" w:rsidR="003137B9" w:rsidRPr="003137B9" w:rsidRDefault="003137B9" w:rsidP="003137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На основе полученных результатов и построенных диаграмм</w:t>
      </w:r>
    </w:p>
    <w:p w14:paraId="6A2C47B7" w14:textId="77777777" w:rsidR="003137B9" w:rsidRPr="003137B9" w:rsidRDefault="003137B9" w:rsidP="003137B9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практического занятия №1смоделировать бизнес-процессы в других нотациях:</w:t>
      </w:r>
    </w:p>
    <w:p w14:paraId="3FC8251A" w14:textId="77777777" w:rsidR="003137B9" w:rsidRPr="003137B9" w:rsidRDefault="003137B9" w:rsidP="003137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а) процесс «Организация подготовительно-раскройного производства»</w:t>
      </w:r>
    </w:p>
    <w:p w14:paraId="5D7EE364" w14:textId="31088996" w:rsidR="003137B9" w:rsidRPr="003137B9" w:rsidRDefault="003137B9" w:rsidP="003137B9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представить в виде процессно-событийной модели и модели в нотации BPMN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2.0;</w:t>
      </w:r>
    </w:p>
    <w:p w14:paraId="05C39F1D" w14:textId="14756BE7" w:rsidR="003137B9" w:rsidRPr="003137B9" w:rsidRDefault="003137B9" w:rsidP="003137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б) процесс «Выполнение заказа клиента интернет-магазина»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представить в виде функциональной диаграммы и процессно-событийной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модели;</w:t>
      </w:r>
    </w:p>
    <w:p w14:paraId="0C7D1234" w14:textId="6A5E9EA1" w:rsidR="003137B9" w:rsidRPr="003137B9" w:rsidRDefault="003137B9" w:rsidP="003137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в) процесс «Прием на работу сотрудника» представить в виде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функциональной</w:t>
      </w:r>
      <w:r w:rsidR="006E37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диаграммы и модели в нотации BPMN 2.0;</w:t>
      </w:r>
    </w:p>
    <w:p w14:paraId="23780BC3" w14:textId="7C35C572" w:rsidR="003137B9" w:rsidRPr="003137B9" w:rsidRDefault="003137B9" w:rsidP="003137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г) подготовить отчет о проделанной работе и результат представить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преподавателю в формате pdf. Отчет должен иметь титульный лист и содержать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рисунки построенных диаграмм бизнес-процессов (все рисунки должны быть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37B9">
        <w:rPr>
          <w:rFonts w:ascii="Times New Roman" w:hAnsi="Times New Roman" w:cs="Times New Roman"/>
          <w:bCs/>
          <w:sz w:val="28"/>
          <w:szCs w:val="28"/>
        </w:rPr>
        <w:t>подписаны);</w:t>
      </w:r>
    </w:p>
    <w:p w14:paraId="4F67F62E" w14:textId="77777777" w:rsidR="003137B9" w:rsidRPr="003137B9" w:rsidRDefault="003137B9" w:rsidP="003137B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д) обсудить полученные результаты в группе, выявить возможные</w:t>
      </w:r>
    </w:p>
    <w:p w14:paraId="43864D73" w14:textId="625C2158" w:rsidR="00773334" w:rsidRPr="003137B9" w:rsidRDefault="003137B9" w:rsidP="003137B9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7B9">
        <w:rPr>
          <w:rFonts w:ascii="Times New Roman" w:hAnsi="Times New Roman" w:cs="Times New Roman"/>
          <w:bCs/>
          <w:sz w:val="28"/>
          <w:szCs w:val="28"/>
        </w:rPr>
        <w:t>семантические и логические ошибки.</w:t>
      </w:r>
    </w:p>
    <w:p w14:paraId="0BB9290B" w14:textId="77777777" w:rsidR="003137B9" w:rsidRDefault="003137B9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FFCEE7" w14:textId="2BE8595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43FFC815" w14:textId="419EBB58" w:rsidR="00387ED3" w:rsidRPr="005808D0" w:rsidRDefault="003137B9" w:rsidP="003137B9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="00387ED3" w:rsidRPr="003137B9">
        <w:rPr>
          <w:rFonts w:ascii="Times New Roman" w:hAnsi="Times New Roman" w:cs="Times New Roman"/>
          <w:b/>
          <w:sz w:val="28"/>
          <w:szCs w:val="28"/>
        </w:rPr>
        <w:t>Процесс «Организация подготовительно-раскройного производства»</w:t>
      </w:r>
      <w:r w:rsidRPr="003137B9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1) В</w:t>
      </w:r>
      <w:r w:rsidR="00387ED3" w:rsidRPr="003137B9">
        <w:rPr>
          <w:rFonts w:ascii="Times New Roman" w:hAnsi="Times New Roman" w:cs="Times New Roman"/>
          <w:b/>
          <w:sz w:val="28"/>
          <w:szCs w:val="28"/>
        </w:rPr>
        <w:t xml:space="preserve"> виде процессно-событийной модели</w:t>
      </w:r>
      <w:r w:rsidR="005808D0" w:rsidRPr="005808D0">
        <w:rPr>
          <w:rFonts w:ascii="Times New Roman" w:hAnsi="Times New Roman" w:cs="Times New Roman"/>
          <w:b/>
          <w:sz w:val="28"/>
          <w:szCs w:val="28"/>
        </w:rPr>
        <w:t>:</w:t>
      </w:r>
    </w:p>
    <w:p w14:paraId="12565902" w14:textId="66C234C4" w:rsidR="003137B9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36F2BCE" wp14:editId="2B602D5F">
            <wp:extent cx="5940425" cy="69456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E5E9" w14:textId="50BBAC90" w:rsidR="003137B9" w:rsidRPr="003137B9" w:rsidRDefault="003137B9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 –</w:t>
      </w:r>
      <w:r w:rsidR="002725EF">
        <w:rPr>
          <w:rFonts w:ascii="Times New Roman" w:hAnsi="Times New Roman" w:cs="Times New Roman"/>
          <w:b/>
          <w:sz w:val="28"/>
          <w:szCs w:val="28"/>
        </w:rPr>
        <w:t xml:space="preserve"> П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роцессно-событийной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2725EF">
        <w:rPr>
          <w:rFonts w:ascii="Times New Roman" w:hAnsi="Times New Roman" w:cs="Times New Roman"/>
          <w:b/>
          <w:sz w:val="28"/>
          <w:szCs w:val="28"/>
        </w:rPr>
        <w:t>под</w:t>
      </w: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2725EF" w:rsidRPr="002725EF">
        <w:rPr>
          <w:rFonts w:ascii="Times New Roman" w:hAnsi="Times New Roman" w:cs="Times New Roman"/>
          <w:b/>
          <w:sz w:val="28"/>
          <w:szCs w:val="28"/>
        </w:rPr>
        <w:t>Подготовка материалов к раскрою</w:t>
      </w:r>
      <w:r w:rsidRPr="003137B9">
        <w:rPr>
          <w:rFonts w:ascii="Times New Roman" w:hAnsi="Times New Roman" w:cs="Times New Roman"/>
          <w:b/>
          <w:sz w:val="28"/>
          <w:szCs w:val="28"/>
        </w:rPr>
        <w:t>»</w:t>
      </w:r>
    </w:p>
    <w:p w14:paraId="0FB1F2BE" w14:textId="6D32CEEC" w:rsidR="00773334" w:rsidRDefault="002725EF" w:rsidP="00651194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39184A" wp14:editId="62AF76E1">
            <wp:extent cx="5940425" cy="719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FB1D" w14:textId="511A7A20" w:rsidR="003137B9" w:rsidRPr="003137B9" w:rsidRDefault="003137B9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2 -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роцессно-событийн</w:t>
      </w:r>
      <w:r>
        <w:rPr>
          <w:rFonts w:ascii="Times New Roman" w:hAnsi="Times New Roman" w:cs="Times New Roman"/>
          <w:b/>
          <w:sz w:val="28"/>
          <w:szCs w:val="28"/>
        </w:rPr>
        <w:t>ая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2725EF">
        <w:rPr>
          <w:rFonts w:ascii="Times New Roman" w:hAnsi="Times New Roman" w:cs="Times New Roman"/>
          <w:b/>
          <w:sz w:val="28"/>
          <w:szCs w:val="28"/>
        </w:rPr>
        <w:t>под</w:t>
      </w: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2725EF" w:rsidRPr="002725EF">
        <w:rPr>
          <w:rFonts w:ascii="Times New Roman" w:hAnsi="Times New Roman" w:cs="Times New Roman"/>
          <w:b/>
          <w:sz w:val="28"/>
          <w:szCs w:val="28"/>
        </w:rPr>
        <w:t>Формирование настила</w:t>
      </w:r>
      <w:r w:rsidRPr="003137B9">
        <w:rPr>
          <w:rFonts w:ascii="Times New Roman" w:hAnsi="Times New Roman" w:cs="Times New Roman"/>
          <w:b/>
          <w:sz w:val="28"/>
          <w:szCs w:val="28"/>
        </w:rPr>
        <w:t>»</w:t>
      </w:r>
    </w:p>
    <w:p w14:paraId="71DCC09F" w14:textId="66D82666" w:rsidR="00387ED3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45F997" wp14:editId="225BB376">
            <wp:extent cx="5940425" cy="72605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1036" w14:textId="64690875" w:rsidR="00C97FA2" w:rsidRDefault="003137B9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3 -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роцессно-событийн</w:t>
      </w:r>
      <w:r>
        <w:rPr>
          <w:rFonts w:ascii="Times New Roman" w:hAnsi="Times New Roman" w:cs="Times New Roman"/>
          <w:b/>
          <w:sz w:val="28"/>
          <w:szCs w:val="28"/>
        </w:rPr>
        <w:t>ая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по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2725EF" w:rsidRPr="002725EF">
        <w:rPr>
          <w:rFonts w:ascii="Times New Roman" w:hAnsi="Times New Roman" w:cs="Times New Roman"/>
          <w:b/>
          <w:sz w:val="28"/>
          <w:szCs w:val="28"/>
        </w:rPr>
        <w:t>Раскрой материала</w:t>
      </w:r>
      <w:r w:rsidRPr="003137B9">
        <w:rPr>
          <w:rFonts w:ascii="Times New Roman" w:hAnsi="Times New Roman" w:cs="Times New Roman"/>
          <w:b/>
          <w:sz w:val="28"/>
          <w:szCs w:val="28"/>
        </w:rPr>
        <w:t>»</w:t>
      </w:r>
    </w:p>
    <w:p w14:paraId="1ED9FC38" w14:textId="1565EC23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20BA68" wp14:editId="3593D525">
            <wp:extent cx="5940425" cy="70910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0970" w14:textId="4C12A1DC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-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роцессно-событийн</w:t>
      </w:r>
      <w:r>
        <w:rPr>
          <w:rFonts w:ascii="Times New Roman" w:hAnsi="Times New Roman" w:cs="Times New Roman"/>
          <w:b/>
          <w:sz w:val="28"/>
          <w:szCs w:val="28"/>
        </w:rPr>
        <w:t>ая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по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2725EF">
        <w:rPr>
          <w:rFonts w:ascii="Times New Roman" w:hAnsi="Times New Roman" w:cs="Times New Roman"/>
          <w:b/>
          <w:sz w:val="28"/>
          <w:szCs w:val="28"/>
        </w:rPr>
        <w:t>Проведение контроля качества</w:t>
      </w:r>
      <w:r w:rsidRPr="003137B9">
        <w:rPr>
          <w:rFonts w:ascii="Times New Roman" w:hAnsi="Times New Roman" w:cs="Times New Roman"/>
          <w:b/>
          <w:sz w:val="28"/>
          <w:szCs w:val="28"/>
        </w:rPr>
        <w:t>»</w:t>
      </w:r>
    </w:p>
    <w:p w14:paraId="40753552" w14:textId="4E2A783A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5315DF" wp14:editId="2D8D2BB7">
            <wp:extent cx="5940425" cy="60458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622F" w14:textId="20E3A99B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по процессу «</w:t>
      </w:r>
      <w:r w:rsidRPr="002725EF">
        <w:rPr>
          <w:rFonts w:ascii="Times New Roman" w:hAnsi="Times New Roman" w:cs="Times New Roman"/>
          <w:b/>
          <w:sz w:val="28"/>
          <w:szCs w:val="28"/>
        </w:rPr>
        <w:t>Сортировка результатов контроля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4CBB6275" w14:textId="7539BB19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CBABE3" wp14:editId="108E5BB2">
            <wp:extent cx="5940425" cy="71977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5908" w14:textId="47ADB041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по процессу «</w:t>
      </w:r>
      <w:r w:rsidRPr="002725EF">
        <w:rPr>
          <w:rFonts w:ascii="Times New Roman" w:hAnsi="Times New Roman" w:cs="Times New Roman"/>
          <w:b/>
          <w:sz w:val="28"/>
          <w:szCs w:val="28"/>
        </w:rPr>
        <w:t>Комплектование годных деталей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76A57136" w14:textId="4089C9E0" w:rsid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127490" wp14:editId="3810A437">
            <wp:extent cx="5940425" cy="542353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1724" w14:textId="5F266B2E" w:rsidR="002725EF" w:rsidRPr="002725EF" w:rsidRDefault="002725EF" w:rsidP="006511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</w:t>
      </w:r>
      <w:r w:rsidR="00025665"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по процессу «</w:t>
      </w:r>
      <w:r w:rsidRPr="002725EF">
        <w:rPr>
          <w:rFonts w:ascii="Times New Roman" w:hAnsi="Times New Roman" w:cs="Times New Roman"/>
          <w:b/>
          <w:sz w:val="28"/>
          <w:szCs w:val="28"/>
        </w:rPr>
        <w:t>Упаковка и маркировка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75EB0540" w14:textId="52FF0F66" w:rsidR="00A4178F" w:rsidRPr="003137B9" w:rsidRDefault="00A4178F" w:rsidP="003137B9">
      <w:pPr>
        <w:pStyle w:val="a6"/>
        <w:widowControl/>
        <w:numPr>
          <w:ilvl w:val="0"/>
          <w:numId w:val="17"/>
        </w:numPr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7B9">
        <w:rPr>
          <w:rFonts w:ascii="Times New Roman" w:hAnsi="Times New Roman" w:cs="Times New Roman"/>
          <w:b/>
          <w:sz w:val="28"/>
          <w:szCs w:val="28"/>
        </w:rPr>
        <w:t xml:space="preserve">Процесс «Организация подготовительно-раскройного производства» в виде модели в нотации </w:t>
      </w:r>
      <w:r w:rsidRPr="003137B9"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2.0</w:t>
      </w:r>
    </w:p>
    <w:p w14:paraId="65967432" w14:textId="31E9CAF6" w:rsidR="00C97FA2" w:rsidRDefault="00C97FA2" w:rsidP="00A4178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486160" w14:textId="1830B83D" w:rsidR="00C97FA2" w:rsidRPr="003137B9" w:rsidRDefault="003137B9" w:rsidP="003137B9">
      <w:pPr>
        <w:widowControl/>
        <w:suppressAutoHyphens w:val="0"/>
        <w:spacing w:line="360" w:lineRule="auto"/>
        <w:ind w:left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025665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 xml:space="preserve"> – Общий вид диаграммы по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«Организация подготовительно-раскройного производства»</w:t>
      </w:r>
      <w:r>
        <w:rPr>
          <w:rFonts w:ascii="Times New Roman" w:hAnsi="Times New Roman" w:cs="Times New Roman"/>
          <w:b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2.0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F9679E" w14:textId="711BFE14" w:rsidR="00A4178F" w:rsidRDefault="00A4178F" w:rsidP="00A4178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AFCC26" w14:textId="6D4D9AF0" w:rsidR="00A4178F" w:rsidRPr="003137B9" w:rsidRDefault="003137B9" w:rsidP="00A4178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025665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– Диаграмма по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«Организация подготовительно-раскройного производства»</w:t>
      </w:r>
      <w:r>
        <w:rPr>
          <w:rFonts w:ascii="Times New Roman" w:hAnsi="Times New Roman" w:cs="Times New Roman"/>
          <w:b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2.0</w:t>
      </w:r>
      <w:r>
        <w:rPr>
          <w:rFonts w:ascii="Times New Roman" w:hAnsi="Times New Roman" w:cs="Times New Roman"/>
          <w:b/>
          <w:sz w:val="28"/>
          <w:szCs w:val="28"/>
        </w:rPr>
        <w:t xml:space="preserve"> часть 1</w:t>
      </w:r>
    </w:p>
    <w:p w14:paraId="47AD0C37" w14:textId="59EF46BE" w:rsidR="00387ED3" w:rsidRPr="00C97FA2" w:rsidRDefault="00387ED3" w:rsidP="00C97FA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925CF4" w14:textId="010E43D1" w:rsidR="003137B9" w:rsidRDefault="003137B9" w:rsidP="003137B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Рисунок </w:t>
      </w:r>
      <w:r w:rsidR="00025665">
        <w:rPr>
          <w:rFonts w:ascii="Times New Roman" w:hAnsi="Times New Roman" w:cs="Times New Roman"/>
          <w:b/>
          <w:sz w:val="28"/>
          <w:szCs w:val="28"/>
        </w:rPr>
        <w:t>10</w:t>
      </w:r>
      <w:r>
        <w:rPr>
          <w:rFonts w:ascii="Times New Roman" w:hAnsi="Times New Roman" w:cs="Times New Roman"/>
          <w:b/>
          <w:sz w:val="28"/>
          <w:szCs w:val="28"/>
        </w:rPr>
        <w:t xml:space="preserve"> – Диаграмма по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«Организация подготовительно-раскройного производства»</w:t>
      </w:r>
      <w:r>
        <w:rPr>
          <w:rFonts w:ascii="Times New Roman" w:hAnsi="Times New Roman" w:cs="Times New Roman"/>
          <w:b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2.0</w:t>
      </w:r>
      <w:r>
        <w:rPr>
          <w:rFonts w:ascii="Times New Roman" w:hAnsi="Times New Roman" w:cs="Times New Roman"/>
          <w:b/>
          <w:sz w:val="28"/>
          <w:szCs w:val="28"/>
        </w:rPr>
        <w:t xml:space="preserve"> часть 2</w:t>
      </w:r>
    </w:p>
    <w:p w14:paraId="18A80E42" w14:textId="77777777" w:rsidR="003137B9" w:rsidRDefault="003137B9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9143F82" w14:textId="0185F225" w:rsidR="003137B9" w:rsidRPr="003137B9" w:rsidRDefault="003137B9" w:rsidP="003137B9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Б) П</w:t>
      </w:r>
      <w:r w:rsidRPr="003137B9">
        <w:rPr>
          <w:rFonts w:ascii="Times New Roman" w:hAnsi="Times New Roman" w:cs="Times New Roman"/>
          <w:b/>
          <w:sz w:val="28"/>
          <w:szCs w:val="28"/>
        </w:rPr>
        <w:t>роцесс «Выполнение заказа клиента интернет-магазина»</w:t>
      </w:r>
    </w:p>
    <w:p w14:paraId="78D53CC8" w14:textId="18218D2E" w:rsidR="003137B9" w:rsidRPr="003137B9" w:rsidRDefault="003137B9" w:rsidP="003137B9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1) В</w:t>
      </w:r>
      <w:r w:rsidRPr="003137B9">
        <w:rPr>
          <w:rFonts w:ascii="Times New Roman" w:hAnsi="Times New Roman" w:cs="Times New Roman"/>
          <w:b/>
          <w:sz w:val="28"/>
          <w:szCs w:val="28"/>
        </w:rPr>
        <w:t xml:space="preserve"> виде функциональной диаграммы</w:t>
      </w:r>
      <w:r>
        <w:rPr>
          <w:rFonts w:ascii="Times New Roman" w:hAnsi="Times New Roman" w:cs="Times New Roman"/>
          <w:b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3137B9">
        <w:rPr>
          <w:rFonts w:ascii="Times New Roman" w:hAnsi="Times New Roman" w:cs="Times New Roman"/>
          <w:b/>
          <w:sz w:val="28"/>
          <w:szCs w:val="28"/>
        </w:rPr>
        <w:t>0:</w:t>
      </w:r>
    </w:p>
    <w:p w14:paraId="00C7D56A" w14:textId="6F5ABE26" w:rsidR="00A4178F" w:rsidRDefault="00F01B11" w:rsidP="00A4178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B14A1E" wp14:editId="1229F9A4">
            <wp:extent cx="5925820" cy="4103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A47A" w14:textId="2422FD58" w:rsidR="005808D0" w:rsidRPr="005808D0" w:rsidRDefault="005808D0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5808D0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 –Контекстная диаграмма по процессу «</w:t>
      </w:r>
      <w:r w:rsidRPr="003137B9">
        <w:rPr>
          <w:rFonts w:ascii="Times New Roman" w:hAnsi="Times New Roman" w:cs="Times New Roman"/>
          <w:b/>
          <w:sz w:val="28"/>
          <w:szCs w:val="28"/>
        </w:rPr>
        <w:t>Выполнение заказа клиента интернет-магазина</w:t>
      </w:r>
      <w:r>
        <w:rPr>
          <w:rFonts w:ascii="Times New Roman" w:hAnsi="Times New Roman" w:cs="Times New Roman"/>
          <w:b/>
          <w:sz w:val="28"/>
          <w:szCs w:val="28"/>
        </w:rPr>
        <w:t xml:space="preserve">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</w:t>
      </w:r>
    </w:p>
    <w:p w14:paraId="5A5B6F22" w14:textId="00C34E43" w:rsidR="00183540" w:rsidRDefault="00183540" w:rsidP="00A4178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9E0AD3" w14:textId="3C173E08" w:rsidR="00183540" w:rsidRDefault="00F01B11" w:rsidP="00A4178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7C247C0" wp14:editId="75BBF11B">
            <wp:extent cx="5720862" cy="396144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02" cy="396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0CE8" w14:textId="1A5C3D17" w:rsidR="005808D0" w:rsidRDefault="005808D0" w:rsidP="00F01B1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 –Декомпозиция процесса «</w:t>
      </w:r>
      <w:r w:rsidRPr="003137B9">
        <w:rPr>
          <w:rFonts w:ascii="Times New Roman" w:hAnsi="Times New Roman" w:cs="Times New Roman"/>
          <w:b/>
          <w:sz w:val="28"/>
          <w:szCs w:val="28"/>
        </w:rPr>
        <w:t>Выполнение заказа клиента интернет-магазина</w:t>
      </w:r>
      <w:r>
        <w:rPr>
          <w:rFonts w:ascii="Times New Roman" w:hAnsi="Times New Roman" w:cs="Times New Roman"/>
          <w:b/>
          <w:sz w:val="28"/>
          <w:szCs w:val="28"/>
        </w:rPr>
        <w:t xml:space="preserve">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</w:t>
      </w:r>
    </w:p>
    <w:p w14:paraId="5FA04CCE" w14:textId="00574B93" w:rsidR="00F01B11" w:rsidRDefault="00F01B11" w:rsidP="00F01B1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0D4E95" wp14:editId="2F986F70">
            <wp:extent cx="5673969" cy="3928974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87" cy="393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0521" w14:textId="4A758AD7" w:rsidR="00F01B11" w:rsidRDefault="00F01B11" w:rsidP="00F01B1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9 – Декомпозиция подпроцесса «</w:t>
      </w:r>
      <w:r w:rsidRPr="00F01B11">
        <w:rPr>
          <w:rFonts w:ascii="Times New Roman" w:hAnsi="Times New Roman" w:cs="Times New Roman"/>
          <w:b/>
          <w:sz w:val="28"/>
          <w:szCs w:val="28"/>
        </w:rPr>
        <w:t>Проверка и подтверждение заказа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hAnsi="Times New Roman" w:cs="Times New Roman"/>
          <w:b/>
          <w:sz w:val="28"/>
          <w:szCs w:val="28"/>
        </w:rPr>
        <w:t xml:space="preserve">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</w:t>
      </w:r>
    </w:p>
    <w:p w14:paraId="09305B4D" w14:textId="08968705" w:rsidR="00C97FA2" w:rsidRDefault="005808D0" w:rsidP="00F01B11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2) В виде процессно-событийной диаграммы</w:t>
      </w:r>
      <w:r w:rsidRPr="005808D0">
        <w:rPr>
          <w:rFonts w:ascii="Times New Roman" w:hAnsi="Times New Roman" w:cs="Times New Roman"/>
          <w:b/>
          <w:sz w:val="28"/>
          <w:szCs w:val="28"/>
        </w:rPr>
        <w:t>:</w:t>
      </w:r>
    </w:p>
    <w:p w14:paraId="5D3AFE91" w14:textId="46F48637" w:rsidR="00183540" w:rsidRDefault="0081357B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DCDD375" wp14:editId="59836A4D">
            <wp:extent cx="5940425" cy="51523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2362" w14:textId="77777777" w:rsidR="00C97FA2" w:rsidRDefault="00C97FA2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653C53" w14:textId="6C044D78" w:rsidR="005808D0" w:rsidRPr="005808D0" w:rsidRDefault="005808D0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10 – Процессно-событийная диаграмма </w:t>
      </w:r>
      <w:r w:rsidR="0081357B">
        <w:rPr>
          <w:rFonts w:ascii="Times New Roman" w:hAnsi="Times New Roman" w:cs="Times New Roman"/>
          <w:b/>
          <w:sz w:val="28"/>
          <w:szCs w:val="28"/>
        </w:rPr>
        <w:t>под</w:t>
      </w:r>
      <w:r>
        <w:rPr>
          <w:rFonts w:ascii="Times New Roman" w:hAnsi="Times New Roman" w:cs="Times New Roman"/>
          <w:b/>
          <w:sz w:val="28"/>
          <w:szCs w:val="28"/>
        </w:rPr>
        <w:t>процесса «</w:t>
      </w:r>
      <w:r w:rsidR="0081357B" w:rsidRPr="0081357B">
        <w:rPr>
          <w:rFonts w:ascii="Times New Roman" w:hAnsi="Times New Roman" w:cs="Times New Roman"/>
          <w:b/>
          <w:sz w:val="28"/>
          <w:szCs w:val="28"/>
        </w:rPr>
        <w:t>Проверка корректности заказа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4DA98C04" w14:textId="307BE9D6" w:rsidR="00183540" w:rsidRDefault="00183540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C685F2" w14:textId="533FCEF6" w:rsidR="00183540" w:rsidRDefault="0081357B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F3A841" wp14:editId="17EA9E2D">
            <wp:extent cx="5940425" cy="62407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1C2" w14:textId="1D012D5D" w:rsidR="005808D0" w:rsidRDefault="005808D0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11 – Процессно-событийная диаграмма </w:t>
      </w:r>
      <w:r w:rsidR="0081357B">
        <w:rPr>
          <w:rFonts w:ascii="Times New Roman" w:hAnsi="Times New Roman" w:cs="Times New Roman"/>
          <w:b/>
          <w:sz w:val="28"/>
          <w:szCs w:val="28"/>
        </w:rPr>
        <w:t>под</w:t>
      </w:r>
      <w:r>
        <w:rPr>
          <w:rFonts w:ascii="Times New Roman" w:hAnsi="Times New Roman" w:cs="Times New Roman"/>
          <w:b/>
          <w:sz w:val="28"/>
          <w:szCs w:val="28"/>
        </w:rPr>
        <w:t>процесса «</w:t>
      </w:r>
      <w:r w:rsidR="0081357B" w:rsidRPr="0081357B">
        <w:rPr>
          <w:rFonts w:ascii="Times New Roman" w:hAnsi="Times New Roman" w:cs="Times New Roman"/>
          <w:b/>
          <w:sz w:val="28"/>
          <w:szCs w:val="28"/>
        </w:rPr>
        <w:t>Проверка наличия товара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1361177" w14:textId="6B9B7206" w:rsidR="0081357B" w:rsidRDefault="0081357B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AAA422" wp14:editId="7367AE6D">
            <wp:extent cx="5819048" cy="7314286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7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35B5" w14:textId="40ABCFEC" w:rsidR="0081357B" w:rsidRDefault="0081357B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12 - </w:t>
      </w:r>
      <w:r>
        <w:rPr>
          <w:rFonts w:ascii="Times New Roman" w:hAnsi="Times New Roman" w:cs="Times New Roman"/>
          <w:b/>
          <w:sz w:val="28"/>
          <w:szCs w:val="28"/>
        </w:rPr>
        <w:t>Процессно-событийная диаграмма подпроцесса «</w:t>
      </w:r>
      <w:r>
        <w:rPr>
          <w:rFonts w:ascii="Times New Roman" w:hAnsi="Times New Roman" w:cs="Times New Roman"/>
          <w:b/>
          <w:sz w:val="28"/>
          <w:szCs w:val="28"/>
        </w:rPr>
        <w:t>Подтверждение заказа»</w:t>
      </w:r>
    </w:p>
    <w:p w14:paraId="1A5477FD" w14:textId="7E8DA844" w:rsidR="0081357B" w:rsidRDefault="0081357B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7D2A4C" wp14:editId="37F10F27">
            <wp:extent cx="5940425" cy="54806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3CC4" w14:textId="487C294F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диаграмма подпроцесса «</w:t>
      </w:r>
      <w:r w:rsidRPr="0081357B">
        <w:rPr>
          <w:rFonts w:ascii="Times New Roman" w:hAnsi="Times New Roman" w:cs="Times New Roman"/>
          <w:b/>
          <w:sz w:val="28"/>
          <w:szCs w:val="28"/>
        </w:rPr>
        <w:t>Уведомление клиента об отсутствии товара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E498EF1" w14:textId="5FBEA86A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FCA7E" wp14:editId="00181167">
            <wp:extent cx="5076190" cy="61238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6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E777" w14:textId="6A61B6C4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диаграмма подпроцесса «</w:t>
      </w:r>
      <w:r w:rsidRPr="0081357B">
        <w:rPr>
          <w:rFonts w:ascii="Times New Roman" w:hAnsi="Times New Roman" w:cs="Times New Roman"/>
          <w:b/>
          <w:sz w:val="28"/>
          <w:szCs w:val="28"/>
        </w:rPr>
        <w:t>Передача заказа в доставку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0CC371DA" w14:textId="4D1F2564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EA58ED" wp14:editId="3F624FA5">
            <wp:extent cx="5304762" cy="6019048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6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803C" w14:textId="588EB6DA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диаграмма подпроцесса «</w:t>
      </w:r>
      <w:r w:rsidRPr="0081357B">
        <w:rPr>
          <w:rFonts w:ascii="Times New Roman" w:hAnsi="Times New Roman" w:cs="Times New Roman"/>
          <w:b/>
          <w:sz w:val="28"/>
          <w:szCs w:val="28"/>
        </w:rPr>
        <w:t>Контроль выполнения доставки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8EE49F8" w14:textId="29C15F75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77C8B8" wp14:editId="0C7B9497">
            <wp:extent cx="5940425" cy="52235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63F0" w14:textId="77F99364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- Процессно-событийная диаграмма подпроцесса «</w:t>
      </w:r>
      <w:r w:rsidRPr="0081357B">
        <w:rPr>
          <w:rFonts w:ascii="Times New Roman" w:hAnsi="Times New Roman" w:cs="Times New Roman"/>
          <w:b/>
          <w:sz w:val="28"/>
          <w:szCs w:val="28"/>
        </w:rPr>
        <w:t>Завершить обработку заказа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271777F" w14:textId="7A73D47E" w:rsidR="0081357B" w:rsidRDefault="0081357B" w:rsidP="0081357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B3CBB8" w14:textId="77777777" w:rsidR="0081357B" w:rsidRDefault="0081357B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3E0D36" w14:textId="77777777" w:rsidR="005808D0" w:rsidRDefault="005808D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2CC84F4" w14:textId="36AC7F55" w:rsidR="005808D0" w:rsidRPr="005808D0" w:rsidRDefault="005808D0" w:rsidP="005808D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В) П</w:t>
      </w:r>
      <w:r w:rsidRPr="005808D0">
        <w:rPr>
          <w:rFonts w:ascii="Times New Roman" w:hAnsi="Times New Roman" w:cs="Times New Roman"/>
          <w:b/>
          <w:sz w:val="28"/>
          <w:szCs w:val="28"/>
        </w:rPr>
        <w:t>роцесс «Прием на работу сотрудника»</w:t>
      </w:r>
    </w:p>
    <w:p w14:paraId="259A58EE" w14:textId="209B360C" w:rsidR="00C97FA2" w:rsidRPr="005808D0" w:rsidRDefault="005808D0" w:rsidP="005808D0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1) В </w:t>
      </w:r>
      <w:r w:rsidRPr="005808D0">
        <w:rPr>
          <w:rFonts w:ascii="Times New Roman" w:hAnsi="Times New Roman" w:cs="Times New Roman"/>
          <w:b/>
          <w:sz w:val="28"/>
          <w:szCs w:val="28"/>
        </w:rPr>
        <w:t>виде</w:t>
      </w:r>
      <w:r>
        <w:rPr>
          <w:rFonts w:ascii="Times New Roman" w:hAnsi="Times New Roman" w:cs="Times New Roman"/>
          <w:b/>
          <w:sz w:val="28"/>
          <w:szCs w:val="28"/>
        </w:rPr>
        <w:t xml:space="preserve"> ф</w:t>
      </w:r>
      <w:r w:rsidRPr="005808D0">
        <w:rPr>
          <w:rFonts w:ascii="Times New Roman" w:hAnsi="Times New Roman" w:cs="Times New Roman"/>
          <w:b/>
          <w:sz w:val="28"/>
          <w:szCs w:val="28"/>
        </w:rPr>
        <w:t>ункциональной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808D0">
        <w:rPr>
          <w:rFonts w:ascii="Times New Roman" w:hAnsi="Times New Roman" w:cs="Times New Roman"/>
          <w:b/>
          <w:sz w:val="28"/>
          <w:szCs w:val="28"/>
        </w:rPr>
        <w:t>диаграммы</w:t>
      </w:r>
      <w:r>
        <w:rPr>
          <w:rFonts w:ascii="Times New Roman" w:hAnsi="Times New Roman" w:cs="Times New Roman"/>
          <w:b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0:</w:t>
      </w:r>
    </w:p>
    <w:p w14:paraId="4FF60D77" w14:textId="48D72383" w:rsidR="00C97FA2" w:rsidRDefault="00AA17EC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BFCBF9" wp14:editId="76EBA2F2">
            <wp:extent cx="5929630" cy="4107815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EFDC" w14:textId="24B7054C" w:rsidR="00C97FA2" w:rsidRPr="005808D0" w:rsidRDefault="005808D0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12 – Контекстная диаграмма процесса «Прием на работу сотрудника»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</w:t>
      </w:r>
    </w:p>
    <w:p w14:paraId="6226AC1A" w14:textId="5C78C408" w:rsidR="00C97FA2" w:rsidRDefault="00037C19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C4BE9E9" wp14:editId="6D14DAF3">
            <wp:extent cx="5687291" cy="3939932"/>
            <wp:effectExtent l="0" t="0" r="889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465" cy="394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3220" w14:textId="388A37C3" w:rsidR="00C97FA2" w:rsidRDefault="005808D0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13 –Декомпозиция контекстной диаграммы процесса «Прием на работу сотрудника»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</w:t>
      </w:r>
    </w:p>
    <w:p w14:paraId="298A1267" w14:textId="5366EAB0" w:rsidR="00037C19" w:rsidRDefault="00037C19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DF7C01" wp14:editId="72C82173">
            <wp:extent cx="5679726" cy="3934691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737" cy="393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6684" w14:textId="23A97F6D" w:rsidR="00037C19" w:rsidRDefault="00037C19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- </w:t>
      </w:r>
      <w:r>
        <w:rPr>
          <w:rFonts w:ascii="Times New Roman" w:hAnsi="Times New Roman" w:cs="Times New Roman"/>
          <w:b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b/>
          <w:sz w:val="28"/>
          <w:szCs w:val="28"/>
        </w:rPr>
        <w:t>под</w:t>
      </w:r>
      <w:r>
        <w:rPr>
          <w:rFonts w:ascii="Times New Roman" w:hAnsi="Times New Roman" w:cs="Times New Roman"/>
          <w:b/>
          <w:sz w:val="28"/>
          <w:szCs w:val="28"/>
        </w:rPr>
        <w:t>процесса «</w:t>
      </w:r>
      <w:r w:rsidRPr="00037C19">
        <w:rPr>
          <w:rFonts w:ascii="Times New Roman" w:hAnsi="Times New Roman" w:cs="Times New Roman"/>
          <w:b/>
          <w:sz w:val="28"/>
          <w:szCs w:val="28"/>
        </w:rPr>
        <w:t>Принятие решения по кандидату, на основе собеседования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808D0">
        <w:rPr>
          <w:rFonts w:ascii="Times New Roman" w:hAnsi="Times New Roman" w:cs="Times New Roman"/>
          <w:b/>
          <w:sz w:val="28"/>
          <w:szCs w:val="28"/>
        </w:rPr>
        <w:t>0</w:t>
      </w:r>
    </w:p>
    <w:p w14:paraId="74B80969" w14:textId="3C3D4492" w:rsidR="005808D0" w:rsidRPr="005808D0" w:rsidRDefault="005808D0" w:rsidP="005808D0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2) В виде модели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5808D0">
        <w:rPr>
          <w:rFonts w:ascii="Times New Roman" w:hAnsi="Times New Roman" w:cs="Times New Roman"/>
          <w:b/>
          <w:sz w:val="28"/>
          <w:szCs w:val="28"/>
        </w:rPr>
        <w:t xml:space="preserve"> 2.0:</w:t>
      </w:r>
    </w:p>
    <w:p w14:paraId="78C86F30" w14:textId="77777777" w:rsidR="00C97FA2" w:rsidRDefault="00C97FA2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20C1E8" wp14:editId="01BBAEFC">
            <wp:extent cx="5937885" cy="2502877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13"/>
                    <a:stretch/>
                  </pic:blipFill>
                  <pic:spPr bwMode="auto">
                    <a:xfrm>
                      <a:off x="0" y="0"/>
                      <a:ext cx="5937885" cy="250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C3501" w14:textId="0B14362C" w:rsidR="00C97FA2" w:rsidRPr="005808D0" w:rsidRDefault="005808D0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14 – Общий вид модели процесса «Прием на работу сотрудника»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5808D0">
        <w:rPr>
          <w:rFonts w:ascii="Times New Roman" w:hAnsi="Times New Roman" w:cs="Times New Roman"/>
          <w:b/>
          <w:sz w:val="28"/>
          <w:szCs w:val="28"/>
        </w:rPr>
        <w:t xml:space="preserve"> 2.0</w:t>
      </w:r>
    </w:p>
    <w:p w14:paraId="7FFE36DA" w14:textId="3C5E749B" w:rsidR="00C97FA2" w:rsidRDefault="00C97FA2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E08555" wp14:editId="6468BA35">
            <wp:extent cx="5654675" cy="463647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" t="1401" r="49253" b="13366"/>
                    <a:stretch/>
                  </pic:blipFill>
                  <pic:spPr bwMode="auto">
                    <a:xfrm>
                      <a:off x="0" y="0"/>
                      <a:ext cx="5685806" cy="466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70AFB" w14:textId="0170C52D" w:rsidR="00C97FA2" w:rsidRPr="005808D0" w:rsidRDefault="005808D0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15 – Модель процесса «Прием на работу сотрудника»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5808D0">
        <w:rPr>
          <w:rFonts w:ascii="Times New Roman" w:hAnsi="Times New Roman" w:cs="Times New Roman"/>
          <w:b/>
          <w:sz w:val="28"/>
          <w:szCs w:val="28"/>
        </w:rPr>
        <w:t xml:space="preserve"> 2.0 </w:t>
      </w:r>
      <w:r>
        <w:rPr>
          <w:rFonts w:ascii="Times New Roman" w:hAnsi="Times New Roman" w:cs="Times New Roman"/>
          <w:b/>
          <w:sz w:val="28"/>
          <w:szCs w:val="28"/>
        </w:rPr>
        <w:t>часть 1</w:t>
      </w:r>
    </w:p>
    <w:p w14:paraId="2E310A09" w14:textId="2EE4CE05" w:rsidR="00C97FA2" w:rsidRDefault="00C97FA2" w:rsidP="0018354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DE62DBF" wp14:editId="19A7C05E">
            <wp:extent cx="5509479" cy="45426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9" t="1644" r="568" b="13324"/>
                    <a:stretch/>
                  </pic:blipFill>
                  <pic:spPr bwMode="auto">
                    <a:xfrm>
                      <a:off x="0" y="0"/>
                      <a:ext cx="5534230" cy="456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06D2F" w14:textId="20E87475" w:rsidR="005808D0" w:rsidRDefault="005808D0" w:rsidP="005808D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16 – Модель процесса «Прием на работу сотрудника» в нотации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BPMN</w:t>
      </w:r>
      <w:r w:rsidRPr="005808D0">
        <w:rPr>
          <w:rFonts w:ascii="Times New Roman" w:hAnsi="Times New Roman" w:cs="Times New Roman"/>
          <w:b/>
          <w:sz w:val="28"/>
          <w:szCs w:val="28"/>
        </w:rPr>
        <w:t xml:space="preserve"> 2.0 </w:t>
      </w:r>
      <w:r>
        <w:rPr>
          <w:rFonts w:ascii="Times New Roman" w:hAnsi="Times New Roman" w:cs="Times New Roman"/>
          <w:b/>
          <w:sz w:val="28"/>
          <w:szCs w:val="28"/>
        </w:rPr>
        <w:t>часть 2</w:t>
      </w:r>
    </w:p>
    <w:p w14:paraId="52F3E911" w14:textId="77777777" w:rsidR="003137B9" w:rsidRPr="003137B9" w:rsidRDefault="003137B9" w:rsidP="006E37E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7B9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C5A73D7" w14:textId="77777777" w:rsidR="006E37E8" w:rsidRPr="006E37E8" w:rsidRDefault="006E37E8" w:rsidP="006E37E8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E37E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ходе выполнения практической работы были построены процессно-событийные модели, функциональные диаграммы в нотации IDEF0 и процессные модели в нотации BPMN 2.0 для рассматриваемых бизнес-процессов, что позволило формализовать их структуру, входы, управления, механизмы и результаты. Применение различных нотаций обеспечило комплексный анализ процессов, выявление логики выполнения операций и распределения ответственности, а также позволило подтвердить корректность их моделирования в соответствии с правилами выбранных методологий.</w:t>
      </w:r>
    </w:p>
    <w:p w14:paraId="23395AD7" w14:textId="77777777" w:rsidR="006E37E8" w:rsidRDefault="006E37E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303959D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6A75FFB8" w14:textId="17277ACC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Рочев, К. В. Информационные технологии. Анализ и проектирование информационных систем : учебное пособие для вузов / К. В. Рочев. — 3-е изд., стер. — Санкт-Петербург : Лань, 2022. — 128 с. — ISBN 978-5-507-44339-0. — Текст : электронный // Лань : электронно-библиотечная система. — URL: </w:t>
      </w:r>
      <w:hyperlink r:id="rId29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https://e.lanbook.com/book/223442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4BE038D1" w14:textId="3A557789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Одинцова, М. А. Предметно-ориентированные информационные системы. Практикум : учебное пособие / М. А. Одинцова. — Москва : РТУ МИРЭА, 2022. — 106 с. — Текст : электронный // Лань : электронно-библиотечная система. — URL: </w:t>
      </w:r>
      <w:hyperlink r:id="rId30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https://e.lanbook.com/book/311381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73F0973E" w14:textId="5C25CADB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Одинцова, М. А. Информационные системы управления торговым предприятием : учебно-методическое пособие / М. А. Одинцова. — Москва : РТУ МИРЭА, 2020. — 61 с. — Текст : электронный // Лань : электронно-библиотечная система. — URL: </w:t>
      </w:r>
      <w:hyperlink r:id="rId31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https://e.lanbook.com/book/163875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6FE7263F" w14:textId="5314CCE9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Остроух, А. В. Проектирование информационных систем : монография / А. В. Остроух, Н. Е. Суркова. — 2-е изд., стер. — Санкт-Петербург : Лань, 2021. — 164 с. — ISBN 978-5-8114-8377-8. — Текст : электронный // Лань : электронно-библиотечная система. — URL: </w:t>
      </w:r>
      <w:hyperlink r:id="rId32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https://e.lanbook.com/book/175513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11B3417D" w14:textId="26258810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Остроух, А. В. Теория проектирования распределенных информационных систем : монография / А. В. Остроух, А. В. Помазанов. — Санкт-Петербург : Лань, 2022. — 96 с. — ISBN 978-5-8114-3417-6. — Текст : электронный // Лань : электронно-библиотечная система. — URL: </w:t>
      </w:r>
      <w:hyperlink r:id="rId33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https://e.lanbook.com/book/206483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24E422F7" w14:textId="2836BC19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Лентяева, Т. В. Информационный менеджмент : учебное пособие / Т. В. Лентяева, А. Д. Лагунова. — Москва : РТУ МИРЭА, 2021. — 128 с. — Текст : электронный // Лань : электронно-библиотечная система. — URL: </w:t>
      </w:r>
      <w:hyperlink r:id="rId34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https://e.lanbook.com/book/218390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5F1E2D4E" w14:textId="1E435991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Кириллина, Ю. В. Реинжиниринг бизнес-процессов : методические рекомендации / Ю. В. Кириллина. — Москва : РТУ МИРЭА, 2021. — 31 с. — Текст : электронный // Лань : электронно-библиотечная система. — URL: </w:t>
      </w:r>
      <w:hyperlink r:id="rId35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https://e.lanbook.com/book/226553</w:t>
        </w:r>
      </w:hyperlink>
      <w:r>
        <w:rPr>
          <w:lang w:eastAsia="ru-RU" w:bidi="ru-RU"/>
        </w:rPr>
        <w:t xml:space="preserve"> (дата обращения: 25.02.2025). — Режим доступа: для авториз. пользователей.</w:t>
      </w:r>
    </w:p>
    <w:p w14:paraId="21E4E3CA" w14:textId="74694CFB" w:rsidR="00F70F03" w:rsidRPr="00F70F03" w:rsidRDefault="00F70F03" w:rsidP="00E264E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9"/>
  </w:num>
  <w:num w:numId="2">
    <w:abstractNumId w:val="14"/>
  </w:num>
  <w:num w:numId="3">
    <w:abstractNumId w:val="15"/>
  </w:num>
  <w:num w:numId="4">
    <w:abstractNumId w:val="1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3"/>
  </w:num>
  <w:num w:numId="11">
    <w:abstractNumId w:val="7"/>
  </w:num>
  <w:num w:numId="12">
    <w:abstractNumId w:val="1"/>
  </w:num>
  <w:num w:numId="13">
    <w:abstractNumId w:val="13"/>
  </w:num>
  <w:num w:numId="14">
    <w:abstractNumId w:val="8"/>
  </w:num>
  <w:num w:numId="15">
    <w:abstractNumId w:val="6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5665"/>
    <w:rsid w:val="00037C19"/>
    <w:rsid w:val="000D4341"/>
    <w:rsid w:val="001177EF"/>
    <w:rsid w:val="00162742"/>
    <w:rsid w:val="00182315"/>
    <w:rsid w:val="00183540"/>
    <w:rsid w:val="001D5AE4"/>
    <w:rsid w:val="00203129"/>
    <w:rsid w:val="0026006E"/>
    <w:rsid w:val="002709EF"/>
    <w:rsid w:val="002725EF"/>
    <w:rsid w:val="00282B48"/>
    <w:rsid w:val="002C148D"/>
    <w:rsid w:val="002C29E7"/>
    <w:rsid w:val="003137B9"/>
    <w:rsid w:val="00326046"/>
    <w:rsid w:val="0034498A"/>
    <w:rsid w:val="003568D7"/>
    <w:rsid w:val="00367BF0"/>
    <w:rsid w:val="00387ED3"/>
    <w:rsid w:val="003D3485"/>
    <w:rsid w:val="004832BE"/>
    <w:rsid w:val="004B10A8"/>
    <w:rsid w:val="004B1AF0"/>
    <w:rsid w:val="004E5543"/>
    <w:rsid w:val="00504C6E"/>
    <w:rsid w:val="00512DAD"/>
    <w:rsid w:val="00515276"/>
    <w:rsid w:val="00540A0E"/>
    <w:rsid w:val="005808D0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5E7B"/>
    <w:rsid w:val="006E37E8"/>
    <w:rsid w:val="006F623D"/>
    <w:rsid w:val="007373DA"/>
    <w:rsid w:val="00773334"/>
    <w:rsid w:val="00797825"/>
    <w:rsid w:val="008008A5"/>
    <w:rsid w:val="0081357B"/>
    <w:rsid w:val="0084261A"/>
    <w:rsid w:val="00845A09"/>
    <w:rsid w:val="008920D1"/>
    <w:rsid w:val="008F1F9E"/>
    <w:rsid w:val="0094516F"/>
    <w:rsid w:val="00955C60"/>
    <w:rsid w:val="00966F0F"/>
    <w:rsid w:val="00972F10"/>
    <w:rsid w:val="0097644D"/>
    <w:rsid w:val="009B46F5"/>
    <w:rsid w:val="009B559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C4D1B"/>
    <w:rsid w:val="00B1190C"/>
    <w:rsid w:val="00B61F70"/>
    <w:rsid w:val="00B77475"/>
    <w:rsid w:val="00B97C75"/>
    <w:rsid w:val="00C41067"/>
    <w:rsid w:val="00C46684"/>
    <w:rsid w:val="00C97FA2"/>
    <w:rsid w:val="00CC2940"/>
    <w:rsid w:val="00CE750F"/>
    <w:rsid w:val="00D159CB"/>
    <w:rsid w:val="00D45D73"/>
    <w:rsid w:val="00D7512E"/>
    <w:rsid w:val="00DC3242"/>
    <w:rsid w:val="00DF6BE5"/>
    <w:rsid w:val="00E264E1"/>
    <w:rsid w:val="00E8449B"/>
    <w:rsid w:val="00E97546"/>
    <w:rsid w:val="00EE3607"/>
    <w:rsid w:val="00F01B11"/>
    <w:rsid w:val="00F3286B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5E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semiHidden/>
    <w:unhideWhenUsed/>
    <w:rsid w:val="00E264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e.lanbook.com/book/21839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e.lanbook.com/book/20648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e.lanbook.com/book/22344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e.lanbook.com/book/175513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e.lanbook.com/book/16387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e.lanbook.com/book/311381" TargetMode="External"/><Relationship Id="rId35" Type="http://schemas.openxmlformats.org/officeDocument/2006/relationships/hyperlink" Target="https://e.lanbook.com/book/226553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24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13</cp:revision>
  <dcterms:created xsi:type="dcterms:W3CDTF">2026-02-25T18:18:00Z</dcterms:created>
  <dcterms:modified xsi:type="dcterms:W3CDTF">2026-03-04T23:14:00Z</dcterms:modified>
</cp:coreProperties>
</file>