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3467A778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05270550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15A29037" wp14:editId="1883552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38DE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0D3A6640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07906430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eastAsia="Droid Sans Fallback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496044C0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166F52B" wp14:editId="65D81BF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471595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5B7CA835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584DD809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D65C8DB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04D74F81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/>
          <w:b/>
          <w:sz w:val="32"/>
          <w:lang w:eastAsia="zh-CN" w:bidi="hi-IN"/>
          <w14:ligatures w14:val="none"/>
        </w:rPr>
        <w:t>ОТЧЕТ ПО ПРАКТИЧЕСКОЙ РАБОТЕ №6</w:t>
      </w:r>
    </w:p>
    <w:p w14:paraId="5311C873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Droid Sans Fallback"/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6C43D3A5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11B420D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DC1AFC9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5A817B4D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12A1EBE4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346410A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7DE09AF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CA5883D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656860E7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705A687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5766824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3CB750D6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68E33F7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>Преподаватель</w:t>
            </w:r>
          </w:p>
          <w:p w14:paraId="7107074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5AE43F2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eastAsia="Droid Sans Fallback"/>
                <w:sz w:val="24"/>
                <w:szCs w:val="24"/>
                <w:lang w:eastAsia="zh-CN" w:bidi="hi-IN"/>
              </w:rPr>
              <w:t>Борзых Н.Ю.</w:t>
            </w:r>
          </w:p>
          <w:p w14:paraId="7971742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081E2D3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61E7666F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0551897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2414601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D22E4F5" w14:textId="77777777" w:rsidTr="00FC2A5B">
        <w:tc>
          <w:tcPr>
            <w:tcW w:w="2547" w:type="dxa"/>
          </w:tcPr>
          <w:p w14:paraId="5FA4EC9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55156EA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2435BB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</w:tbl>
    <w:p w14:paraId="1EB6648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563C04A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578B8AE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1F5CB303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1" w:h="16841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rFonts w:eastAsia="Droid Sans Fallback"/>
          <w:sz w:val="24"/>
          <w:szCs w:val="28"/>
          <w:lang w:eastAsia="zh-CN" w:bidi="hi-IN"/>
          <w14:ligatures w14:val="none"/>
        </w:rPr>
        <w:t>Москва 2026 г.</w:t>
      </w:r>
    </w:p>
    <w:p w14:paraId="424C2D91" w14:textId="77777777" w:rsidR="004C2622" w:rsidRDefault="001068DC">
      <w:pPr>
        <w:pStyle w:val="1"/>
      </w:pPr>
      <w:r>
        <w:lastRenderedPageBreak/>
        <w:t>Этапы разработки и обзор существующих информационных систем</w:t>
      </w:r>
    </w:p>
    <w:p w14:paraId="7F7CE558" w14:textId="77777777" w:rsidR="004C2622" w:rsidRDefault="001068DC">
      <w:pPr>
        <w:pStyle w:val="2"/>
      </w:pPr>
      <w:r>
        <w:t>Цель и задание</w:t>
      </w:r>
    </w:p>
    <w:p w14:paraId="757760B8" w14:textId="77777777" w:rsidR="004C2622" w:rsidRDefault="001068DC">
      <w:pPr>
        <w:pStyle w:val="ReportBody"/>
      </w:pPr>
      <w:r>
        <w:t xml:space="preserve">Цель работы — спланировать разработку информационной системы формирования и </w:t>
      </w:r>
      <w:r>
        <w:t>актуализации карточек компьютерных систем ООО «Юкомс» и сравнить существующие решения. Требуется сформировать этапы жизненного цикла, построить календарный график и рассмотреть не менее трёх информационных систем.</w:t>
      </w:r>
    </w:p>
    <w:p w14:paraId="7FC66781" w14:textId="77777777" w:rsidR="004C2622" w:rsidRDefault="001068DC">
      <w:pPr>
        <w:pStyle w:val="ReportBody"/>
      </w:pPr>
      <w:r>
        <w:t>Проект продолжает практики 1–5: система св</w:t>
      </w:r>
      <w:r>
        <w:t>язывает состав компьютерной конфигурации, предложения поставщиков, проверку совместимости, расчёт цены и массы и ревизию карточки. Для выбранного учебного плана требуется 70 человеко-дней; календарная продолжительность составляет 37 рабочих дней. Оценки от</w:t>
      </w:r>
      <w:r>
        <w:t>носятся к планируемой разработке, а не к фактически затраченному времени.</w:t>
      </w:r>
    </w:p>
    <w:p w14:paraId="797DB905" w14:textId="77777777" w:rsidR="004C2622" w:rsidRDefault="001068DC">
      <w:pPr>
        <w:pStyle w:val="1"/>
      </w:pPr>
      <w:r>
        <w:t>1 Этапы жизненного цикла</w:t>
      </w:r>
    </w:p>
    <w:p w14:paraId="672FEA14" w14:textId="77777777" w:rsidR="004C2622" w:rsidRDefault="001068DC">
      <w:pPr>
        <w:pStyle w:val="ReportBody"/>
      </w:pPr>
      <w:r>
        <w:t xml:space="preserve">Применяется итерационный подход: сначала уточняются требования и архитектура, затем проверяется вертикальный срез от состава конфигурации до </w:t>
      </w:r>
      <w:r>
        <w:t>подготовленной карточки. После него добавляются интеграция и обработка внешних результатов. Пилот не подменяет промышленное внедрение: выход в эксплуатацию требует согласования данных поставщиков и внешнего обмена.</w:t>
      </w:r>
    </w:p>
    <w:p w14:paraId="3433E572" w14:textId="77777777" w:rsidR="004C2622" w:rsidRDefault="004C2622">
      <w:pPr>
        <w:sectPr w:rsidR="004C2622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45F61AA2" w14:textId="77777777" w:rsidR="004C2622" w:rsidRDefault="001068DC">
      <w:pPr>
        <w:pStyle w:val="2"/>
      </w:pPr>
      <w:r>
        <w:lastRenderedPageBreak/>
        <w:t>1.1 Исполни</w:t>
      </w:r>
      <w:r>
        <w:t>тели и трудоёмкость</w:t>
      </w:r>
    </w:p>
    <w:p w14:paraId="0D6898FD" w14:textId="77777777" w:rsidR="004C2622" w:rsidRDefault="001068DC">
      <w:pPr>
        <w:pStyle w:val="ReportBody"/>
        <w:keepNext/>
      </w:pPr>
      <w:r>
        <w:t>Этапы и оценки представлены в таблице 1. Значения трудоёмкости по строкам соответствуют исполнителям слева; продолжительность указана в рабочих днях.</w:t>
      </w:r>
    </w:p>
    <w:p w14:paraId="00C1D71D" w14:textId="0D765957" w:rsidR="004C2622" w:rsidRDefault="001068DC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Этапы разработки информационной системы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3"/>
        <w:gridCol w:w="3730"/>
        <w:gridCol w:w="4926"/>
        <w:gridCol w:w="2674"/>
        <w:gridCol w:w="2463"/>
      </w:tblGrid>
      <w:tr w:rsidR="004C2622" w14:paraId="45AFA9B4" w14:textId="77777777">
        <w:trPr>
          <w:cantSplit/>
          <w:tblHeader/>
          <w:jc w:val="center"/>
        </w:trPr>
        <w:tc>
          <w:tcPr>
            <w:tcW w:w="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6625AA" w14:textId="77777777" w:rsidR="004C2622" w:rsidRDefault="001068DC">
            <w:pPr>
              <w:pStyle w:val="ReportTable"/>
              <w:keepNext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BFB218" w14:textId="77777777" w:rsidR="004C2622" w:rsidRDefault="001068DC">
            <w:pPr>
              <w:pStyle w:val="ReportTable"/>
              <w:keepNext/>
            </w:pPr>
            <w:r>
              <w:rPr>
                <w:b/>
              </w:rPr>
              <w:t>Название этапа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1FFEB4" w14:textId="77777777" w:rsidR="004C2622" w:rsidRDefault="001068DC">
            <w:pPr>
              <w:pStyle w:val="ReportTable"/>
              <w:keepNext/>
            </w:pPr>
            <w:r>
              <w:rPr>
                <w:b/>
              </w:rPr>
              <w:t>Исполнитель</w:t>
            </w:r>
          </w:p>
        </w:tc>
        <w:tc>
          <w:tcPr>
            <w:tcW w:w="26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7AEF27" w14:textId="77777777" w:rsidR="004C2622" w:rsidRDefault="001068DC">
            <w:pPr>
              <w:pStyle w:val="ReportTable"/>
              <w:keepNext/>
              <w:jc w:val="center"/>
            </w:pPr>
            <w:r>
              <w:rPr>
                <w:b/>
              </w:rPr>
              <w:t>Трудоёмкость, чел/дни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35B6B9" w14:textId="77777777" w:rsidR="004C2622" w:rsidRDefault="001068DC">
            <w:pPr>
              <w:pStyle w:val="ReportTable"/>
              <w:keepNext/>
              <w:jc w:val="center"/>
            </w:pPr>
            <w:r>
              <w:rPr>
                <w:b/>
              </w:rPr>
              <w:t>Продолжительность работ, дни</w:t>
            </w:r>
          </w:p>
        </w:tc>
      </w:tr>
      <w:tr w:rsidR="004C2622" w14:paraId="2A6BD38F" w14:textId="77777777">
        <w:trPr>
          <w:cantSplit/>
          <w:jc w:val="center"/>
        </w:trPr>
        <w:tc>
          <w:tcPr>
            <w:tcW w:w="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0E37B4" w14:textId="77777777" w:rsidR="004C2622" w:rsidRDefault="001068DC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7BE202" w14:textId="77777777" w:rsidR="004C2622" w:rsidRDefault="001068DC">
            <w:pPr>
              <w:pStyle w:val="ReportTable"/>
            </w:pPr>
            <w:r>
              <w:t>Уточнение требований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9A5D0A" w14:textId="77777777" w:rsidR="004C2622" w:rsidRDefault="001068DC">
            <w:pPr>
              <w:pStyle w:val="ReportTable"/>
            </w:pPr>
            <w:r>
              <w:t>Аналитик</w:t>
            </w:r>
            <w:r>
              <w:br/>
              <w:t>Руководитель проекта</w:t>
            </w:r>
          </w:p>
        </w:tc>
        <w:tc>
          <w:tcPr>
            <w:tcW w:w="26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F01B33" w14:textId="77777777" w:rsidR="004C2622" w:rsidRDefault="001068DC">
            <w:pPr>
              <w:pStyle w:val="ReportTable"/>
              <w:jc w:val="center"/>
            </w:pPr>
            <w:r>
              <w:t>5</w:t>
            </w:r>
            <w:r>
              <w:br/>
              <w:t>2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507A2D" w14:textId="77777777" w:rsidR="004C2622" w:rsidRDefault="001068DC">
            <w:pPr>
              <w:pStyle w:val="ReportTable"/>
              <w:jc w:val="center"/>
            </w:pPr>
            <w:r>
              <w:t>5</w:t>
            </w:r>
          </w:p>
        </w:tc>
      </w:tr>
      <w:tr w:rsidR="004C2622" w14:paraId="2FBABF23" w14:textId="77777777">
        <w:trPr>
          <w:cantSplit/>
          <w:jc w:val="center"/>
        </w:trPr>
        <w:tc>
          <w:tcPr>
            <w:tcW w:w="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9FEC2C" w14:textId="77777777" w:rsidR="004C2622" w:rsidRDefault="001068DC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33FFF7" w14:textId="77777777" w:rsidR="004C2622" w:rsidRDefault="001068DC">
            <w:pPr>
              <w:pStyle w:val="ReportTable"/>
            </w:pPr>
            <w:r>
              <w:t>Модели и архитектура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EF9878" w14:textId="77777777" w:rsidR="004C2622" w:rsidRDefault="001068DC">
            <w:pPr>
              <w:pStyle w:val="ReportTable"/>
            </w:pPr>
            <w:r>
              <w:t>Аналитик</w:t>
            </w:r>
            <w:r>
              <w:br/>
              <w:t>Архитектор</w:t>
            </w:r>
          </w:p>
        </w:tc>
        <w:tc>
          <w:tcPr>
            <w:tcW w:w="26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B92974" w14:textId="77777777" w:rsidR="004C2622" w:rsidRDefault="001068DC">
            <w:pPr>
              <w:pStyle w:val="ReportTable"/>
              <w:jc w:val="center"/>
            </w:pPr>
            <w:r>
              <w:t>5</w:t>
            </w:r>
            <w:r>
              <w:br/>
              <w:t>3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783CA1" w14:textId="77777777" w:rsidR="004C2622" w:rsidRDefault="001068DC">
            <w:pPr>
              <w:pStyle w:val="ReportTable"/>
              <w:jc w:val="center"/>
            </w:pPr>
            <w:r>
              <w:t>5</w:t>
            </w:r>
          </w:p>
        </w:tc>
      </w:tr>
      <w:tr w:rsidR="004C2622" w14:paraId="6810979E" w14:textId="77777777">
        <w:trPr>
          <w:cantSplit/>
          <w:jc w:val="center"/>
        </w:trPr>
        <w:tc>
          <w:tcPr>
            <w:tcW w:w="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43629B" w14:textId="77777777" w:rsidR="004C2622" w:rsidRDefault="001068DC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2A9352" w14:textId="77777777" w:rsidR="004C2622" w:rsidRDefault="001068DC">
            <w:pPr>
              <w:pStyle w:val="ReportTable"/>
            </w:pPr>
            <w:r>
              <w:t xml:space="preserve">БД и </w:t>
            </w:r>
            <w:r>
              <w:t>миграции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62A7C6" w14:textId="77777777" w:rsidR="004C2622" w:rsidRDefault="001068DC">
            <w:pPr>
              <w:pStyle w:val="ReportTable"/>
            </w:pPr>
            <w:r>
              <w:t>Backend-разработчик</w:t>
            </w:r>
            <w:r>
              <w:br/>
              <w:t>Администратор БД</w:t>
            </w:r>
          </w:p>
        </w:tc>
        <w:tc>
          <w:tcPr>
            <w:tcW w:w="26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CB41DB" w14:textId="77777777" w:rsidR="004C2622" w:rsidRDefault="001068DC">
            <w:pPr>
              <w:pStyle w:val="ReportTable"/>
              <w:jc w:val="center"/>
            </w:pPr>
            <w:r>
              <w:t>6</w:t>
            </w:r>
            <w:r>
              <w:br/>
              <w:t>4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AA29C1" w14:textId="77777777" w:rsidR="004C2622" w:rsidRDefault="001068DC">
            <w:pPr>
              <w:pStyle w:val="ReportTable"/>
              <w:jc w:val="center"/>
            </w:pPr>
            <w:r>
              <w:t>6</w:t>
            </w:r>
          </w:p>
        </w:tc>
      </w:tr>
      <w:tr w:rsidR="004C2622" w14:paraId="1634523A" w14:textId="77777777">
        <w:trPr>
          <w:cantSplit/>
          <w:jc w:val="center"/>
        </w:trPr>
        <w:tc>
          <w:tcPr>
            <w:tcW w:w="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9585AD" w14:textId="77777777" w:rsidR="004C2622" w:rsidRDefault="001068DC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3632AA" w14:textId="77777777" w:rsidR="004C2622" w:rsidRDefault="001068DC">
            <w:pPr>
              <w:pStyle w:val="ReportTable"/>
            </w:pPr>
            <w:r>
              <w:t>Доменная логика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425E0D" w14:textId="77777777" w:rsidR="004C2622" w:rsidRDefault="001068DC">
            <w:pPr>
              <w:pStyle w:val="ReportTable"/>
            </w:pPr>
            <w:r>
              <w:t>Backend-разработчик</w:t>
            </w:r>
            <w:r>
              <w:br/>
              <w:t>Тестировщик</w:t>
            </w:r>
          </w:p>
        </w:tc>
        <w:tc>
          <w:tcPr>
            <w:tcW w:w="26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1EFEB3" w14:textId="77777777" w:rsidR="004C2622" w:rsidRDefault="001068DC">
            <w:pPr>
              <w:pStyle w:val="ReportTable"/>
              <w:jc w:val="center"/>
            </w:pPr>
            <w:r>
              <w:t>8</w:t>
            </w:r>
            <w:r>
              <w:br/>
              <w:t>3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1DFB09" w14:textId="77777777" w:rsidR="004C2622" w:rsidRDefault="001068DC">
            <w:pPr>
              <w:pStyle w:val="ReportTable"/>
              <w:jc w:val="center"/>
            </w:pPr>
            <w:r>
              <w:t>8</w:t>
            </w:r>
          </w:p>
        </w:tc>
      </w:tr>
      <w:tr w:rsidR="004C2622" w14:paraId="45508C70" w14:textId="77777777">
        <w:trPr>
          <w:cantSplit/>
          <w:jc w:val="center"/>
        </w:trPr>
        <w:tc>
          <w:tcPr>
            <w:tcW w:w="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433942" w14:textId="77777777" w:rsidR="004C2622" w:rsidRDefault="001068DC">
            <w:pPr>
              <w:pStyle w:val="ReportTable"/>
              <w:jc w:val="center"/>
            </w:pPr>
            <w:r>
              <w:t>5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F89009" w14:textId="77777777" w:rsidR="004C2622" w:rsidRDefault="001068DC">
            <w:pPr>
              <w:pStyle w:val="ReportTable"/>
            </w:pPr>
            <w:r>
              <w:t>Клиентские формы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BA9B3D" w14:textId="77777777" w:rsidR="004C2622" w:rsidRDefault="001068DC">
            <w:pPr>
              <w:pStyle w:val="ReportTable"/>
            </w:pPr>
            <w:r>
              <w:t>Frontend-разработчик</w:t>
            </w:r>
            <w:r>
              <w:br/>
              <w:t>Аналитик</w:t>
            </w:r>
          </w:p>
        </w:tc>
        <w:tc>
          <w:tcPr>
            <w:tcW w:w="26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E23133" w14:textId="77777777" w:rsidR="004C2622" w:rsidRDefault="001068DC">
            <w:pPr>
              <w:pStyle w:val="ReportTable"/>
              <w:jc w:val="center"/>
            </w:pPr>
            <w:r>
              <w:t>7</w:t>
            </w:r>
            <w:r>
              <w:br/>
              <w:t>2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865AA7" w14:textId="77777777" w:rsidR="004C2622" w:rsidRDefault="001068DC">
            <w:pPr>
              <w:pStyle w:val="ReportTable"/>
              <w:jc w:val="center"/>
            </w:pPr>
            <w:r>
              <w:t>7</w:t>
            </w:r>
          </w:p>
        </w:tc>
      </w:tr>
      <w:tr w:rsidR="004C2622" w14:paraId="2BB9EA2C" w14:textId="77777777">
        <w:trPr>
          <w:cantSplit/>
          <w:jc w:val="center"/>
        </w:trPr>
        <w:tc>
          <w:tcPr>
            <w:tcW w:w="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288160" w14:textId="77777777" w:rsidR="004C2622" w:rsidRDefault="001068DC">
            <w:pPr>
              <w:pStyle w:val="ReportTable"/>
              <w:jc w:val="center"/>
            </w:pPr>
            <w:r>
              <w:t>6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F80DCD" w14:textId="77777777" w:rsidR="004C2622" w:rsidRDefault="001068DC">
            <w:pPr>
              <w:pStyle w:val="ReportTable"/>
            </w:pPr>
            <w:r>
              <w:t>Интеграция модулей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3647B6" w14:textId="77777777" w:rsidR="004C2622" w:rsidRDefault="001068DC">
            <w:pPr>
              <w:pStyle w:val="ReportTable"/>
            </w:pPr>
            <w:r>
              <w:t>Backend-разработчик</w:t>
            </w:r>
            <w:r>
              <w:br/>
              <w:t>Frontend-разработчик</w:t>
            </w:r>
            <w:r>
              <w:br/>
              <w:t>Тестировщик</w:t>
            </w:r>
          </w:p>
        </w:tc>
        <w:tc>
          <w:tcPr>
            <w:tcW w:w="26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6A13F1" w14:textId="77777777" w:rsidR="004C2622" w:rsidRDefault="001068DC">
            <w:pPr>
              <w:pStyle w:val="ReportTable"/>
              <w:jc w:val="center"/>
            </w:pPr>
            <w:r>
              <w:t>4</w:t>
            </w:r>
            <w:r>
              <w:br/>
              <w:t>2</w:t>
            </w:r>
            <w:r>
              <w:br/>
              <w:t>4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8BE415" w14:textId="77777777" w:rsidR="004C2622" w:rsidRDefault="001068DC">
            <w:pPr>
              <w:pStyle w:val="ReportTable"/>
              <w:jc w:val="center"/>
            </w:pPr>
            <w:r>
              <w:t>4</w:t>
            </w:r>
          </w:p>
        </w:tc>
      </w:tr>
      <w:tr w:rsidR="004C2622" w14:paraId="05F807A9" w14:textId="77777777">
        <w:trPr>
          <w:cantSplit/>
          <w:jc w:val="center"/>
        </w:trPr>
        <w:tc>
          <w:tcPr>
            <w:tcW w:w="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596D15" w14:textId="77777777" w:rsidR="004C2622" w:rsidRDefault="001068DC">
            <w:pPr>
              <w:pStyle w:val="ReportTable"/>
              <w:jc w:val="center"/>
            </w:pPr>
            <w:r>
              <w:t>7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BA82F6" w14:textId="77777777" w:rsidR="004C2622" w:rsidRDefault="001068DC">
            <w:pPr>
              <w:pStyle w:val="ReportTable"/>
            </w:pPr>
            <w:r>
              <w:t>Системное тестирование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F0A62" w14:textId="77777777" w:rsidR="004C2622" w:rsidRDefault="001068DC">
            <w:pPr>
              <w:pStyle w:val="ReportTable"/>
            </w:pPr>
            <w:r>
              <w:t>Тестировщик</w:t>
            </w:r>
            <w:r>
              <w:br/>
              <w:t>Backend-разработчик</w:t>
            </w:r>
          </w:p>
        </w:tc>
        <w:tc>
          <w:tcPr>
            <w:tcW w:w="26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7E248C" w14:textId="77777777" w:rsidR="004C2622" w:rsidRDefault="001068DC">
            <w:pPr>
              <w:pStyle w:val="ReportTable"/>
              <w:jc w:val="center"/>
            </w:pPr>
            <w:r>
              <w:t>6</w:t>
            </w:r>
            <w:r>
              <w:br/>
              <w:t>3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4CEB9F" w14:textId="77777777" w:rsidR="004C2622" w:rsidRDefault="001068DC">
            <w:pPr>
              <w:pStyle w:val="ReportTable"/>
              <w:jc w:val="center"/>
            </w:pPr>
            <w:r>
              <w:t>6</w:t>
            </w:r>
          </w:p>
        </w:tc>
      </w:tr>
      <w:tr w:rsidR="004C2622" w14:paraId="53F4B8F6" w14:textId="77777777">
        <w:trPr>
          <w:cantSplit/>
          <w:jc w:val="center"/>
        </w:trPr>
        <w:tc>
          <w:tcPr>
            <w:tcW w:w="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4A8A28" w14:textId="77777777" w:rsidR="004C2622" w:rsidRDefault="001068DC">
            <w:pPr>
              <w:pStyle w:val="ReportTable"/>
              <w:jc w:val="center"/>
            </w:pPr>
            <w:r>
              <w:t>8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A2D702" w14:textId="77777777" w:rsidR="004C2622" w:rsidRDefault="001068DC">
            <w:pPr>
              <w:pStyle w:val="ReportTable"/>
            </w:pPr>
            <w:r>
              <w:t>Пилот и передача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1F1D39" w14:textId="77777777" w:rsidR="004C2622" w:rsidRDefault="001068DC">
            <w:pPr>
              <w:pStyle w:val="ReportTable"/>
            </w:pPr>
            <w:r>
              <w:t>Руководитель проекта</w:t>
            </w:r>
            <w:r>
              <w:br/>
              <w:t>Инженер эксплуатации</w:t>
            </w:r>
          </w:p>
        </w:tc>
        <w:tc>
          <w:tcPr>
            <w:tcW w:w="26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B10812" w14:textId="77777777" w:rsidR="004C2622" w:rsidRDefault="001068DC">
            <w:pPr>
              <w:pStyle w:val="ReportTable"/>
              <w:jc w:val="center"/>
            </w:pPr>
            <w:r>
              <w:t>3</w:t>
            </w:r>
            <w:r>
              <w:br/>
              <w:t>3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8F77D4" w14:textId="77777777" w:rsidR="004C2622" w:rsidRDefault="001068DC">
            <w:pPr>
              <w:pStyle w:val="ReportTable"/>
              <w:jc w:val="center"/>
            </w:pPr>
            <w:r>
              <w:t>3</w:t>
            </w:r>
          </w:p>
        </w:tc>
      </w:tr>
    </w:tbl>
    <w:p w14:paraId="6E689101" w14:textId="77777777" w:rsidR="004C2622" w:rsidRDefault="004C2622">
      <w:pPr>
        <w:sectPr w:rsidR="004C2622">
          <w:headerReference w:type="default" r:id="rId18"/>
          <w:footerReference w:type="default" r:id="rId19"/>
          <w:headerReference w:type="first" r:id="rId20"/>
          <w:footerReference w:type="first" r:id="rId21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3C8FB2D3" w14:textId="77777777" w:rsidR="004C2622" w:rsidRDefault="001068DC">
      <w:pPr>
        <w:pStyle w:val="2"/>
      </w:pPr>
      <w:r>
        <w:lastRenderedPageBreak/>
        <w:t>1.2 Результаты этапов и контрольные точки</w:t>
      </w:r>
    </w:p>
    <w:p w14:paraId="6FCC0C03" w14:textId="77777777" w:rsidR="004C2622" w:rsidRDefault="001068DC">
      <w:pPr>
        <w:pStyle w:val="ReportBody"/>
        <w:keepNext/>
      </w:pPr>
      <w:r>
        <w:t>Сведения приведены в таблице 2.</w:t>
      </w:r>
    </w:p>
    <w:p w14:paraId="01F5B43F" w14:textId="4C6C9D06" w:rsidR="004C2622" w:rsidRDefault="001068DC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Проверяемые результаты этапов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8901"/>
      </w:tblGrid>
      <w:tr w:rsidR="004C2622" w14:paraId="7EADB1A6" w14:textId="77777777">
        <w:trPr>
          <w:cantSplit/>
          <w:tblHeader/>
          <w:jc w:val="center"/>
        </w:trPr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1090C1" w14:textId="77777777" w:rsidR="004C2622" w:rsidRDefault="001068DC">
            <w:pPr>
              <w:pStyle w:val="ReportTable"/>
              <w:keepNext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8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8E1AF9" w14:textId="77777777" w:rsidR="004C2622" w:rsidRDefault="001068DC">
            <w:pPr>
              <w:pStyle w:val="ReportTable"/>
              <w:keepNext/>
            </w:pPr>
            <w:r>
              <w:rPr>
                <w:b/>
              </w:rPr>
              <w:t>Результат</w:t>
            </w:r>
          </w:p>
        </w:tc>
      </w:tr>
      <w:tr w:rsidR="004C2622" w14:paraId="0048D2BF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851C6C" w14:textId="77777777" w:rsidR="004C2622" w:rsidRDefault="001068DC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8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A04375" w14:textId="77777777" w:rsidR="004C2622" w:rsidRDefault="001068DC">
            <w:pPr>
              <w:pStyle w:val="ReportTable"/>
            </w:pPr>
            <w:r>
              <w:t>Согласованный перечень требований и критериев приёмки; уточнённые роли и границы обмена.</w:t>
            </w:r>
          </w:p>
        </w:tc>
      </w:tr>
      <w:tr w:rsidR="004C2622" w14:paraId="69FBDD6D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9AACE" w14:textId="77777777" w:rsidR="004C2622" w:rsidRDefault="001068DC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8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AA43E7" w14:textId="77777777" w:rsidR="004C2622" w:rsidRDefault="001068DC">
            <w:pPr>
              <w:pStyle w:val="ReportTable"/>
            </w:pPr>
            <w:r>
              <w:t xml:space="preserve">Согласованные функциональные, объектные и компонентные модели; прототип </w:t>
            </w:r>
            <w:r>
              <w:t>навигации.</w:t>
            </w:r>
          </w:p>
        </w:tc>
      </w:tr>
      <w:tr w:rsidR="004C2622" w14:paraId="2193BC6C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6A96DB" w14:textId="77777777" w:rsidR="004C2622" w:rsidRDefault="001068DC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8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2A3DDA" w14:textId="77777777" w:rsidR="004C2622" w:rsidRDefault="001068DC">
            <w:pPr>
              <w:pStyle w:val="ReportTable"/>
            </w:pPr>
            <w:r>
              <w:t>Нормализованная БД, миграции, тестовые данные; проверки ограничений и прав доступа.</w:t>
            </w:r>
          </w:p>
        </w:tc>
      </w:tr>
      <w:tr w:rsidR="004C2622" w14:paraId="34ADD0B5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B0481D" w14:textId="77777777" w:rsidR="004C2622" w:rsidRDefault="001068DC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8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CB41F2" w14:textId="77777777" w:rsidR="004C2622" w:rsidRDefault="001068DC">
            <w:pPr>
              <w:pStyle w:val="ReportTable"/>
            </w:pPr>
            <w:r>
              <w:t>Воспроизводимый подбор предложения, проверка совместимости, расчёт показателей; тесты граничных условий.</w:t>
            </w:r>
          </w:p>
        </w:tc>
      </w:tr>
      <w:tr w:rsidR="004C2622" w14:paraId="56E374C7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2C89E5" w14:textId="77777777" w:rsidR="004C2622" w:rsidRDefault="001068DC">
            <w:pPr>
              <w:pStyle w:val="ReportTable"/>
              <w:jc w:val="center"/>
            </w:pPr>
            <w:r>
              <w:t>5</w:t>
            </w:r>
          </w:p>
        </w:tc>
        <w:tc>
          <w:tcPr>
            <w:tcW w:w="8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B2DD60" w14:textId="77777777" w:rsidR="004C2622" w:rsidRDefault="001068DC">
            <w:pPr>
              <w:pStyle w:val="ReportTable"/>
            </w:pPr>
            <w:r>
              <w:t>Формы состава и карточки; понятные ошибки ввода</w:t>
            </w:r>
            <w:r>
              <w:t xml:space="preserve"> и представления по ролям.</w:t>
            </w:r>
          </w:p>
        </w:tc>
      </w:tr>
      <w:tr w:rsidR="004C2622" w14:paraId="298C026D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03EC61" w14:textId="77777777" w:rsidR="004C2622" w:rsidRDefault="001068DC">
            <w:pPr>
              <w:pStyle w:val="ReportTable"/>
              <w:jc w:val="center"/>
            </w:pPr>
            <w:r>
              <w:t>6</w:t>
            </w:r>
          </w:p>
        </w:tc>
        <w:tc>
          <w:tcPr>
            <w:tcW w:w="8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902946" w14:textId="77777777" w:rsidR="004C2622" w:rsidRDefault="001068DC">
            <w:pPr>
              <w:pStyle w:val="ReportTable"/>
            </w:pPr>
            <w:r>
              <w:t>Совместная работа клиента, сервисов и БД; контракт локального шлюза и журнал результата.</w:t>
            </w:r>
          </w:p>
        </w:tc>
      </w:tr>
      <w:tr w:rsidR="004C2622" w14:paraId="2BBD747D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45D893" w14:textId="77777777" w:rsidR="004C2622" w:rsidRDefault="001068DC">
            <w:pPr>
              <w:pStyle w:val="ReportTable"/>
              <w:jc w:val="center"/>
            </w:pPr>
            <w:r>
              <w:t>7</w:t>
            </w:r>
          </w:p>
        </w:tc>
        <w:tc>
          <w:tcPr>
            <w:tcW w:w="8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927C75" w14:textId="77777777" w:rsidR="004C2622" w:rsidRDefault="001068DC">
            <w:pPr>
              <w:pStyle w:val="ReportTable"/>
            </w:pPr>
            <w:r>
              <w:t>Проверка сквозных сценариев, конфликтов версий и неопределённого внешнего исхода; перечень устранённых дефектов.</w:t>
            </w:r>
          </w:p>
        </w:tc>
      </w:tr>
      <w:tr w:rsidR="004C2622" w14:paraId="500ED3F2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2AAD0A" w14:textId="77777777" w:rsidR="004C2622" w:rsidRDefault="001068DC">
            <w:pPr>
              <w:pStyle w:val="ReportTable"/>
              <w:jc w:val="center"/>
            </w:pPr>
            <w:r>
              <w:t>8</w:t>
            </w:r>
          </w:p>
        </w:tc>
        <w:tc>
          <w:tcPr>
            <w:tcW w:w="8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3D1300" w14:textId="77777777" w:rsidR="004C2622" w:rsidRDefault="001068DC">
            <w:pPr>
              <w:pStyle w:val="ReportTable"/>
            </w:pPr>
            <w:r>
              <w:t>Демонстрация пилота, инструкция запуска и восстановления, передача исходников и моделей.</w:t>
            </w:r>
          </w:p>
        </w:tc>
      </w:tr>
    </w:tbl>
    <w:p w14:paraId="63E5C8CC" w14:textId="77777777" w:rsidR="004C2622" w:rsidRDefault="001068DC">
      <w:pPr>
        <w:pStyle w:val="ReportBody"/>
        <w:keepNext/>
      </w:pPr>
      <w:r>
        <w:t>Сведения приведены в таблице 3.</w:t>
      </w:r>
    </w:p>
    <w:p w14:paraId="01552ACE" w14:textId="0836D3B0" w:rsidR="004C2622" w:rsidRDefault="001068DC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Суммарная загрузка исполнителей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118"/>
      </w:tblGrid>
      <w:tr w:rsidR="004C2622" w14:paraId="17A110A8" w14:textId="77777777">
        <w:trPr>
          <w:cantSplit/>
          <w:tblHeader/>
          <w:jc w:val="center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57DB81" w14:textId="77777777" w:rsidR="004C2622" w:rsidRDefault="001068DC">
            <w:pPr>
              <w:pStyle w:val="ReportTable"/>
              <w:keepNext/>
            </w:pPr>
            <w:r>
              <w:rPr>
                <w:b/>
              </w:rPr>
              <w:t>Исполнитель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8CC652" w14:textId="77777777" w:rsidR="004C2622" w:rsidRDefault="001068DC">
            <w:pPr>
              <w:pStyle w:val="ReportTable"/>
              <w:keepNext/>
              <w:jc w:val="center"/>
            </w:pPr>
            <w:r>
              <w:rPr>
                <w:b/>
              </w:rPr>
              <w:t>Трудоёмкость, чел/дни</w:t>
            </w:r>
          </w:p>
        </w:tc>
      </w:tr>
      <w:tr w:rsidR="004C2622" w14:paraId="0AEB491D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08C0D8" w14:textId="77777777" w:rsidR="004C2622" w:rsidRDefault="001068DC">
            <w:pPr>
              <w:pStyle w:val="ReportTable"/>
            </w:pPr>
            <w:r>
              <w:t>Backend-разработчик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DAE0B4" w14:textId="77777777" w:rsidR="004C2622" w:rsidRDefault="001068DC">
            <w:pPr>
              <w:pStyle w:val="ReportTable"/>
              <w:jc w:val="center"/>
            </w:pPr>
            <w:r>
              <w:t>21</w:t>
            </w:r>
          </w:p>
        </w:tc>
      </w:tr>
      <w:tr w:rsidR="004C2622" w14:paraId="7BBE38FF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608A6A" w14:textId="77777777" w:rsidR="004C2622" w:rsidRDefault="001068DC">
            <w:pPr>
              <w:pStyle w:val="ReportTable"/>
            </w:pPr>
            <w:r>
              <w:t>Frontend-разработчик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AAFD25" w14:textId="77777777" w:rsidR="004C2622" w:rsidRDefault="001068DC">
            <w:pPr>
              <w:pStyle w:val="ReportTable"/>
              <w:jc w:val="center"/>
            </w:pPr>
            <w:r>
              <w:t>9</w:t>
            </w:r>
          </w:p>
        </w:tc>
      </w:tr>
      <w:tr w:rsidR="004C2622" w14:paraId="2AC1C92A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9D968E" w14:textId="77777777" w:rsidR="004C2622" w:rsidRDefault="001068DC">
            <w:pPr>
              <w:pStyle w:val="ReportTable"/>
            </w:pPr>
            <w:r>
              <w:t>Администратор БД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A5B29B" w14:textId="77777777" w:rsidR="004C2622" w:rsidRDefault="001068DC">
            <w:pPr>
              <w:pStyle w:val="ReportTable"/>
              <w:jc w:val="center"/>
            </w:pPr>
            <w:r>
              <w:t>4</w:t>
            </w:r>
          </w:p>
        </w:tc>
      </w:tr>
      <w:tr w:rsidR="004C2622" w14:paraId="4B3483EE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F169D" w14:textId="77777777" w:rsidR="004C2622" w:rsidRDefault="001068DC">
            <w:pPr>
              <w:pStyle w:val="ReportTable"/>
            </w:pPr>
            <w:r>
              <w:t>Аналитик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237461" w14:textId="77777777" w:rsidR="004C2622" w:rsidRDefault="001068DC">
            <w:pPr>
              <w:pStyle w:val="ReportTable"/>
              <w:jc w:val="center"/>
            </w:pPr>
            <w:r>
              <w:t>12</w:t>
            </w:r>
          </w:p>
        </w:tc>
      </w:tr>
      <w:tr w:rsidR="004C2622" w14:paraId="12B2567A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B6215F" w14:textId="77777777" w:rsidR="004C2622" w:rsidRDefault="001068DC">
            <w:pPr>
              <w:pStyle w:val="ReportTable"/>
            </w:pPr>
            <w:r>
              <w:t>Архитектор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2B002B" w14:textId="77777777" w:rsidR="004C2622" w:rsidRDefault="001068DC">
            <w:pPr>
              <w:pStyle w:val="ReportTable"/>
              <w:jc w:val="center"/>
            </w:pPr>
            <w:r>
              <w:t>3</w:t>
            </w:r>
          </w:p>
        </w:tc>
      </w:tr>
      <w:tr w:rsidR="004C2622" w14:paraId="1DB0F2B7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AC4C87" w14:textId="77777777" w:rsidR="004C2622" w:rsidRDefault="001068DC">
            <w:pPr>
              <w:pStyle w:val="ReportTable"/>
            </w:pPr>
            <w:r>
              <w:t>Инженер эксплуатации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00B874" w14:textId="77777777" w:rsidR="004C2622" w:rsidRDefault="001068DC">
            <w:pPr>
              <w:pStyle w:val="ReportTable"/>
              <w:jc w:val="center"/>
            </w:pPr>
            <w:r>
              <w:t>3</w:t>
            </w:r>
          </w:p>
        </w:tc>
      </w:tr>
      <w:tr w:rsidR="004C2622" w14:paraId="45C49D79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5C0F47" w14:textId="77777777" w:rsidR="004C2622" w:rsidRDefault="001068DC">
            <w:pPr>
              <w:pStyle w:val="ReportTable"/>
            </w:pPr>
            <w:r>
              <w:t>Руководитель проекта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C2E47E" w14:textId="77777777" w:rsidR="004C2622" w:rsidRDefault="001068DC">
            <w:pPr>
              <w:pStyle w:val="ReportTable"/>
              <w:jc w:val="center"/>
            </w:pPr>
            <w:r>
              <w:t>5</w:t>
            </w:r>
          </w:p>
        </w:tc>
      </w:tr>
      <w:tr w:rsidR="004C2622" w14:paraId="5FC3A72D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DA13C9" w14:textId="77777777" w:rsidR="004C2622" w:rsidRDefault="001068DC">
            <w:pPr>
              <w:pStyle w:val="ReportTable"/>
            </w:pPr>
            <w:r>
              <w:t>Тестировщик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35BDEB" w14:textId="77777777" w:rsidR="004C2622" w:rsidRDefault="001068DC">
            <w:pPr>
              <w:pStyle w:val="ReportTable"/>
              <w:jc w:val="center"/>
            </w:pPr>
            <w:r>
              <w:t>13</w:t>
            </w:r>
          </w:p>
        </w:tc>
      </w:tr>
    </w:tbl>
    <w:p w14:paraId="6FF15C23" w14:textId="77777777" w:rsidR="004C2622" w:rsidRDefault="001068DC">
      <w:pPr>
        <w:pStyle w:val="ReportBody"/>
      </w:pPr>
      <w:r>
        <w:t xml:space="preserve">В расчёте приняты отдельные исполнители для каждой роли. Один человеко-день означает восемь </w:t>
      </w:r>
      <w:r>
        <w:t xml:space="preserve">часов работы одного исполнителя. Загрузка в пределах этапа распределяется равномерно: трудоёмкость роли делится на продолжительность этапа. При параллельных этапах нагрузки складываются; </w:t>
      </w:r>
      <w:r>
        <w:lastRenderedPageBreak/>
        <w:t>максимальная суммарная загрузка одной роли равна 1,0. Если один сотру</w:t>
      </w:r>
      <w:r>
        <w:t>дник совмещает несколько ролей, график необходимо пересчитать.</w:t>
      </w:r>
    </w:p>
    <w:p w14:paraId="19688F0C" w14:textId="77777777" w:rsidR="004C2622" w:rsidRDefault="001068DC">
      <w:pPr>
        <w:pStyle w:val="1"/>
      </w:pPr>
      <w:r>
        <w:t>2 Календарный график</w:t>
      </w:r>
    </w:p>
    <w:p w14:paraId="5B447B3A" w14:textId="77777777" w:rsidR="004C2622" w:rsidRDefault="001068DC">
      <w:pPr>
        <w:pStyle w:val="ReportBody"/>
      </w:pPr>
      <w:r>
        <w:t>Начало плана — 5 октября 2026 года, завершение — 25 ноября 2026 года. Учебный календарь принят пятидневным, без сверхурочной работы: суббота, воскресенье и 4 ноября исключе</w:t>
      </w:r>
      <w:r>
        <w:t>ны. Это явно заданный календарь расчёта; фактические отпуска и доступность команды должны быть учтены перед запуском проекта.</w:t>
      </w:r>
    </w:p>
    <w:p w14:paraId="6D383EED" w14:textId="77777777" w:rsidR="004C2622" w:rsidRDefault="001068DC">
      <w:pPr>
        <w:pStyle w:val="ReportBody"/>
        <w:keepNext/>
      </w:pPr>
      <w:r>
        <w:t>Сведения приведены в таблице 4.</w:t>
      </w:r>
    </w:p>
    <w:p w14:paraId="21D308A7" w14:textId="2B608A66" w:rsidR="004C2622" w:rsidRDefault="001068DC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Даты и зависимости календарного плана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51"/>
        <w:gridCol w:w="3625"/>
        <w:gridCol w:w="1052"/>
        <w:gridCol w:w="1052"/>
        <w:gridCol w:w="1637"/>
        <w:gridCol w:w="1637"/>
      </w:tblGrid>
      <w:tr w:rsidR="004C2622" w14:paraId="43A9AC92" w14:textId="77777777">
        <w:trPr>
          <w:cantSplit/>
          <w:tblHeader/>
          <w:jc w:val="center"/>
        </w:trPr>
        <w:tc>
          <w:tcPr>
            <w:tcW w:w="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FFC091" w14:textId="77777777" w:rsidR="004C2622" w:rsidRDefault="001068DC">
            <w:pPr>
              <w:pStyle w:val="ReportTable"/>
              <w:keepNext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8B429B" w14:textId="77777777" w:rsidR="004C2622" w:rsidRDefault="001068DC">
            <w:pPr>
              <w:pStyle w:val="ReportTable"/>
              <w:keepNext/>
            </w:pPr>
            <w:r>
              <w:rPr>
                <w:b/>
              </w:rPr>
              <w:t>Этап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871C89" w14:textId="77777777" w:rsidR="004C2622" w:rsidRDefault="001068DC">
            <w:pPr>
              <w:pStyle w:val="ReportTable"/>
              <w:keepNext/>
              <w:jc w:val="center"/>
            </w:pPr>
            <w:r>
              <w:rPr>
                <w:b/>
              </w:rPr>
              <w:t>Начало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5E80A5" w14:textId="77777777" w:rsidR="004C2622" w:rsidRDefault="001068DC">
            <w:pPr>
              <w:pStyle w:val="ReportTable"/>
              <w:keepNext/>
              <w:jc w:val="center"/>
            </w:pPr>
            <w:r>
              <w:rPr>
                <w:b/>
              </w:rPr>
              <w:t>Конец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7A21B9" w14:textId="77777777" w:rsidR="004C2622" w:rsidRDefault="001068DC">
            <w:pPr>
              <w:pStyle w:val="ReportTable"/>
              <w:keepNext/>
              <w:jc w:val="center"/>
            </w:pPr>
            <w:r>
              <w:rPr>
                <w:b/>
              </w:rPr>
              <w:t>После этапов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6C5946" w14:textId="77777777" w:rsidR="004C2622" w:rsidRDefault="001068DC">
            <w:pPr>
              <w:pStyle w:val="ReportTable"/>
              <w:keepNext/>
              <w:jc w:val="center"/>
            </w:pPr>
            <w:r>
              <w:rPr>
                <w:b/>
              </w:rPr>
              <w:t>Резерв, раб. дни</w:t>
            </w:r>
          </w:p>
        </w:tc>
      </w:tr>
      <w:tr w:rsidR="004C2622" w14:paraId="0D09B7A7" w14:textId="77777777">
        <w:trPr>
          <w:cantSplit/>
          <w:jc w:val="center"/>
        </w:trPr>
        <w:tc>
          <w:tcPr>
            <w:tcW w:w="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4E2438" w14:textId="77777777" w:rsidR="004C2622" w:rsidRDefault="001068DC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3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D0679D" w14:textId="77777777" w:rsidR="004C2622" w:rsidRDefault="001068DC">
            <w:pPr>
              <w:pStyle w:val="ReportTable"/>
            </w:pPr>
            <w:r>
              <w:t>Уточнение требований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23C1C1" w14:textId="77777777" w:rsidR="004C2622" w:rsidRDefault="001068DC">
            <w:pPr>
              <w:pStyle w:val="ReportTable"/>
              <w:jc w:val="center"/>
            </w:pPr>
            <w:r>
              <w:t>05.10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CD1381" w14:textId="77777777" w:rsidR="004C2622" w:rsidRDefault="001068DC">
            <w:pPr>
              <w:pStyle w:val="ReportTable"/>
              <w:jc w:val="center"/>
            </w:pPr>
            <w:r>
              <w:t>09.10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722895" w14:textId="77777777" w:rsidR="004C2622" w:rsidRDefault="001068DC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8BCB7A" w14:textId="77777777" w:rsidR="004C2622" w:rsidRDefault="001068DC">
            <w:pPr>
              <w:pStyle w:val="ReportTable"/>
              <w:jc w:val="center"/>
            </w:pPr>
            <w:r>
              <w:t>0</w:t>
            </w:r>
          </w:p>
        </w:tc>
      </w:tr>
      <w:tr w:rsidR="004C2622" w14:paraId="2DCF1572" w14:textId="77777777">
        <w:trPr>
          <w:cantSplit/>
          <w:jc w:val="center"/>
        </w:trPr>
        <w:tc>
          <w:tcPr>
            <w:tcW w:w="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D73B36" w14:textId="77777777" w:rsidR="004C2622" w:rsidRDefault="001068DC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3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0773A4" w14:textId="77777777" w:rsidR="004C2622" w:rsidRDefault="001068DC">
            <w:pPr>
              <w:pStyle w:val="ReportTable"/>
            </w:pPr>
            <w:r>
              <w:t>Модели и архитектура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EC1912" w14:textId="77777777" w:rsidR="004C2622" w:rsidRDefault="001068DC">
            <w:pPr>
              <w:pStyle w:val="ReportTable"/>
              <w:jc w:val="center"/>
            </w:pPr>
            <w:r>
              <w:t>12.10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8A8DBE" w14:textId="77777777" w:rsidR="004C2622" w:rsidRDefault="001068DC">
            <w:pPr>
              <w:pStyle w:val="ReportTable"/>
              <w:jc w:val="center"/>
            </w:pPr>
            <w:r>
              <w:t>16.10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6CB9CA" w14:textId="77777777" w:rsidR="004C2622" w:rsidRDefault="001068DC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207FAE" w14:textId="77777777" w:rsidR="004C2622" w:rsidRDefault="001068DC">
            <w:pPr>
              <w:pStyle w:val="ReportTable"/>
              <w:jc w:val="center"/>
            </w:pPr>
            <w:r>
              <w:t>0</w:t>
            </w:r>
          </w:p>
        </w:tc>
      </w:tr>
      <w:tr w:rsidR="004C2622" w14:paraId="406CDB2D" w14:textId="77777777">
        <w:trPr>
          <w:cantSplit/>
          <w:jc w:val="center"/>
        </w:trPr>
        <w:tc>
          <w:tcPr>
            <w:tcW w:w="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768B14" w14:textId="77777777" w:rsidR="004C2622" w:rsidRDefault="001068DC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3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C28835" w14:textId="77777777" w:rsidR="004C2622" w:rsidRDefault="001068DC">
            <w:pPr>
              <w:pStyle w:val="ReportTable"/>
            </w:pPr>
            <w:r>
              <w:t>БД и миграции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F04287" w14:textId="77777777" w:rsidR="004C2622" w:rsidRDefault="001068DC">
            <w:pPr>
              <w:pStyle w:val="ReportTable"/>
              <w:jc w:val="center"/>
            </w:pPr>
            <w:r>
              <w:t>19.10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3516BF" w14:textId="77777777" w:rsidR="004C2622" w:rsidRDefault="001068DC">
            <w:pPr>
              <w:pStyle w:val="ReportTable"/>
              <w:jc w:val="center"/>
            </w:pPr>
            <w:r>
              <w:t>26.10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B69831" w14:textId="77777777" w:rsidR="004C2622" w:rsidRDefault="001068DC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F984EA" w14:textId="77777777" w:rsidR="004C2622" w:rsidRDefault="001068DC">
            <w:pPr>
              <w:pStyle w:val="ReportTable"/>
              <w:jc w:val="center"/>
            </w:pPr>
            <w:r>
              <w:t>0</w:t>
            </w:r>
          </w:p>
        </w:tc>
      </w:tr>
      <w:tr w:rsidR="004C2622" w14:paraId="0B2352FA" w14:textId="77777777">
        <w:trPr>
          <w:cantSplit/>
          <w:jc w:val="center"/>
        </w:trPr>
        <w:tc>
          <w:tcPr>
            <w:tcW w:w="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2122D8" w14:textId="77777777" w:rsidR="004C2622" w:rsidRDefault="001068DC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3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42759D" w14:textId="77777777" w:rsidR="004C2622" w:rsidRDefault="001068DC">
            <w:pPr>
              <w:pStyle w:val="ReportTable"/>
            </w:pPr>
            <w:r>
              <w:t>Доменная логика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A6C3E7" w14:textId="77777777" w:rsidR="004C2622" w:rsidRDefault="001068DC">
            <w:pPr>
              <w:pStyle w:val="ReportTable"/>
              <w:jc w:val="center"/>
            </w:pPr>
            <w:r>
              <w:t>27.10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B653C7" w14:textId="77777777" w:rsidR="004C2622" w:rsidRDefault="001068DC">
            <w:pPr>
              <w:pStyle w:val="ReportTable"/>
              <w:jc w:val="center"/>
            </w:pPr>
            <w:r>
              <w:t>06.11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B8D17C" w14:textId="77777777" w:rsidR="004C2622" w:rsidRDefault="001068DC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4953DF" w14:textId="77777777" w:rsidR="004C2622" w:rsidRDefault="001068DC">
            <w:pPr>
              <w:pStyle w:val="ReportTable"/>
              <w:jc w:val="center"/>
            </w:pPr>
            <w:r>
              <w:t>0</w:t>
            </w:r>
          </w:p>
        </w:tc>
      </w:tr>
      <w:tr w:rsidR="004C2622" w14:paraId="30CC09E5" w14:textId="77777777">
        <w:trPr>
          <w:cantSplit/>
          <w:jc w:val="center"/>
        </w:trPr>
        <w:tc>
          <w:tcPr>
            <w:tcW w:w="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3306CD" w14:textId="77777777" w:rsidR="004C2622" w:rsidRDefault="001068DC">
            <w:pPr>
              <w:pStyle w:val="ReportTable"/>
              <w:jc w:val="center"/>
            </w:pPr>
            <w:r>
              <w:t>5</w:t>
            </w:r>
          </w:p>
        </w:tc>
        <w:tc>
          <w:tcPr>
            <w:tcW w:w="3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98D956" w14:textId="77777777" w:rsidR="004C2622" w:rsidRDefault="001068DC">
            <w:pPr>
              <w:pStyle w:val="ReportTable"/>
            </w:pPr>
            <w:r>
              <w:t>Клиентские формы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D6A38B" w14:textId="77777777" w:rsidR="004C2622" w:rsidRDefault="001068DC">
            <w:pPr>
              <w:pStyle w:val="ReportTable"/>
              <w:jc w:val="center"/>
            </w:pPr>
            <w:r>
              <w:t>19.10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4CC32B" w14:textId="77777777" w:rsidR="004C2622" w:rsidRDefault="001068DC">
            <w:pPr>
              <w:pStyle w:val="ReportTable"/>
              <w:jc w:val="center"/>
            </w:pPr>
            <w:r>
              <w:t>27.10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E820E2" w14:textId="77777777" w:rsidR="004C2622" w:rsidRDefault="001068DC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427D42" w14:textId="77777777" w:rsidR="004C2622" w:rsidRDefault="001068DC">
            <w:pPr>
              <w:pStyle w:val="ReportTable"/>
              <w:jc w:val="center"/>
            </w:pPr>
            <w:r>
              <w:t>7</w:t>
            </w:r>
          </w:p>
        </w:tc>
      </w:tr>
      <w:tr w:rsidR="004C2622" w14:paraId="0E871F3C" w14:textId="77777777">
        <w:trPr>
          <w:cantSplit/>
          <w:jc w:val="center"/>
        </w:trPr>
        <w:tc>
          <w:tcPr>
            <w:tcW w:w="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A46385" w14:textId="77777777" w:rsidR="004C2622" w:rsidRDefault="001068DC">
            <w:pPr>
              <w:pStyle w:val="ReportTable"/>
              <w:jc w:val="center"/>
            </w:pPr>
            <w:r>
              <w:t>6</w:t>
            </w:r>
          </w:p>
        </w:tc>
        <w:tc>
          <w:tcPr>
            <w:tcW w:w="3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8AAA2D" w14:textId="77777777" w:rsidR="004C2622" w:rsidRDefault="001068DC">
            <w:pPr>
              <w:pStyle w:val="ReportTable"/>
            </w:pPr>
            <w:r>
              <w:t>Интеграция модулей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AF576B" w14:textId="77777777" w:rsidR="004C2622" w:rsidRDefault="001068DC">
            <w:pPr>
              <w:pStyle w:val="ReportTable"/>
              <w:jc w:val="center"/>
            </w:pPr>
            <w:r>
              <w:t>09.11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B959E4" w14:textId="77777777" w:rsidR="004C2622" w:rsidRDefault="001068DC">
            <w:pPr>
              <w:pStyle w:val="ReportTable"/>
              <w:jc w:val="center"/>
            </w:pPr>
            <w:r>
              <w:t>12.11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BA7E9B" w14:textId="77777777" w:rsidR="004C2622" w:rsidRDefault="001068DC">
            <w:pPr>
              <w:pStyle w:val="ReportTable"/>
              <w:jc w:val="center"/>
            </w:pPr>
            <w:r>
              <w:t>4, 5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97E708" w14:textId="77777777" w:rsidR="004C2622" w:rsidRDefault="001068DC">
            <w:pPr>
              <w:pStyle w:val="ReportTable"/>
              <w:jc w:val="center"/>
            </w:pPr>
            <w:r>
              <w:t>0</w:t>
            </w:r>
          </w:p>
        </w:tc>
      </w:tr>
      <w:tr w:rsidR="004C2622" w14:paraId="33F2EACD" w14:textId="77777777">
        <w:trPr>
          <w:cantSplit/>
          <w:jc w:val="center"/>
        </w:trPr>
        <w:tc>
          <w:tcPr>
            <w:tcW w:w="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C6080D" w14:textId="77777777" w:rsidR="004C2622" w:rsidRDefault="001068DC">
            <w:pPr>
              <w:pStyle w:val="ReportTable"/>
              <w:jc w:val="center"/>
            </w:pPr>
            <w:r>
              <w:t>7</w:t>
            </w:r>
          </w:p>
        </w:tc>
        <w:tc>
          <w:tcPr>
            <w:tcW w:w="3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2FD0F5" w14:textId="77777777" w:rsidR="004C2622" w:rsidRDefault="001068DC">
            <w:pPr>
              <w:pStyle w:val="ReportTable"/>
            </w:pPr>
            <w:r>
              <w:t>Системное тестирование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70391E" w14:textId="77777777" w:rsidR="004C2622" w:rsidRDefault="001068DC">
            <w:pPr>
              <w:pStyle w:val="ReportTable"/>
              <w:jc w:val="center"/>
            </w:pPr>
            <w:r>
              <w:t>13.11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4C2651" w14:textId="77777777" w:rsidR="004C2622" w:rsidRDefault="001068DC">
            <w:pPr>
              <w:pStyle w:val="ReportTable"/>
              <w:jc w:val="center"/>
            </w:pPr>
            <w:r>
              <w:t>20.11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66B2EA" w14:textId="77777777" w:rsidR="004C2622" w:rsidRDefault="001068DC">
            <w:pPr>
              <w:pStyle w:val="ReportTable"/>
              <w:jc w:val="center"/>
            </w:pPr>
            <w:r>
              <w:t>6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EA8B69" w14:textId="77777777" w:rsidR="004C2622" w:rsidRDefault="001068DC">
            <w:pPr>
              <w:pStyle w:val="ReportTable"/>
              <w:jc w:val="center"/>
            </w:pPr>
            <w:r>
              <w:t>0</w:t>
            </w:r>
          </w:p>
        </w:tc>
      </w:tr>
      <w:tr w:rsidR="004C2622" w14:paraId="66E169E8" w14:textId="77777777">
        <w:trPr>
          <w:cantSplit/>
          <w:jc w:val="center"/>
        </w:trPr>
        <w:tc>
          <w:tcPr>
            <w:tcW w:w="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268208" w14:textId="77777777" w:rsidR="004C2622" w:rsidRDefault="001068DC">
            <w:pPr>
              <w:pStyle w:val="ReportTable"/>
              <w:jc w:val="center"/>
            </w:pPr>
            <w:r>
              <w:t>8</w:t>
            </w:r>
          </w:p>
        </w:tc>
        <w:tc>
          <w:tcPr>
            <w:tcW w:w="3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57324B" w14:textId="77777777" w:rsidR="004C2622" w:rsidRDefault="001068DC">
            <w:pPr>
              <w:pStyle w:val="ReportTable"/>
            </w:pPr>
            <w:r>
              <w:t>Пилот и передача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31225E" w14:textId="77777777" w:rsidR="004C2622" w:rsidRDefault="001068DC">
            <w:pPr>
              <w:pStyle w:val="ReportTable"/>
              <w:jc w:val="center"/>
            </w:pPr>
            <w:r>
              <w:t>23.11</w:t>
            </w:r>
          </w:p>
        </w:tc>
        <w:tc>
          <w:tcPr>
            <w:tcW w:w="10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002FB1" w14:textId="77777777" w:rsidR="004C2622" w:rsidRDefault="001068DC">
            <w:pPr>
              <w:pStyle w:val="ReportTable"/>
              <w:jc w:val="center"/>
            </w:pPr>
            <w:r>
              <w:t>25.11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24DF9" w14:textId="77777777" w:rsidR="004C2622" w:rsidRDefault="001068DC">
            <w:pPr>
              <w:pStyle w:val="ReportTable"/>
              <w:jc w:val="center"/>
            </w:pPr>
            <w:r>
              <w:t>7</w:t>
            </w:r>
          </w:p>
        </w:tc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E63DE6" w14:textId="77777777" w:rsidR="004C2622" w:rsidRDefault="001068DC">
            <w:pPr>
              <w:pStyle w:val="ReportTable"/>
              <w:jc w:val="center"/>
            </w:pPr>
            <w:r>
              <w:t>0</w:t>
            </w:r>
          </w:p>
        </w:tc>
      </w:tr>
    </w:tbl>
    <w:p w14:paraId="70A8E2D0" w14:textId="77777777" w:rsidR="004C2622" w:rsidRDefault="004C2622">
      <w:pPr>
        <w:sectPr w:rsidR="004C2622">
          <w:headerReference w:type="default" r:id="rId22"/>
          <w:footerReference w:type="default" r:id="rId23"/>
          <w:headerReference w:type="first" r:id="rId24"/>
          <w:footerReference w:type="first" r:id="rId25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1A12373B" w14:textId="77777777" w:rsidR="004C2622" w:rsidRDefault="001068DC">
      <w:pPr>
        <w:pStyle w:val="2"/>
      </w:pPr>
      <w:r>
        <w:lastRenderedPageBreak/>
        <w:t>2.1 Диаграмма Ганта</w:t>
      </w:r>
    </w:p>
    <w:p w14:paraId="47DD9B0A" w14:textId="77777777" w:rsidR="004C2622" w:rsidRDefault="001068DC">
      <w:pPr>
        <w:pStyle w:val="ReportBody"/>
        <w:keepNext/>
      </w:pPr>
      <w:r>
        <w:t xml:space="preserve">Календарный график представлен на рисунке 1. Синим выделен критический путь, коричневым — этап клиентских форм с </w:t>
      </w:r>
      <w:r>
        <w:t>резервом семь рабочих дней. Разрывы полос соответствуют нерабочим дням.</w:t>
      </w:r>
    </w:p>
    <w:p w14:paraId="1B91A8D9" w14:textId="77777777" w:rsidR="004C2622" w:rsidRDefault="001068DC">
      <w:pPr>
        <w:pStyle w:val="ReportFigure"/>
      </w:pPr>
      <w:r>
        <w:rPr>
          <w:noProof/>
        </w:rPr>
        <w:drawing>
          <wp:inline distT="0" distB="0" distL="0" distR="0" wp14:anchorId="2EB65037" wp14:editId="23301FBB">
            <wp:extent cx="9072000" cy="3960000"/>
            <wp:effectExtent l="0" t="0" r="0" b="0"/>
            <wp:docPr id="298370852" name="Picture 298370852" descr="Календарный график раз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лендарный_график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5AFC" w14:textId="7A0D9E2C" w:rsidR="004C2622" w:rsidRDefault="001068DC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Календарный график разработки</w:t>
      </w:r>
    </w:p>
    <w:p w14:paraId="3B3A3A55" w14:textId="77777777" w:rsidR="004C2622" w:rsidRDefault="004C2622">
      <w:pPr>
        <w:sectPr w:rsidR="004C2622">
          <w:headerReference w:type="default" r:id="rId27"/>
          <w:footerReference w:type="default" r:id="rId28"/>
          <w:headerReference w:type="first" r:id="rId29"/>
          <w:footerReference w:type="first" r:id="rId30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43DC9EFA" w14:textId="77777777" w:rsidR="004C2622" w:rsidRDefault="001068DC">
      <w:pPr>
        <w:pStyle w:val="ReportBody"/>
      </w:pPr>
      <w:r>
        <w:lastRenderedPageBreak/>
        <w:t>Критический путь проходит через этапы 1–2–3–4–6–7–8 и занимает 37 рабочих дней. Раз</w:t>
      </w:r>
      <w:r>
        <w:t>работка форм начинается после архитектуры и выполняется параллельно БД и доменной логике. Интеграция начинается только после завершения обоих направлений. Сумма длительностей всех этапов равна 44 дням, но календарная продолжительность меньше благодаря пара</w:t>
      </w:r>
      <w:r>
        <w:t>ллельному этапу 5.</w:t>
      </w:r>
    </w:p>
    <w:p w14:paraId="01CBBD55" w14:textId="77777777" w:rsidR="004C2622" w:rsidRDefault="001068DC">
      <w:pPr>
        <w:pStyle w:val="ReportBody"/>
      </w:pPr>
      <w:r>
        <w:t>Генератор build_planning.py выполняет прямой расчёт ранних сроков и обратный расчёт поздних сроков, проверяет зависимости и ограничение загрузки ролей. Резерв этапа 5 равен семи рабочим дням. Задержка критического этапа без компенсирующе</w:t>
      </w:r>
      <w:r>
        <w:t>го изменения плана сдвигает дату завершения.</w:t>
      </w:r>
    </w:p>
    <w:p w14:paraId="002B1790" w14:textId="77777777" w:rsidR="004C2622" w:rsidRDefault="001068DC">
      <w:pPr>
        <w:pStyle w:val="1"/>
      </w:pPr>
      <w:r>
        <w:t>3 Обзор существующих решений</w:t>
      </w:r>
    </w:p>
    <w:p w14:paraId="10338CD7" w14:textId="77777777" w:rsidR="004C2622" w:rsidRDefault="001068DC">
      <w:pPr>
        <w:pStyle w:val="ReportBody"/>
      </w:pPr>
      <w:r>
        <w:t>Для сравнения выбраны МойСклад, 1С:Управление нашей фирмой и 1С-Битрикс:Управление сайтом. Они покрывают разные части задачи: товарный и складской учёт, производство и ценообразовани</w:t>
      </w:r>
      <w:r>
        <w:t>е, веб-каталог и продажу комплектов. Сведения о функциях и ценах проверены по официальным страницам 5 октября 2026 года [2–7].</w:t>
      </w:r>
    </w:p>
    <w:p w14:paraId="24AECDF2" w14:textId="77777777" w:rsidR="004C2622" w:rsidRDefault="004C2622">
      <w:pPr>
        <w:sectPr w:rsidR="004C2622">
          <w:headerReference w:type="default" r:id="rId31"/>
          <w:footerReference w:type="default" r:id="rId32"/>
          <w:headerReference w:type="first" r:id="rId33"/>
          <w:footerReference w:type="first" r:id="rId34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611F8F2F" w14:textId="77777777" w:rsidR="004C2622" w:rsidRDefault="001068DC">
      <w:pPr>
        <w:pStyle w:val="2"/>
      </w:pPr>
      <w:r>
        <w:lastRenderedPageBreak/>
        <w:t>3.1 Сравнение информационных систем</w:t>
      </w:r>
    </w:p>
    <w:p w14:paraId="12C4E8DA" w14:textId="77777777" w:rsidR="004C2622" w:rsidRDefault="001068DC">
      <w:pPr>
        <w:pStyle w:val="ReportBody"/>
        <w:keepNext/>
      </w:pPr>
      <w:r>
        <w:t>Функции, опубликованная стоимость и принятая схема размещения с</w:t>
      </w:r>
      <w:r>
        <w:t>равниваются в таблице 5. Оборудование описывает варианты развёртывания, а не подтверждённые минимальные требования производителей.</w:t>
      </w:r>
    </w:p>
    <w:p w14:paraId="2725A074" w14:textId="6977CB71" w:rsidR="004C2622" w:rsidRDefault="001068DC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Существующие информационные системы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3118"/>
        <w:gridCol w:w="2381"/>
        <w:gridCol w:w="3231"/>
        <w:gridCol w:w="3118"/>
      </w:tblGrid>
      <w:tr w:rsidR="004C2622" w14:paraId="558DC239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8950E3" w14:textId="77777777" w:rsidR="004C2622" w:rsidRDefault="001068DC">
            <w:pPr>
              <w:pStyle w:val="ReportTable"/>
              <w:keepNext/>
            </w:pPr>
            <w:r>
              <w:rPr>
                <w:b/>
              </w:rPr>
              <w:t>Информационная</w:t>
            </w:r>
            <w:r>
              <w:rPr>
                <w:b/>
              </w:rPr>
              <w:br/>
              <w:t>система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F110FF" w14:textId="77777777" w:rsidR="004C2622" w:rsidRDefault="001068DC">
            <w:pPr>
              <w:pStyle w:val="ReportTable"/>
              <w:keepNext/>
            </w:pPr>
            <w:r>
              <w:rPr>
                <w:b/>
              </w:rPr>
              <w:t>Функционал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25DC21" w14:textId="77777777" w:rsidR="004C2622" w:rsidRDefault="001068DC">
            <w:pPr>
              <w:pStyle w:val="ReportTable"/>
              <w:keepNext/>
            </w:pPr>
            <w:r>
              <w:rPr>
                <w:b/>
              </w:rPr>
              <w:t>Стоимость, руб.</w:t>
            </w:r>
          </w:p>
        </w:tc>
        <w:tc>
          <w:tcPr>
            <w:tcW w:w="3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7AC17E" w14:textId="77777777" w:rsidR="004C2622" w:rsidRDefault="001068DC">
            <w:pPr>
              <w:pStyle w:val="ReportTable"/>
              <w:keepNext/>
            </w:pPr>
            <w:r>
              <w:rPr>
                <w:b/>
              </w:rPr>
              <w:t>Необходимое оборудование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5DE101" w14:textId="77777777" w:rsidR="004C2622" w:rsidRDefault="001068DC">
            <w:pPr>
              <w:pStyle w:val="ReportTable"/>
              <w:keepNext/>
            </w:pPr>
            <w:r>
              <w:rPr>
                <w:b/>
              </w:rPr>
              <w:t>Характеристики</w:t>
            </w:r>
          </w:p>
        </w:tc>
      </w:tr>
      <w:tr w:rsidR="004C2622" w14:paraId="22DCCC6A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60DCE6" w14:textId="77777777" w:rsidR="004C2622" w:rsidRDefault="001068DC">
            <w:pPr>
              <w:pStyle w:val="ReportTable"/>
            </w:pPr>
            <w:r>
              <w:t>МойСклад, тариф Проф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073561" w14:textId="77777777" w:rsidR="004C2622" w:rsidRDefault="001068DC">
            <w:pPr>
              <w:pStyle w:val="ReportTable"/>
            </w:pPr>
            <w:r>
              <w:t>Каталог, склад, закупки, продажи, цены; права пользователей и интеграции [2, 3].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978B33" w14:textId="77777777" w:rsidR="004C2622" w:rsidRDefault="001068DC">
            <w:pPr>
              <w:pStyle w:val="ReportTable"/>
            </w:pPr>
            <w:r>
              <w:t>4 100 в месяц; 3 280 в месяц при оплате за год. Опции оплачиваются отдельно [2].</w:t>
            </w:r>
          </w:p>
        </w:tc>
        <w:tc>
          <w:tcPr>
            <w:tcW w:w="3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C40FDF" w14:textId="77777777" w:rsidR="004C2622" w:rsidRDefault="001068DC">
            <w:pPr>
              <w:pStyle w:val="ReportTable"/>
            </w:pPr>
            <w:r>
              <w:t xml:space="preserve">Рабочие ПК с </w:t>
            </w:r>
            <w:r>
              <w:t>браузером и интернетом; сервер SaaS у поставщика. Собственный сервер в выбранной схеме не требуется.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1D106" w14:textId="77777777" w:rsidR="004C2622" w:rsidRDefault="001068DC">
            <w:pPr>
              <w:pStyle w:val="ReportTable"/>
            </w:pPr>
            <w:r>
              <w:t>Облачная подписка. Подходит для централизованного учёта; доменную проверку компьютерной конфигурации следует оценивать отдельным прототипом.</w:t>
            </w:r>
          </w:p>
        </w:tc>
      </w:tr>
      <w:tr w:rsidR="004C2622" w14:paraId="32837E74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9AD44E" w14:textId="77777777" w:rsidR="004C2622" w:rsidRDefault="001068DC">
            <w:pPr>
              <w:pStyle w:val="ReportTable"/>
            </w:pPr>
            <w:r>
              <w:t>1С:Управление нашей фирмой, пакет на 5 мест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CF66FD" w14:textId="77777777" w:rsidR="004C2622" w:rsidRDefault="001068DC">
            <w:pPr>
              <w:pStyle w:val="ReportTable"/>
            </w:pPr>
            <w:r>
              <w:t>Закупки, склад, производственный учёт, затраты, цены и планирование ресурсов [4].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AEC9A9" w14:textId="77777777" w:rsidR="004C2622" w:rsidRDefault="001068DC">
            <w:pPr>
              <w:pStyle w:val="ReportTable"/>
            </w:pPr>
            <w:r>
              <w:t>55 900 за пакет на 5 рабочих мест. Настройка и обслуживание по 1С:ИТС — отдельно [5].</w:t>
            </w:r>
          </w:p>
        </w:tc>
        <w:tc>
          <w:tcPr>
            <w:tcW w:w="3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7B1263" w14:textId="77777777" w:rsidR="004C2622" w:rsidRDefault="001068DC">
            <w:pPr>
              <w:pStyle w:val="ReportTable"/>
            </w:pPr>
            <w:r>
              <w:t xml:space="preserve">Пять рабочих ПК и выделенный узел для общей </w:t>
            </w:r>
            <w:r>
              <w:t>информационной базы — допущение локальной схемы, не минимум производителя.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7D506F" w14:textId="77777777" w:rsidR="004C2622" w:rsidRDefault="001068DC">
            <w:pPr>
              <w:pStyle w:val="ReportTable"/>
            </w:pPr>
            <w:r>
              <w:t>Локальный пакет. Сильная учётная часть; доменные правила и единый снимок карточки требуют согласованного расширения.</w:t>
            </w:r>
          </w:p>
        </w:tc>
      </w:tr>
      <w:tr w:rsidR="004C2622" w14:paraId="51231C7C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96F098" w14:textId="77777777" w:rsidR="004C2622" w:rsidRDefault="001068DC">
            <w:pPr>
              <w:pStyle w:val="ReportTable"/>
            </w:pPr>
            <w:r>
              <w:t>1С-Битрикс:Управление сайтом, Бизнес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98E9DC" w14:textId="77777777" w:rsidR="004C2622" w:rsidRDefault="001068DC">
            <w:pPr>
              <w:pStyle w:val="ReportTable"/>
            </w:pPr>
            <w:r>
              <w:t>Веб-каталог, разные типы ц</w:t>
            </w:r>
            <w:r>
              <w:t>ен, несколько складов, наборы и комплекты [6].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507377" w14:textId="77777777" w:rsidR="004C2622" w:rsidRDefault="001068DC">
            <w:pPr>
              <w:pStyle w:val="ReportTable"/>
            </w:pPr>
            <w:r>
              <w:t>96 500 за лицензию. Хостинг, настройка и сторонние модули — отдельно [7].</w:t>
            </w:r>
          </w:p>
        </w:tc>
        <w:tc>
          <w:tcPr>
            <w:tcW w:w="3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6A6E34" w14:textId="77777777" w:rsidR="004C2622" w:rsidRDefault="001068DC">
            <w:pPr>
              <w:pStyle w:val="ReportTable"/>
            </w:pPr>
            <w:r>
              <w:t>Рабочие ПК с браузером; веб-хостинг или сервер приложения с БД. Мощность определяется нагрузочным тестированием.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128FCA" w14:textId="77777777" w:rsidR="004C2622" w:rsidRDefault="001068DC">
            <w:pPr>
              <w:pStyle w:val="ReportTable"/>
            </w:pPr>
            <w:r>
              <w:t>CMS интернет-магазина.</w:t>
            </w:r>
            <w:r>
              <w:t xml:space="preserve"> Комплект товаров не равнозначен инженерной проверке совместимости комплектующих.</w:t>
            </w:r>
          </w:p>
        </w:tc>
      </w:tr>
    </w:tbl>
    <w:p w14:paraId="4B08B4A9" w14:textId="77777777" w:rsidR="004C2622" w:rsidRDefault="004C2622">
      <w:pPr>
        <w:sectPr w:rsidR="004C2622">
          <w:headerReference w:type="default" r:id="rId35"/>
          <w:footerReference w:type="default" r:id="rId36"/>
          <w:headerReference w:type="first" r:id="rId37"/>
          <w:footerReference w:type="first" r:id="rId38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28079BA6" w14:textId="77777777" w:rsidR="004C2622" w:rsidRDefault="001068DC">
      <w:pPr>
        <w:pStyle w:val="2"/>
      </w:pPr>
      <w:r>
        <w:lastRenderedPageBreak/>
        <w:t>3.2 Стоимость и пригодность для проекта</w:t>
      </w:r>
    </w:p>
    <w:p w14:paraId="46EB0A7E" w14:textId="77777777" w:rsidR="004C2622" w:rsidRDefault="001068DC">
      <w:pPr>
        <w:pStyle w:val="ReportBody"/>
      </w:pPr>
      <w:r>
        <w:t xml:space="preserve">Подписку SaaS и разовую лицензию нельзя сравнивать как одинаковые платежи. Базовый год тарифа </w:t>
      </w:r>
      <w:r>
        <w:t>Проф стоит 39 360 руб. при единовременной оплате за год или 49 200 руб. при помесячной оплате. Дополнительные опции, внедрение и обмен данными в эти суммы не входят. Для 1С:УНФ и Битрикс приведён только стартовый лицензионный платёж; стоимость сопровождени</w:t>
      </w:r>
      <w:r>
        <w:t>я и инфраструктуры требует отдельной сметы.</w:t>
      </w:r>
    </w:p>
    <w:p w14:paraId="41FE5FC9" w14:textId="77777777" w:rsidR="004C2622" w:rsidRDefault="001068DC">
      <w:pPr>
        <w:pStyle w:val="ReportBody"/>
      </w:pPr>
      <w:r>
        <w:t>МойСклад подходит как источник товарного учёта и остатков, 1С:УНФ — как учётная основа сборки и закупок, Битрикс — как платформа витрины. Из приведённых публичных описаний нельзя подтвердить полное покрытие прове</w:t>
      </w:r>
      <w:r>
        <w:t>рки сокета, типа памяти, мощности питания, фиксации выбранного предложения и обработки UNKNOWN при публикации. Это вывод о необходимости проверки доменных требований, а не утверждение об отсутствии любой возможной доработки продуктов.</w:t>
      </w:r>
    </w:p>
    <w:p w14:paraId="56AD7DF5" w14:textId="77777777" w:rsidR="004C2622" w:rsidRDefault="001068DC">
      <w:pPr>
        <w:pStyle w:val="ReportBody"/>
      </w:pPr>
      <w:r>
        <w:t xml:space="preserve">Для учебного проекта </w:t>
      </w:r>
      <w:r>
        <w:t>выбирается отдельный доменный модуль поверх нормализованной БД. Он позволяет проверить ключевую цепочку «состав — предложение — совместимость — расчёт — ревизия карточки» и затем подключить выбранную учётную систему. Использование готового продукта может с</w:t>
      </w:r>
      <w:r>
        <w:t>ократить учётную часть, но не отменяет проверки согласованности версии и внешнего результата.</w:t>
      </w:r>
    </w:p>
    <w:p w14:paraId="58C5F4F9" w14:textId="77777777" w:rsidR="004C2622" w:rsidRDefault="001068DC">
      <w:pPr>
        <w:pStyle w:val="1"/>
      </w:pPr>
      <w:r>
        <w:t>Вывод</w:t>
      </w:r>
    </w:p>
    <w:p w14:paraId="3D53CD8C" w14:textId="77777777" w:rsidR="004C2622" w:rsidRDefault="001068DC">
      <w:pPr>
        <w:pStyle w:val="ReportBody"/>
      </w:pPr>
      <w:r>
        <w:t xml:space="preserve">Сформирован план из восьми этапов с трудоёмкостью 70 человеко-дней и продолжительностью 37 рабочих дней. Проверены зависимости, критический путь и загрузка </w:t>
      </w:r>
      <w:r>
        <w:t>исполнителей. Обзор трёх решений показал, какие учётные и торговые функции можно использовать готовыми и какие доменные требования нужно проверять отдельно. Итоговый выбор промышленного решения зависит от бюджета внедрения, условий интеграции и результатов</w:t>
      </w:r>
      <w:r>
        <w:t xml:space="preserve"> пилота.</w:t>
      </w:r>
    </w:p>
    <w:p w14:paraId="53014C93" w14:textId="77777777" w:rsidR="004C2622" w:rsidRDefault="001068DC">
      <w:pPr>
        <w:pStyle w:val="1"/>
      </w:pPr>
      <w:r>
        <w:lastRenderedPageBreak/>
        <w:t>Список использованных источников</w:t>
      </w:r>
    </w:p>
    <w:p w14:paraId="73E37FA3" w14:textId="77777777" w:rsidR="004C2622" w:rsidRDefault="001068DC">
      <w:pPr>
        <w:pStyle w:val="ReportReference"/>
        <w:keepLines/>
      </w:pPr>
      <w:r>
        <w:t>1. Практическая работа №6. Этапы разработки ИС. Обзор существующих разработок. Методические материалы ППОИС, предоставленные к заданию, 1 с.</w:t>
      </w:r>
    </w:p>
    <w:p w14:paraId="79A4810E" w14:textId="77777777" w:rsidR="004C2622" w:rsidRDefault="001068DC">
      <w:pPr>
        <w:pStyle w:val="ReportReference"/>
        <w:keepLines/>
      </w:pPr>
      <w:r>
        <w:t>2. МойСклад. Тарифы. https://www.moysklad.ru/subscription/ (дата обращени</w:t>
      </w:r>
      <w:r>
        <w:t>я: 05.10.2026).</w:t>
      </w:r>
    </w:p>
    <w:p w14:paraId="36F7E535" w14:textId="77777777" w:rsidR="004C2622" w:rsidRDefault="001068DC">
      <w:pPr>
        <w:pStyle w:val="ReportReference"/>
        <w:keepLines/>
      </w:pPr>
      <w:r>
        <w:t>3. МойСклад. Возможности. https://www.moysklad.ru/vozmozhnosti/ (дата обращения: 05.10.2026).</w:t>
      </w:r>
    </w:p>
    <w:p w14:paraId="5F20E41D" w14:textId="77777777" w:rsidR="004C2622" w:rsidRDefault="001068DC">
      <w:pPr>
        <w:pStyle w:val="ReportReference"/>
        <w:keepLines/>
      </w:pPr>
      <w:r>
        <w:t>4. 1С. Возможности 1С:Управление нашей фирмой. https://v8.1c.ru/small.biz/vozmozhnosti-1sunf/ (дата обращения: 05.10.2026).</w:t>
      </w:r>
    </w:p>
    <w:p w14:paraId="0BDC1FC7" w14:textId="77777777" w:rsidR="004C2622" w:rsidRDefault="001068DC">
      <w:pPr>
        <w:pStyle w:val="ReportReference"/>
        <w:keepLines/>
      </w:pPr>
      <w:r>
        <w:t>5. 1С. Цена 1С:Управле</w:t>
      </w:r>
      <w:r>
        <w:t>ние нашей фирмой. https://v8.1c.ru/small.biz/cena-1s-upravlenie-nashey-firmoy/ (дата обращения: 05.10.2026).</w:t>
      </w:r>
    </w:p>
    <w:p w14:paraId="16BBD6B5" w14:textId="77777777" w:rsidR="004C2622" w:rsidRDefault="001068DC">
      <w:pPr>
        <w:pStyle w:val="ReportReference"/>
        <w:keepLines/>
      </w:pPr>
      <w:r>
        <w:t>6. 1С-Битрикс. Преимущества редакции Бизнес. https://www.1c-bitrix.ru/products/cms/business/index_m.php (дата обращения: 05.10.2026).</w:t>
      </w:r>
    </w:p>
    <w:p w14:paraId="3F28A72F" w14:textId="77777777" w:rsidR="004C2622" w:rsidRDefault="001068DC">
      <w:pPr>
        <w:pStyle w:val="ReportReference"/>
        <w:keepLines/>
      </w:pPr>
      <w:r>
        <w:t>7. 1С-Битрикс</w:t>
      </w:r>
      <w:r>
        <w:t>. Купить Управление сайтом. https://www.1c-bitrix.ru/buy/products/cms.php (дата обращения: 05.10.2026).</w:t>
      </w:r>
    </w:p>
    <w:sectPr w:rsidR="004C2622" w:rsidSect="002A2FAC">
      <w:headerReference w:type="default" r:id="rId39"/>
      <w:footerReference w:type="default" r:id="rId40"/>
      <w:headerReference w:type="first" r:id="rId41"/>
      <w:footerReference w:type="first" r:id="rId42"/>
      <w:pgSz w:w="11906" w:h="16838"/>
      <w:pgMar w:top="1134" w:right="850" w:bottom="1134" w:left="1701" w:header="45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6D09A" w14:textId="77777777" w:rsidR="00000000" w:rsidRDefault="001068DC">
      <w:pPr>
        <w:spacing w:after="0" w:line="240" w:lineRule="auto"/>
      </w:pPr>
      <w:r>
        <w:separator/>
      </w:r>
    </w:p>
  </w:endnote>
  <w:endnote w:type="continuationSeparator" w:id="0">
    <w:p w14:paraId="67D6CCD4" w14:textId="77777777" w:rsidR="00000000" w:rsidRDefault="0010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09B3F" w14:textId="77777777" w:rsidR="001068DC" w:rsidRDefault="001068D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9E2CE" w14:textId="77777777" w:rsidR="001068DC" w:rsidRDefault="001068D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406AC" w14:textId="77777777" w:rsidR="004C2622" w:rsidRDefault="004C262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F25D5" w14:textId="77777777" w:rsidR="004C2622" w:rsidRDefault="001068DC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8E78E" w14:textId="77777777" w:rsidR="004C2622" w:rsidRDefault="004C2622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A4956" w14:textId="77777777" w:rsidR="004C2622" w:rsidRDefault="001068DC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A61D3" w14:textId="77777777" w:rsidR="004C2622" w:rsidRDefault="004C2622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F8018" w14:textId="77777777" w:rsidR="004C2622" w:rsidRDefault="001068DC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33C94" w14:textId="77777777" w:rsidR="004C2622" w:rsidRDefault="004C2622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61873" w14:textId="77777777" w:rsidR="004C2622" w:rsidRDefault="001068DC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6761F" w14:textId="77777777" w:rsidR="004C2622" w:rsidRDefault="004C2622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B5421" w14:textId="77777777" w:rsidR="004C2622" w:rsidRDefault="001068DC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DAEE" w14:textId="77777777" w:rsidR="004C2622" w:rsidRDefault="004C2622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E9445" w14:textId="77777777" w:rsidR="004C2622" w:rsidRDefault="001068DC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2DBA2" w14:textId="77777777" w:rsidR="004C2622" w:rsidRDefault="004C2622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C55A8" w14:textId="77777777" w:rsidR="004C2622" w:rsidRDefault="001068DC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0974A" w14:textId="77777777" w:rsidR="004C2622" w:rsidRDefault="004C26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E02EF" w14:textId="77777777" w:rsidR="00000000" w:rsidRDefault="001068DC">
      <w:pPr>
        <w:spacing w:after="0" w:line="240" w:lineRule="auto"/>
      </w:pPr>
      <w:r>
        <w:separator/>
      </w:r>
    </w:p>
  </w:footnote>
  <w:footnote w:type="continuationSeparator" w:id="0">
    <w:p w14:paraId="6B1E3CCD" w14:textId="77777777" w:rsidR="00000000" w:rsidRDefault="00106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F6C16" w14:textId="77777777" w:rsidR="001068DC" w:rsidRDefault="001068D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C6E0A" w14:textId="77777777" w:rsidR="001068DC" w:rsidRDefault="001068D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563CA" w14:textId="77777777" w:rsidR="001068DC" w:rsidRDefault="001068DC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9C2F3" w14:textId="77777777" w:rsidR="004C2622" w:rsidRDefault="004C2622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D6A42" w14:textId="77777777" w:rsidR="004C2622" w:rsidRDefault="004C2622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7B32B" w14:textId="77777777" w:rsidR="004C2622" w:rsidRDefault="004C2622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06347" w14:textId="77777777" w:rsidR="004C2622" w:rsidRDefault="004C2622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F1A51" w14:textId="77777777" w:rsidR="004C2622" w:rsidRDefault="004C2622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2B7A5" w14:textId="77777777" w:rsidR="004C2622" w:rsidRDefault="004C2622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2DB64" w14:textId="77777777" w:rsidR="004C2622" w:rsidRDefault="004C2622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3B296" w14:textId="77777777" w:rsidR="004C2622" w:rsidRDefault="004C2622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EC474" w14:textId="77777777" w:rsidR="004C2622" w:rsidRDefault="004C2622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3CD84" w14:textId="77777777" w:rsidR="004C2622" w:rsidRDefault="004C2622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57785" w14:textId="77777777" w:rsidR="004C2622" w:rsidRDefault="004C2622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3E6E6" w14:textId="77777777" w:rsidR="004C2622" w:rsidRDefault="004C2622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A6262" w14:textId="77777777" w:rsidR="004C2622" w:rsidRDefault="004C2622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B543A" w14:textId="77777777" w:rsidR="004C2622" w:rsidRDefault="004C26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1068DC"/>
    <w:rsid w:val="002A2FAC"/>
    <w:rsid w:val="004651E5"/>
    <w:rsid w:val="004C2622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67E29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20" w:line="360" w:lineRule="auto"/>
      <w:ind w:left="0" w:firstLine="0"/>
      <w:jc w:val="center"/>
      <w:outlineLvl w:val="0"/>
    </w:pPr>
    <w:rPr>
      <w:b/>
    </w:rPr>
  </w:style>
  <w:style w:type="paragraph" w:styleId="2">
    <w:name w:val="heading 2"/>
    <w:basedOn w:val="a"/>
    <w:pPr>
      <w:keepNext/>
      <w:keepLines/>
      <w:spacing w:before="240" w:after="120" w:line="360" w:lineRule="auto"/>
      <w:ind w:left="0" w:firstLine="0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Body"/>
    <w:basedOn w:val="a"/>
    <w:pPr>
      <w:spacing w:after="0" w:line="360" w:lineRule="auto"/>
      <w:ind w:left="0" w:firstLine="709"/>
      <w:jc w:val="both"/>
    </w:pPr>
  </w:style>
  <w:style w:type="paragraph" w:customStyle="1" w:styleId="ReportReference">
    <w:name w:val="ReportReference"/>
    <w:basedOn w:val="a"/>
    <w:pPr>
      <w:spacing w:after="0" w:line="360" w:lineRule="auto"/>
      <w:ind w:left="0" w:firstLine="0"/>
    </w:pPr>
  </w:style>
  <w:style w:type="paragraph" w:customStyle="1" w:styleId="ReportTable">
    <w:name w:val="ReportTable"/>
    <w:basedOn w:val="a"/>
    <w:pPr>
      <w:spacing w:after="0" w:line="240" w:lineRule="auto"/>
      <w:ind w:left="0" w:firstLine="0"/>
    </w:pPr>
    <w:rPr>
      <w:sz w:val="24"/>
    </w:rPr>
  </w:style>
  <w:style w:type="paragraph" w:customStyle="1" w:styleId="ReportTableCaption">
    <w:name w:val="ReportTableCaption"/>
    <w:basedOn w:val="a"/>
    <w:pPr>
      <w:keepNext/>
      <w:keepLines/>
      <w:spacing w:before="120" w:after="60" w:line="240" w:lineRule="auto"/>
      <w:ind w:left="0" w:firstLine="0"/>
    </w:pPr>
    <w:rPr>
      <w:i/>
      <w:sz w:val="24"/>
    </w:rPr>
  </w:style>
  <w:style w:type="paragraph" w:customStyle="1" w:styleId="ReportFigure">
    <w:name w:val="ReportFigure"/>
    <w:basedOn w:val="a"/>
    <w:pPr>
      <w:keepNext/>
      <w:keepLines/>
      <w:spacing w:after="0" w:line="240" w:lineRule="auto"/>
      <w:ind w:left="0" w:firstLine="0"/>
      <w:jc w:val="center"/>
    </w:pPr>
  </w:style>
  <w:style w:type="paragraph" w:customStyle="1" w:styleId="ReportFigureCaption">
    <w:name w:val="ReportFigureCaption"/>
    <w:basedOn w:val="a"/>
    <w:pPr>
      <w:keepLines/>
      <w:spacing w:before="60" w:after="120" w:line="240" w:lineRule="auto"/>
      <w:ind w:left="0" w:firstLine="0"/>
      <w:jc w:val="center"/>
    </w:pPr>
  </w:style>
  <w:style w:type="paragraph" w:customStyle="1" w:styleId="ReportFooter">
    <w:name w:val="ReportFooter"/>
    <w:basedOn w:val="a"/>
    <w:pPr>
      <w:spacing w:after="0" w:line="240" w:lineRule="auto"/>
      <w:ind w:left="0" w:firstLine="0"/>
      <w:jc w:val="center"/>
    </w:pPr>
    <w:rPr>
      <w:sz w:val="24"/>
    </w:rPr>
  </w:style>
  <w:style w:type="paragraph" w:styleId="a4">
    <w:name w:val="header"/>
    <w:basedOn w:val="a"/>
    <w:link w:val="a5"/>
    <w:uiPriority w:val="99"/>
    <w:unhideWhenUsed/>
    <w:rsid w:val="001068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068DC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1068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068DC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image" Target="media/image2.png"/><Relationship Id="rId39" Type="http://schemas.openxmlformats.org/officeDocument/2006/relationships/header" Target="header16.xml"/><Relationship Id="rId21" Type="http://schemas.openxmlformats.org/officeDocument/2006/relationships/footer" Target="footer7.xml"/><Relationship Id="rId34" Type="http://schemas.openxmlformats.org/officeDocument/2006/relationships/footer" Target="footer13.xml"/><Relationship Id="rId42" Type="http://schemas.openxmlformats.org/officeDocument/2006/relationships/footer" Target="footer17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header" Target="header11.xml"/><Relationship Id="rId41" Type="http://schemas.openxmlformats.org/officeDocument/2006/relationships/header" Target="header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footer" Target="footer12.xml"/><Relationship Id="rId37" Type="http://schemas.openxmlformats.org/officeDocument/2006/relationships/header" Target="header15.xml"/><Relationship Id="rId40" Type="http://schemas.openxmlformats.org/officeDocument/2006/relationships/footer" Target="footer16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36" Type="http://schemas.openxmlformats.org/officeDocument/2006/relationships/footer" Target="footer14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header" Target="header12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header" Target="header10.xml"/><Relationship Id="rId30" Type="http://schemas.openxmlformats.org/officeDocument/2006/relationships/footer" Target="footer11.xml"/><Relationship Id="rId35" Type="http://schemas.openxmlformats.org/officeDocument/2006/relationships/header" Target="header14.xml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header" Target="header13.xml"/><Relationship Id="rId38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1547</Words>
  <Characters>8821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6 Этапы разработки и обзор существующих информационных систем</dc:title>
  <dc:subject>Проектирование предметно-ориентированных информационных систем</dc:subject>
  <dc:creator>Албахтин И.В.</dc:creator>
  <cp:keywords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2026-10-05T11:20:00Z</dcterms:modified>
</cp:coreProperties>
</file>