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media/image3.png" ContentType="image/jpeg"/>
  <Override PartName="/word/media/image4.png" ContentType="image/jpeg"/>
  <Override PartName="/word/media/image5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51FB7E72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55189368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5FF511ED" wp14:editId="57BDA3E3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BEC0D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04391B0B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382EBF72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74733EB2" w14:textId="77777777" w:rsidR="002A2FAC" w:rsidRPr="00867FE9" w:rsidRDefault="002A2FAC" w:rsidP="002A2FAC">
            <w:pPr>
              <w:widowControl w:val="0"/>
              <w:suppressAutoHyphens/>
              <w:ind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21451FCC" wp14:editId="73E190E6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1DCF2986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2F78B9D2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>
        <w:rPr>
          <w:b/>
        </w:rPr>
        <w:t>Кафедра прикладной математики</w:t>
      </w:r>
    </w:p>
    <w:p w14:paraId="457D7359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78BEF0CD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5028CFA6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>
        <w:rPr>
          <w:b/>
          <w:sz w:val="32"/>
        </w:rPr>
        <w:t>ОТЧЕТ ПО ПРАКТИЧЕСКОЙ РАБОТЕ</w:t>
      </w:r>
    </w:p>
    <w:p w14:paraId="48B2F1CA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>
        <w:t>по дисциплине «Технологии и инструментарий анализа больших данных»</w:t>
      </w:r>
    </w:p>
    <w:p w14:paraId="13F2AE19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>
        <w:rPr>
          <w:b/>
        </w:rPr>
        <w:t>Практическая работа №4</w:t>
      </w:r>
      <w:r>
        <w:rPr>
          <w:b/>
        </w:rPr>
        <w:br/>
        <w:t>Выполнение задач обработки данных</w:t>
      </w:r>
      <w:r>
        <w:rPr>
          <w:b/>
        </w:rPr>
        <w:br/>
        <w:t>в распределённых вычислениях</w:t>
      </w:r>
    </w:p>
    <w:p w14:paraId="600DB525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8EB31E6" w14:textId="77777777" w:rsidR="002A2FAC" w:rsidRPr="00867FE9" w:rsidRDefault="002A2FAC" w:rsidP="002A2FAC">
      <w:pPr>
        <w:widowControl w:val="0"/>
        <w:suppressAutoHyphens/>
        <w:ind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41E5F5C8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44883C65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2E12E076" w14:textId="77777777" w:rsidR="00007E74" w:rsidRDefault="007E277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Студент группы</w:t>
            </w:r>
          </w:p>
        </w:tc>
        <w:tc>
          <w:tcPr>
            <w:tcW w:w="4819" w:type="dxa"/>
          </w:tcPr>
          <w:p w14:paraId="2539CA70" w14:textId="77777777" w:rsidR="00007E74" w:rsidRDefault="007E277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ИНБО-12-23, Албахтин И.В.</w:t>
            </w:r>
          </w:p>
        </w:tc>
        <w:tc>
          <w:tcPr>
            <w:tcW w:w="1666" w:type="dxa"/>
            <w:gridSpan w:val="2"/>
          </w:tcPr>
          <w:p w14:paraId="3517EDAD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7205C828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62DC9D37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3FE7CDF7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3981BA5F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40D79385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29433A52" w14:textId="77777777" w:rsidR="00007E74" w:rsidRDefault="007E277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Воронцов Ю.А.</w:t>
            </w:r>
          </w:p>
        </w:tc>
        <w:tc>
          <w:tcPr>
            <w:tcW w:w="1666" w:type="dxa"/>
            <w:gridSpan w:val="2"/>
          </w:tcPr>
          <w:p w14:paraId="13212FF0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7B38BCFC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4AB71598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6CC44068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BF860F4" w14:textId="77777777" w:rsidTr="00FC2A5B">
        <w:tc>
          <w:tcPr>
            <w:tcW w:w="2547" w:type="dxa"/>
          </w:tcPr>
          <w:p w14:paraId="3AD5640F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276C596F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02AFC3D4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</w:tbl>
    <w:p w14:paraId="72AC2850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51937455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20E2B0AE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33A0C7D9" w14:textId="77777777" w:rsidR="004651E5" w:rsidRPr="002A2FAC" w:rsidRDefault="002A2FAC" w:rsidP="007E277A">
      <w:pPr>
        <w:widowControl w:val="0"/>
        <w:suppressAutoHyphens/>
        <w:spacing w:before="1820"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3A1F91FF" w14:textId="77777777" w:rsidR="00007E74" w:rsidRDefault="007E277A">
      <w:pPr>
        <w:keepNext/>
        <w:pageBreakBefore/>
        <w:spacing w:after="120"/>
        <w:ind w:firstLine="0"/>
        <w:jc w:val="center"/>
      </w:pPr>
      <w:r>
        <w:rPr>
          <w:b/>
        </w:rPr>
        <w:lastRenderedPageBreak/>
        <w:t>Содержание</w:t>
      </w:r>
    </w:p>
    <w:p w14:paraId="64FFDE41" w14:textId="231965D6" w:rsidR="007E277A" w:rsidRPr="007E277A" w:rsidRDefault="007E277A" w:rsidP="007E277A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r w:rsidRPr="007E277A">
        <w:fldChar w:fldCharType="begin"/>
      </w:r>
      <w:r w:rsidRPr="007E277A">
        <w:instrText xml:space="preserve"> TOC \o "1-2" \h \z \u </w:instrText>
      </w:r>
      <w:r w:rsidRPr="007E277A">
        <w:fldChar w:fldCharType="separate"/>
      </w:r>
      <w:hyperlink w:anchor="_Toc242123754" w:history="1">
        <w:r w:rsidRPr="007E277A">
          <w:rPr>
            <w:rStyle w:val="a4"/>
            <w:noProof/>
            <w:color w:val="000000"/>
            <w:u w:val="none"/>
          </w:rPr>
          <w:t>1 Цель и условия эксперимента</w:t>
        </w:r>
        <w:r w:rsidRPr="007E277A">
          <w:rPr>
            <w:noProof/>
            <w:webHidden/>
          </w:rPr>
          <w:tab/>
        </w:r>
        <w:r w:rsidRPr="007E277A">
          <w:rPr>
            <w:noProof/>
            <w:webHidden/>
          </w:rPr>
          <w:fldChar w:fldCharType="begin"/>
        </w:r>
        <w:r w:rsidRPr="007E277A">
          <w:rPr>
            <w:noProof/>
            <w:webHidden/>
          </w:rPr>
          <w:instrText xml:space="preserve"> PAGEREF _Toc242123754 \h </w:instrText>
        </w:r>
        <w:r w:rsidRPr="007E277A">
          <w:rPr>
            <w:noProof/>
            <w:webHidden/>
          </w:rPr>
        </w:r>
        <w:r w:rsidRPr="007E277A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7E277A">
          <w:rPr>
            <w:noProof/>
            <w:webHidden/>
          </w:rPr>
          <w:fldChar w:fldCharType="end"/>
        </w:r>
      </w:hyperlink>
    </w:p>
    <w:p w14:paraId="46FE4C23" w14:textId="4B14DD20" w:rsidR="007E277A" w:rsidRPr="007E277A" w:rsidRDefault="007E277A" w:rsidP="007E277A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5" w:history="1">
        <w:r w:rsidRPr="007E277A">
          <w:rPr>
            <w:rStyle w:val="a4"/>
            <w:noProof/>
            <w:color w:val="000000"/>
            <w:u w:val="none"/>
          </w:rPr>
          <w:t>2 Стенд и источники</w:t>
        </w:r>
        <w:r w:rsidRPr="007E277A">
          <w:rPr>
            <w:noProof/>
            <w:webHidden/>
          </w:rPr>
          <w:tab/>
        </w:r>
        <w:r w:rsidRPr="007E277A">
          <w:rPr>
            <w:noProof/>
            <w:webHidden/>
          </w:rPr>
          <w:fldChar w:fldCharType="begin"/>
        </w:r>
        <w:r w:rsidRPr="007E277A">
          <w:rPr>
            <w:noProof/>
            <w:webHidden/>
          </w:rPr>
          <w:instrText xml:space="preserve"> PAGEREF _Toc242123755 \h </w:instrText>
        </w:r>
        <w:r w:rsidRPr="007E277A">
          <w:rPr>
            <w:noProof/>
            <w:webHidden/>
          </w:rPr>
        </w:r>
        <w:r w:rsidRPr="007E277A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7E277A">
          <w:rPr>
            <w:noProof/>
            <w:webHidden/>
          </w:rPr>
          <w:fldChar w:fldCharType="end"/>
        </w:r>
      </w:hyperlink>
    </w:p>
    <w:p w14:paraId="24BBC377" w14:textId="4C6ABE95" w:rsidR="007E277A" w:rsidRPr="007E277A" w:rsidRDefault="007E277A" w:rsidP="007E277A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6" w:history="1">
        <w:r w:rsidRPr="007E277A">
          <w:rPr>
            <w:rStyle w:val="a4"/>
            <w:noProof/>
            <w:color w:val="000000"/>
            <w:u w:val="none"/>
          </w:rPr>
          <w:t>3 Ленивые вычисления</w:t>
        </w:r>
        <w:r w:rsidRPr="007E277A">
          <w:rPr>
            <w:noProof/>
            <w:webHidden/>
          </w:rPr>
          <w:tab/>
        </w:r>
        <w:r w:rsidRPr="007E277A">
          <w:rPr>
            <w:noProof/>
            <w:webHidden/>
          </w:rPr>
          <w:fldChar w:fldCharType="begin"/>
        </w:r>
        <w:r w:rsidRPr="007E277A">
          <w:rPr>
            <w:noProof/>
            <w:webHidden/>
          </w:rPr>
          <w:instrText xml:space="preserve"> PAGEREF _Toc242123756 \h </w:instrText>
        </w:r>
        <w:r w:rsidRPr="007E277A">
          <w:rPr>
            <w:noProof/>
            <w:webHidden/>
          </w:rPr>
        </w:r>
        <w:r w:rsidRPr="007E277A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7E277A">
          <w:rPr>
            <w:noProof/>
            <w:webHidden/>
          </w:rPr>
          <w:fldChar w:fldCharType="end"/>
        </w:r>
      </w:hyperlink>
    </w:p>
    <w:p w14:paraId="52468385" w14:textId="41F5A929" w:rsidR="007E277A" w:rsidRPr="007E277A" w:rsidRDefault="007E277A" w:rsidP="007E277A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7" w:history="1">
        <w:r w:rsidRPr="007E277A">
          <w:rPr>
            <w:rStyle w:val="a4"/>
            <w:noProof/>
            <w:color w:val="000000"/>
            <w:u w:val="none"/>
          </w:rPr>
          <w:t>4 Repartition, coalesce и groupBy</w:t>
        </w:r>
        <w:r w:rsidRPr="007E277A">
          <w:rPr>
            <w:noProof/>
            <w:webHidden/>
          </w:rPr>
          <w:tab/>
        </w:r>
        <w:r w:rsidRPr="007E277A">
          <w:rPr>
            <w:noProof/>
            <w:webHidden/>
          </w:rPr>
          <w:fldChar w:fldCharType="begin"/>
        </w:r>
        <w:r w:rsidRPr="007E277A">
          <w:rPr>
            <w:noProof/>
            <w:webHidden/>
          </w:rPr>
          <w:instrText xml:space="preserve"> PAGEREF _Toc242123757 \h </w:instrText>
        </w:r>
        <w:r w:rsidRPr="007E277A">
          <w:rPr>
            <w:noProof/>
            <w:webHidden/>
          </w:rPr>
        </w:r>
        <w:r w:rsidRPr="007E277A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7E277A">
          <w:rPr>
            <w:noProof/>
            <w:webHidden/>
          </w:rPr>
          <w:fldChar w:fldCharType="end"/>
        </w:r>
      </w:hyperlink>
    </w:p>
    <w:p w14:paraId="7630769B" w14:textId="7FCC0797" w:rsidR="007E277A" w:rsidRPr="007E277A" w:rsidRDefault="007E277A" w:rsidP="007E277A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8" w:history="1">
        <w:r w:rsidRPr="007E277A">
          <w:rPr>
            <w:rStyle w:val="a4"/>
            <w:noProof/>
            <w:color w:val="000000"/>
            <w:u w:val="none"/>
          </w:rPr>
          <w:t>5 Стратегии JOIN</w:t>
        </w:r>
        <w:r w:rsidRPr="007E277A">
          <w:rPr>
            <w:noProof/>
            <w:webHidden/>
          </w:rPr>
          <w:tab/>
        </w:r>
        <w:r w:rsidRPr="007E277A">
          <w:rPr>
            <w:noProof/>
            <w:webHidden/>
          </w:rPr>
          <w:fldChar w:fldCharType="begin"/>
        </w:r>
        <w:r w:rsidRPr="007E277A">
          <w:rPr>
            <w:noProof/>
            <w:webHidden/>
          </w:rPr>
          <w:instrText xml:space="preserve"> PAGEREF _Toc242123758 \h </w:instrText>
        </w:r>
        <w:r w:rsidRPr="007E277A">
          <w:rPr>
            <w:noProof/>
            <w:webHidden/>
          </w:rPr>
        </w:r>
        <w:r w:rsidRPr="007E277A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7E277A">
          <w:rPr>
            <w:noProof/>
            <w:webHidden/>
          </w:rPr>
          <w:fldChar w:fldCharType="end"/>
        </w:r>
      </w:hyperlink>
    </w:p>
    <w:p w14:paraId="3C430ABA" w14:textId="6F23F125" w:rsidR="007E277A" w:rsidRPr="007E277A" w:rsidRDefault="007E277A" w:rsidP="007E277A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59" w:history="1">
        <w:r w:rsidRPr="007E277A">
          <w:rPr>
            <w:rStyle w:val="a4"/>
            <w:noProof/>
            <w:color w:val="000000"/>
            <w:u w:val="none"/>
          </w:rPr>
          <w:t>6 Persist и полная стоимость повторного использования</w:t>
        </w:r>
        <w:r w:rsidRPr="007E277A">
          <w:rPr>
            <w:noProof/>
            <w:webHidden/>
          </w:rPr>
          <w:tab/>
        </w:r>
        <w:r w:rsidRPr="007E277A">
          <w:rPr>
            <w:noProof/>
            <w:webHidden/>
          </w:rPr>
          <w:fldChar w:fldCharType="begin"/>
        </w:r>
        <w:r w:rsidRPr="007E277A">
          <w:rPr>
            <w:noProof/>
            <w:webHidden/>
          </w:rPr>
          <w:instrText xml:space="preserve"> PAGEREF _Toc242123759 \h </w:instrText>
        </w:r>
        <w:r w:rsidRPr="007E277A">
          <w:rPr>
            <w:noProof/>
            <w:webHidden/>
          </w:rPr>
        </w:r>
        <w:r w:rsidRPr="007E277A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7E277A">
          <w:rPr>
            <w:noProof/>
            <w:webHidden/>
          </w:rPr>
          <w:fldChar w:fldCharType="end"/>
        </w:r>
      </w:hyperlink>
    </w:p>
    <w:p w14:paraId="72FF4321" w14:textId="4CDA216A" w:rsidR="007E277A" w:rsidRPr="007E277A" w:rsidRDefault="007E277A" w:rsidP="007E277A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60" w:history="1">
        <w:r w:rsidRPr="007E277A">
          <w:rPr>
            <w:rStyle w:val="a4"/>
            <w:noProof/>
            <w:color w:val="000000"/>
            <w:u w:val="none"/>
          </w:rPr>
          <w:t>7 Benchmark, shuffle partitions и файлы</w:t>
        </w:r>
        <w:r w:rsidRPr="007E277A">
          <w:rPr>
            <w:noProof/>
            <w:webHidden/>
          </w:rPr>
          <w:tab/>
        </w:r>
        <w:r w:rsidRPr="007E277A">
          <w:rPr>
            <w:noProof/>
            <w:webHidden/>
          </w:rPr>
          <w:fldChar w:fldCharType="begin"/>
        </w:r>
        <w:r w:rsidRPr="007E277A">
          <w:rPr>
            <w:noProof/>
            <w:webHidden/>
          </w:rPr>
          <w:instrText xml:space="preserve"> PAGEREF _Toc242123760 \h </w:instrText>
        </w:r>
        <w:r w:rsidRPr="007E277A">
          <w:rPr>
            <w:noProof/>
            <w:webHidden/>
          </w:rPr>
        </w:r>
        <w:r w:rsidRPr="007E277A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7E277A">
          <w:rPr>
            <w:noProof/>
            <w:webHidden/>
          </w:rPr>
          <w:fldChar w:fldCharType="end"/>
        </w:r>
      </w:hyperlink>
    </w:p>
    <w:p w14:paraId="45BF46B8" w14:textId="3A01F245" w:rsidR="007E277A" w:rsidRPr="007E277A" w:rsidRDefault="007E277A" w:rsidP="007E277A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61" w:history="1">
        <w:r w:rsidRPr="007E277A">
          <w:rPr>
            <w:rStyle w:val="a4"/>
            <w:noProof/>
            <w:color w:val="000000"/>
            <w:u w:val="none"/>
          </w:rPr>
          <w:t>8 Самостоятельный вариант B</w:t>
        </w:r>
        <w:r w:rsidRPr="007E277A">
          <w:rPr>
            <w:noProof/>
            <w:webHidden/>
          </w:rPr>
          <w:tab/>
        </w:r>
        <w:r w:rsidRPr="007E277A">
          <w:rPr>
            <w:noProof/>
            <w:webHidden/>
          </w:rPr>
          <w:fldChar w:fldCharType="begin"/>
        </w:r>
        <w:r w:rsidRPr="007E277A">
          <w:rPr>
            <w:noProof/>
            <w:webHidden/>
          </w:rPr>
          <w:instrText xml:space="preserve"> PAGEREF _Toc242123761 \h </w:instrText>
        </w:r>
        <w:r w:rsidRPr="007E277A">
          <w:rPr>
            <w:noProof/>
            <w:webHidden/>
          </w:rPr>
        </w:r>
        <w:r w:rsidRPr="007E277A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7E277A">
          <w:rPr>
            <w:noProof/>
            <w:webHidden/>
          </w:rPr>
          <w:fldChar w:fldCharType="end"/>
        </w:r>
      </w:hyperlink>
    </w:p>
    <w:p w14:paraId="5608D2E4" w14:textId="6D57632A" w:rsidR="007E277A" w:rsidRPr="007E277A" w:rsidRDefault="007E277A" w:rsidP="007E277A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62" w:history="1">
        <w:r w:rsidRPr="007E277A">
          <w:rPr>
            <w:rStyle w:val="a4"/>
            <w:noProof/>
            <w:color w:val="000000"/>
            <w:u w:val="none"/>
          </w:rPr>
          <w:t>9 Выводы и ограничения</w:t>
        </w:r>
        <w:r w:rsidRPr="007E277A">
          <w:rPr>
            <w:noProof/>
            <w:webHidden/>
          </w:rPr>
          <w:tab/>
        </w:r>
        <w:r w:rsidRPr="007E277A">
          <w:rPr>
            <w:noProof/>
            <w:webHidden/>
          </w:rPr>
          <w:fldChar w:fldCharType="begin"/>
        </w:r>
        <w:r w:rsidRPr="007E277A">
          <w:rPr>
            <w:noProof/>
            <w:webHidden/>
          </w:rPr>
          <w:instrText xml:space="preserve"> PAGEREF _Toc242123762 \h </w:instrText>
        </w:r>
        <w:r w:rsidRPr="007E277A">
          <w:rPr>
            <w:noProof/>
            <w:webHidden/>
          </w:rPr>
        </w:r>
        <w:r w:rsidRPr="007E277A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Pr="007E277A">
          <w:rPr>
            <w:noProof/>
            <w:webHidden/>
          </w:rPr>
          <w:fldChar w:fldCharType="end"/>
        </w:r>
      </w:hyperlink>
    </w:p>
    <w:p w14:paraId="2B8F4AB3" w14:textId="090D7995" w:rsidR="007E277A" w:rsidRPr="007E277A" w:rsidRDefault="007E277A" w:rsidP="007E277A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63" w:history="1">
        <w:r w:rsidRPr="007E277A">
          <w:rPr>
            <w:rStyle w:val="a4"/>
            <w:noProof/>
            <w:color w:val="000000"/>
            <w:u w:val="none"/>
          </w:rPr>
          <w:t>Ответы на контрольные вопросы</w:t>
        </w:r>
        <w:r w:rsidRPr="007E277A">
          <w:rPr>
            <w:noProof/>
            <w:webHidden/>
          </w:rPr>
          <w:tab/>
        </w:r>
        <w:r w:rsidRPr="007E277A">
          <w:rPr>
            <w:noProof/>
            <w:webHidden/>
          </w:rPr>
          <w:fldChar w:fldCharType="begin"/>
        </w:r>
        <w:r w:rsidRPr="007E277A">
          <w:rPr>
            <w:noProof/>
            <w:webHidden/>
          </w:rPr>
          <w:instrText xml:space="preserve"> PAGEREF _Toc242123763 \h </w:instrText>
        </w:r>
        <w:r w:rsidRPr="007E277A">
          <w:rPr>
            <w:noProof/>
            <w:webHidden/>
          </w:rPr>
        </w:r>
        <w:r w:rsidRPr="007E277A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Pr="007E277A">
          <w:rPr>
            <w:noProof/>
            <w:webHidden/>
          </w:rPr>
          <w:fldChar w:fldCharType="end"/>
        </w:r>
      </w:hyperlink>
    </w:p>
    <w:p w14:paraId="33316EA6" w14:textId="0099A36C" w:rsidR="007E277A" w:rsidRPr="007E277A" w:rsidRDefault="007E277A" w:rsidP="007E277A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764" w:history="1">
        <w:r w:rsidRPr="007E277A">
          <w:rPr>
            <w:rStyle w:val="a4"/>
            <w:noProof/>
            <w:color w:val="000000"/>
            <w:u w:val="none"/>
          </w:rPr>
          <w:t>Источники и приложения</w:t>
        </w:r>
        <w:r w:rsidRPr="007E277A">
          <w:rPr>
            <w:noProof/>
            <w:webHidden/>
          </w:rPr>
          <w:tab/>
        </w:r>
        <w:r w:rsidRPr="007E277A">
          <w:rPr>
            <w:noProof/>
            <w:webHidden/>
          </w:rPr>
          <w:fldChar w:fldCharType="begin"/>
        </w:r>
        <w:r w:rsidRPr="007E277A">
          <w:rPr>
            <w:noProof/>
            <w:webHidden/>
          </w:rPr>
          <w:instrText xml:space="preserve"> PAGEREF _Toc242123764 \h </w:instrText>
        </w:r>
        <w:r w:rsidRPr="007E277A">
          <w:rPr>
            <w:noProof/>
            <w:webHidden/>
          </w:rPr>
        </w:r>
        <w:r w:rsidRPr="007E277A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Pr="007E277A">
          <w:rPr>
            <w:noProof/>
            <w:webHidden/>
          </w:rPr>
          <w:fldChar w:fldCharType="end"/>
        </w:r>
      </w:hyperlink>
    </w:p>
    <w:p w14:paraId="4D3BAB54" w14:textId="0A6EA3EF" w:rsidR="00007E74" w:rsidRDefault="007E277A" w:rsidP="007E277A">
      <w:pPr>
        <w:spacing w:after="60" w:line="240" w:lineRule="auto"/>
        <w:ind w:firstLine="0"/>
        <w:jc w:val="left"/>
      </w:pPr>
      <w:r w:rsidRPr="007E277A">
        <w:fldChar w:fldCharType="end"/>
      </w:r>
    </w:p>
    <w:p w14:paraId="0528A696" w14:textId="77777777" w:rsidR="00007E74" w:rsidRDefault="007E277A">
      <w:pPr>
        <w:pStyle w:val="1"/>
        <w:pageBreakBefore/>
      </w:pPr>
      <w:bookmarkStart w:id="0" w:name="_Toc242123754"/>
      <w:r>
        <w:lastRenderedPageBreak/>
        <w:t>1 Цель и условия эксперимента</w:t>
      </w:r>
      <w:bookmarkEnd w:id="0"/>
    </w:p>
    <w:p w14:paraId="038B7FA5" w14:textId="77777777" w:rsidR="00007E74" w:rsidRDefault="007E277A">
      <w:pPr>
        <w:pStyle w:val="ReportBody"/>
      </w:pPr>
      <w:r>
        <w:t xml:space="preserve">Исследованы ленивое </w:t>
      </w:r>
      <w:r>
        <w:t>вычисление, разделы данных, shuffle, стратегии JOIN, persist, повторные измерения и число выходных файлов. Основные опыты используют Olist; самостоятельный вариант B соединяет order_items и sellers и агрегирует по seller_state. Все времена и счётчики получ</w:t>
      </w:r>
      <w:r>
        <w:t>ены заново в личной VM.</w:t>
      </w:r>
    </w:p>
    <w:p w14:paraId="19AC846E" w14:textId="77777777" w:rsidR="00007E74" w:rsidRDefault="007E277A">
      <w:pPr>
        <w:pStyle w:val="1"/>
      </w:pPr>
      <w:bookmarkStart w:id="1" w:name="_Toc242123755"/>
      <w:r>
        <w:t>2 Стенд и источники</w:t>
      </w:r>
      <w:bookmarkEnd w:id="1"/>
    </w:p>
    <w:p w14:paraId="0A613F3D" w14:textId="77777777" w:rsidR="00007E74" w:rsidRDefault="007E277A">
      <w:pPr>
        <w:pStyle w:val="ReportBody"/>
      </w:pPr>
      <w:r>
        <w:t>Результаты приведены в таблице 1.</w:t>
      </w:r>
    </w:p>
    <w:p w14:paraId="4FC3C161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1 – Паспорт личной виртуальной машины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007E74" w14:paraId="6FFC6B08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23DE8540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6236" w:type="dxa"/>
            <w:vAlign w:val="center"/>
          </w:tcPr>
          <w:p w14:paraId="2AAAA804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Фактическое значение</w:t>
            </w:r>
          </w:p>
        </w:tc>
      </w:tr>
      <w:tr w:rsidR="00007E74" w14:paraId="1D921FF0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1A2F9FB" w14:textId="77777777" w:rsidR="00007E74" w:rsidRDefault="007E277A">
            <w:pPr>
              <w:pStyle w:val="ReportTable"/>
            </w:pPr>
            <w:r>
              <w:t>VM</w:t>
            </w:r>
          </w:p>
        </w:tc>
        <w:tc>
          <w:tcPr>
            <w:tcW w:w="6236" w:type="dxa"/>
            <w:vAlign w:val="center"/>
          </w:tcPr>
          <w:p w14:paraId="245CF790" w14:textId="77777777" w:rsidR="00007E74" w:rsidRDefault="007E277A">
            <w:pPr>
              <w:pStyle w:val="ReportTable"/>
              <w:jc w:val="center"/>
            </w:pPr>
            <w:r>
              <w:t>TIABD-Albakhtin-IV</w:t>
            </w:r>
          </w:p>
        </w:tc>
      </w:tr>
      <w:tr w:rsidR="00007E74" w14:paraId="43A8F86C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9DFFEC0" w14:textId="77777777" w:rsidR="00007E74" w:rsidRDefault="007E277A">
            <w:pPr>
              <w:pStyle w:val="ReportTable"/>
            </w:pPr>
            <w:r>
              <w:t>ОС</w:t>
            </w:r>
          </w:p>
        </w:tc>
        <w:tc>
          <w:tcPr>
            <w:tcW w:w="6236" w:type="dxa"/>
            <w:vAlign w:val="center"/>
          </w:tcPr>
          <w:p w14:paraId="713CC6F1" w14:textId="77777777" w:rsidR="00007E74" w:rsidRDefault="007E277A">
            <w:pPr>
              <w:pStyle w:val="ReportTable"/>
              <w:jc w:val="center"/>
            </w:pPr>
            <w:r>
              <w:t>Ubuntu Server 22.04.5 LTS</w:t>
            </w:r>
          </w:p>
        </w:tc>
      </w:tr>
      <w:tr w:rsidR="00007E74" w14:paraId="1119D3F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44F1E3A" w14:textId="77777777" w:rsidR="00007E74" w:rsidRDefault="007E277A">
            <w:pPr>
              <w:pStyle w:val="ReportTable"/>
            </w:pPr>
            <w:r>
              <w:t>Ресурсы</w:t>
            </w:r>
          </w:p>
        </w:tc>
        <w:tc>
          <w:tcPr>
            <w:tcW w:w="6236" w:type="dxa"/>
            <w:vAlign w:val="center"/>
          </w:tcPr>
          <w:p w14:paraId="2A476C7D" w14:textId="77777777" w:rsidR="00007E74" w:rsidRDefault="007E277A">
            <w:pPr>
              <w:pStyle w:val="ReportTable"/>
              <w:jc w:val="center"/>
            </w:pPr>
            <w:r>
              <w:t xml:space="preserve">2 vCPU; 4 ГБ RAM; независимый VDI 40 </w:t>
            </w:r>
            <w:r>
              <w:t>ГБ</w:t>
            </w:r>
          </w:p>
        </w:tc>
      </w:tr>
      <w:tr w:rsidR="00007E74" w14:paraId="45A39926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6E4D145" w14:textId="77777777" w:rsidR="00007E74" w:rsidRDefault="007E277A">
            <w:pPr>
              <w:pStyle w:val="ReportTable"/>
            </w:pPr>
            <w:r>
              <w:t>Python</w:t>
            </w:r>
          </w:p>
        </w:tc>
        <w:tc>
          <w:tcPr>
            <w:tcW w:w="6236" w:type="dxa"/>
            <w:vAlign w:val="center"/>
          </w:tcPr>
          <w:p w14:paraId="333CFC30" w14:textId="77777777" w:rsidR="00007E74" w:rsidRDefault="007E277A">
            <w:pPr>
              <w:pStyle w:val="ReportTable"/>
              <w:jc w:val="center"/>
            </w:pPr>
            <w:r>
              <w:t>3.10.12</w:t>
            </w:r>
          </w:p>
        </w:tc>
      </w:tr>
      <w:tr w:rsidR="00007E74" w14:paraId="56877D0E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0372D3C" w14:textId="77777777" w:rsidR="00007E74" w:rsidRDefault="007E277A">
            <w:pPr>
              <w:pStyle w:val="ReportTable"/>
            </w:pPr>
            <w:r>
              <w:t>Java</w:t>
            </w:r>
          </w:p>
        </w:tc>
        <w:tc>
          <w:tcPr>
            <w:tcW w:w="6236" w:type="dxa"/>
            <w:vAlign w:val="center"/>
          </w:tcPr>
          <w:p w14:paraId="4FCF15E3" w14:textId="77777777" w:rsidR="00007E74" w:rsidRDefault="007E277A">
            <w:pPr>
              <w:pStyle w:val="ReportTable"/>
              <w:jc w:val="center"/>
            </w:pPr>
            <w:r>
              <w:t>openjdk version "17.0.20.1" 2026-08-18</w:t>
            </w:r>
          </w:p>
        </w:tc>
      </w:tr>
      <w:tr w:rsidR="00007E74" w14:paraId="14A0420B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6D568E4" w14:textId="77777777" w:rsidR="00007E74" w:rsidRDefault="007E277A">
            <w:pPr>
              <w:pStyle w:val="ReportTable"/>
            </w:pPr>
            <w:r>
              <w:t>Spark</w:t>
            </w:r>
          </w:p>
        </w:tc>
        <w:tc>
          <w:tcPr>
            <w:tcW w:w="6236" w:type="dxa"/>
            <w:vAlign w:val="center"/>
          </w:tcPr>
          <w:p w14:paraId="6425AE65" w14:textId="77777777" w:rsidR="00007E74" w:rsidRDefault="007E277A">
            <w:pPr>
              <w:pStyle w:val="ReportTable"/>
              <w:jc w:val="center"/>
            </w:pPr>
            <w:r>
              <w:t>3.5.7</w:t>
            </w:r>
          </w:p>
        </w:tc>
      </w:tr>
      <w:tr w:rsidR="00007E74" w14:paraId="1595523B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312624E" w14:textId="77777777" w:rsidR="00007E74" w:rsidRDefault="007E277A">
            <w:pPr>
              <w:pStyle w:val="ReportTable"/>
            </w:pPr>
            <w:r>
              <w:t>Master / parallelism</w:t>
            </w:r>
          </w:p>
        </w:tc>
        <w:tc>
          <w:tcPr>
            <w:tcW w:w="6236" w:type="dxa"/>
            <w:vAlign w:val="center"/>
          </w:tcPr>
          <w:p w14:paraId="53524106" w14:textId="77777777" w:rsidR="00007E74" w:rsidRDefault="007E277A">
            <w:pPr>
              <w:pStyle w:val="ReportTable"/>
              <w:jc w:val="center"/>
            </w:pPr>
            <w:r>
              <w:t>local[*] / 2</w:t>
            </w:r>
          </w:p>
        </w:tc>
      </w:tr>
      <w:tr w:rsidR="00007E74" w14:paraId="7EF5D77F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C806D1D" w14:textId="77777777" w:rsidR="00007E74" w:rsidRDefault="007E277A">
            <w:pPr>
              <w:pStyle w:val="ReportTable"/>
            </w:pPr>
            <w:r>
              <w:t>Shuffle partitions / AQE</w:t>
            </w:r>
          </w:p>
        </w:tc>
        <w:tc>
          <w:tcPr>
            <w:tcW w:w="6236" w:type="dxa"/>
            <w:vAlign w:val="center"/>
          </w:tcPr>
          <w:p w14:paraId="05E6B68C" w14:textId="77777777" w:rsidR="00007E74" w:rsidRDefault="007E277A">
            <w:pPr>
              <w:pStyle w:val="ReportTable"/>
              <w:jc w:val="center"/>
            </w:pPr>
            <w:r>
              <w:t>8 / false</w:t>
            </w:r>
          </w:p>
        </w:tc>
      </w:tr>
    </w:tbl>
    <w:p w14:paraId="38591DA5" w14:textId="77777777" w:rsidR="00007E74" w:rsidRDefault="007E277A">
      <w:pPr>
        <w:pStyle w:val="ReportBody"/>
      </w:pPr>
      <w:r>
        <w:t xml:space="preserve">Работа выполнена в новой VM с отдельной установкой Ubuntu и пользователем albakhtin. Каждый ноутбук </w:t>
      </w:r>
      <w:r>
        <w:t>запущен полностью в новом ядре. Local[*] использует два виртуальных ядра одного узла; физическая сеть кластера в таком режиме не проверяется. Методичка рекомендует Python 3.11; системный Python 3.10 совместим с выбранными Spark 3.5.7 и JDK 17.</w:t>
      </w:r>
    </w:p>
    <w:p w14:paraId="4DD31C2E" w14:textId="77777777" w:rsidR="00007E74" w:rsidRDefault="007E277A">
      <w:pPr>
        <w:pStyle w:val="ReportBody"/>
      </w:pPr>
      <w:r>
        <w:t>В основной с</w:t>
      </w:r>
      <w:r>
        <w:t>ерии AQE=false, SQL shuffle partitions=8, autoBroadcastJoinThreshold=-1 и driver memory=1536 МБ. Для каждого повторяемого опыта выполнен прогрев и три измерения; подготовка SQLite, CSV и Parquet исключена из измеряемых действий. Фоновые контейнеры и нагруз</w:t>
      </w:r>
      <w:r>
        <w:t>ка хоста остаются ограничением.</w:t>
      </w:r>
    </w:p>
    <w:p w14:paraId="36ECF75D" w14:textId="77777777" w:rsidR="00007E74" w:rsidRDefault="007E277A">
      <w:pPr>
        <w:pStyle w:val="ReportBody"/>
      </w:pPr>
      <w:r>
        <w:t>Результаты приведены в таблице 2.</w:t>
      </w:r>
    </w:p>
    <w:p w14:paraId="3BDA7EC8" w14:textId="77777777" w:rsidR="00007E74" w:rsidRDefault="007E277A">
      <w:pPr>
        <w:pStyle w:val="ReportTableCaption"/>
        <w:keepNext/>
        <w:keepLines/>
        <w:spacing w:before="120" w:after="60"/>
      </w:pPr>
      <w:r>
        <w:lastRenderedPageBreak/>
        <w:t>Таблица 2 – Входные Parquet DataFrame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69"/>
        <w:gridCol w:w="2268"/>
        <w:gridCol w:w="1417"/>
      </w:tblGrid>
      <w:tr w:rsidR="00007E74" w14:paraId="4815568A" w14:textId="77777777">
        <w:trPr>
          <w:cantSplit/>
          <w:tblHeader/>
          <w:jc w:val="center"/>
        </w:trPr>
        <w:tc>
          <w:tcPr>
            <w:tcW w:w="5669" w:type="dxa"/>
            <w:vAlign w:val="center"/>
          </w:tcPr>
          <w:p w14:paraId="483E89E2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2268" w:type="dxa"/>
            <w:vAlign w:val="center"/>
          </w:tcPr>
          <w:p w14:paraId="223C8B07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Строки</w:t>
            </w:r>
          </w:p>
        </w:tc>
        <w:tc>
          <w:tcPr>
            <w:tcW w:w="1417" w:type="dxa"/>
            <w:vAlign w:val="center"/>
          </w:tcPr>
          <w:p w14:paraId="07AE62EA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Партиции</w:t>
            </w:r>
          </w:p>
        </w:tc>
      </w:tr>
      <w:tr w:rsidR="00007E74" w14:paraId="01B408C5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75A5DA6D" w14:textId="77777777" w:rsidR="00007E74" w:rsidRDefault="007E277A">
            <w:pPr>
              <w:pStyle w:val="ReportTable"/>
              <w:keepNext/>
            </w:pPr>
            <w:r>
              <w:t>geolocation</w:t>
            </w:r>
          </w:p>
        </w:tc>
        <w:tc>
          <w:tcPr>
            <w:tcW w:w="2268" w:type="dxa"/>
            <w:vAlign w:val="center"/>
          </w:tcPr>
          <w:p w14:paraId="76B96FD2" w14:textId="77777777" w:rsidR="00007E74" w:rsidRDefault="007E277A">
            <w:pPr>
              <w:pStyle w:val="ReportTable"/>
              <w:keepNext/>
              <w:jc w:val="center"/>
            </w:pPr>
            <w:r>
              <w:t>1 000 163</w:t>
            </w:r>
          </w:p>
        </w:tc>
        <w:tc>
          <w:tcPr>
            <w:tcW w:w="1417" w:type="dxa"/>
            <w:vAlign w:val="center"/>
          </w:tcPr>
          <w:p w14:paraId="4303BE9B" w14:textId="77777777" w:rsidR="00007E74" w:rsidRDefault="007E277A">
            <w:pPr>
              <w:pStyle w:val="ReportTable"/>
              <w:keepNext/>
              <w:jc w:val="center"/>
            </w:pPr>
            <w:r>
              <w:t>2</w:t>
            </w:r>
          </w:p>
        </w:tc>
      </w:tr>
      <w:tr w:rsidR="00007E74" w14:paraId="64523C7C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72C1137A" w14:textId="77777777" w:rsidR="00007E74" w:rsidRDefault="007E277A">
            <w:pPr>
              <w:pStyle w:val="ReportTable"/>
              <w:keepNext/>
            </w:pPr>
            <w:r>
              <w:t>order_items</w:t>
            </w:r>
          </w:p>
        </w:tc>
        <w:tc>
          <w:tcPr>
            <w:tcW w:w="2268" w:type="dxa"/>
            <w:vAlign w:val="center"/>
          </w:tcPr>
          <w:p w14:paraId="74152C13" w14:textId="77777777" w:rsidR="00007E74" w:rsidRDefault="007E277A">
            <w:pPr>
              <w:pStyle w:val="ReportTable"/>
              <w:keepNext/>
              <w:jc w:val="center"/>
            </w:pPr>
            <w:r>
              <w:t>112 650</w:t>
            </w:r>
          </w:p>
        </w:tc>
        <w:tc>
          <w:tcPr>
            <w:tcW w:w="1417" w:type="dxa"/>
            <w:vAlign w:val="center"/>
          </w:tcPr>
          <w:p w14:paraId="6B48D64D" w14:textId="77777777" w:rsidR="00007E74" w:rsidRDefault="007E277A">
            <w:pPr>
              <w:pStyle w:val="ReportTable"/>
              <w:keepNext/>
              <w:jc w:val="center"/>
            </w:pPr>
            <w:r>
              <w:t>2</w:t>
            </w:r>
          </w:p>
        </w:tc>
      </w:tr>
      <w:tr w:rsidR="00007E74" w14:paraId="6FF46913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41E74C45" w14:textId="77777777" w:rsidR="00007E74" w:rsidRDefault="007E277A">
            <w:pPr>
              <w:pStyle w:val="ReportTable"/>
              <w:keepNext/>
            </w:pPr>
            <w:r>
              <w:t>products</w:t>
            </w:r>
          </w:p>
        </w:tc>
        <w:tc>
          <w:tcPr>
            <w:tcW w:w="2268" w:type="dxa"/>
            <w:vAlign w:val="center"/>
          </w:tcPr>
          <w:p w14:paraId="6165CA22" w14:textId="77777777" w:rsidR="00007E74" w:rsidRDefault="007E277A">
            <w:pPr>
              <w:pStyle w:val="ReportTable"/>
              <w:keepNext/>
              <w:jc w:val="center"/>
            </w:pPr>
            <w:r>
              <w:t>32 951</w:t>
            </w:r>
          </w:p>
        </w:tc>
        <w:tc>
          <w:tcPr>
            <w:tcW w:w="1417" w:type="dxa"/>
            <w:vAlign w:val="center"/>
          </w:tcPr>
          <w:p w14:paraId="190856BE" w14:textId="77777777" w:rsidR="00007E74" w:rsidRDefault="007E277A">
            <w:pPr>
              <w:pStyle w:val="ReportTable"/>
              <w:keepNext/>
              <w:jc w:val="center"/>
            </w:pPr>
            <w:r>
              <w:t>1</w:t>
            </w:r>
          </w:p>
        </w:tc>
      </w:tr>
      <w:tr w:rsidR="00007E74" w14:paraId="5E0F2F3A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0E6FE4A2" w14:textId="77777777" w:rsidR="00007E74" w:rsidRDefault="007E277A">
            <w:pPr>
              <w:pStyle w:val="ReportTable"/>
              <w:keepNext/>
            </w:pPr>
            <w:r>
              <w:t>sellers</w:t>
            </w:r>
          </w:p>
        </w:tc>
        <w:tc>
          <w:tcPr>
            <w:tcW w:w="2268" w:type="dxa"/>
            <w:vAlign w:val="center"/>
          </w:tcPr>
          <w:p w14:paraId="75A2CF86" w14:textId="77777777" w:rsidR="00007E74" w:rsidRDefault="007E277A">
            <w:pPr>
              <w:pStyle w:val="ReportTable"/>
              <w:keepNext/>
              <w:jc w:val="center"/>
            </w:pPr>
            <w:r>
              <w:t>3 095</w:t>
            </w:r>
          </w:p>
        </w:tc>
        <w:tc>
          <w:tcPr>
            <w:tcW w:w="1417" w:type="dxa"/>
            <w:vAlign w:val="center"/>
          </w:tcPr>
          <w:p w14:paraId="02003C1F" w14:textId="77777777" w:rsidR="00007E74" w:rsidRDefault="007E277A">
            <w:pPr>
              <w:pStyle w:val="ReportTable"/>
              <w:keepNext/>
              <w:jc w:val="center"/>
            </w:pPr>
            <w:r>
              <w:t>1</w:t>
            </w:r>
          </w:p>
        </w:tc>
      </w:tr>
      <w:tr w:rsidR="00007E74" w14:paraId="0F001C18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0793A63C" w14:textId="77777777" w:rsidR="00007E74" w:rsidRDefault="007E277A">
            <w:pPr>
              <w:pStyle w:val="ReportTable"/>
            </w:pPr>
            <w:r>
              <w:t>product_category_name_translation</w:t>
            </w:r>
          </w:p>
        </w:tc>
        <w:tc>
          <w:tcPr>
            <w:tcW w:w="2268" w:type="dxa"/>
            <w:vAlign w:val="center"/>
          </w:tcPr>
          <w:p w14:paraId="465CEDF7" w14:textId="77777777" w:rsidR="00007E74" w:rsidRDefault="007E277A">
            <w:pPr>
              <w:pStyle w:val="ReportTable"/>
              <w:jc w:val="center"/>
            </w:pPr>
            <w:r>
              <w:t>71</w:t>
            </w:r>
          </w:p>
        </w:tc>
        <w:tc>
          <w:tcPr>
            <w:tcW w:w="1417" w:type="dxa"/>
            <w:vAlign w:val="center"/>
          </w:tcPr>
          <w:p w14:paraId="7621EFF9" w14:textId="77777777" w:rsidR="00007E74" w:rsidRDefault="007E277A">
            <w:pPr>
              <w:pStyle w:val="ReportTable"/>
              <w:jc w:val="center"/>
            </w:pPr>
            <w:r>
              <w:t>1</w:t>
            </w:r>
          </w:p>
        </w:tc>
      </w:tr>
    </w:tbl>
    <w:p w14:paraId="12428948" w14:textId="77777777" w:rsidR="00007E74" w:rsidRDefault="007E277A">
      <w:pPr>
        <w:pStyle w:val="1"/>
      </w:pPr>
      <w:bookmarkStart w:id="2" w:name="_Toc242123756"/>
      <w:r>
        <w:t>3 Ленивые вычисления</w:t>
      </w:r>
      <w:bookmarkEnd w:id="2"/>
    </w:p>
    <w:p w14:paraId="1D994A5A" w14:textId="77777777" w:rsidR="00007E74" w:rsidRDefault="007E277A">
      <w:pPr>
        <w:pStyle w:val="ReportBody"/>
      </w:pPr>
      <w:r>
        <w:t>Списки Jobs до и после select/filter/withColumn пусты. После count появились Jobs [26]; получено 1 000 163 строк за 0,142 с. Count может исключать вычисление неиспользуемого нового столбца, поэто</w:t>
      </w:r>
      <w:r>
        <w:t>му замер не описывает стоимость всех выражений цепочки.</w:t>
      </w:r>
    </w:p>
    <w:p w14:paraId="1CC62535" w14:textId="77777777" w:rsidR="00007E74" w:rsidRDefault="007E277A">
      <w:pPr>
        <w:pStyle w:val="ReportBody"/>
      </w:pPr>
      <w:r>
        <w:t>Результаты приведены в таблице 3.</w:t>
      </w:r>
    </w:p>
    <w:p w14:paraId="788E12CE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3 – Наиболее частые штаты geolocation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8"/>
      </w:tblGrid>
      <w:tr w:rsidR="00007E74" w14:paraId="3FBAC3D0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7D745DA5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Штат</w:t>
            </w:r>
          </w:p>
        </w:tc>
        <w:tc>
          <w:tcPr>
            <w:tcW w:w="3969" w:type="dxa"/>
            <w:vAlign w:val="center"/>
          </w:tcPr>
          <w:p w14:paraId="74398A09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Строки</w:t>
            </w:r>
          </w:p>
        </w:tc>
        <w:tc>
          <w:tcPr>
            <w:tcW w:w="3118" w:type="dxa"/>
            <w:vAlign w:val="center"/>
          </w:tcPr>
          <w:p w14:paraId="5E71684A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Доля %</w:t>
            </w:r>
          </w:p>
        </w:tc>
      </w:tr>
      <w:tr w:rsidR="00007E74" w14:paraId="68B6EF3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AF6CFBC" w14:textId="77777777" w:rsidR="00007E74" w:rsidRDefault="007E277A">
            <w:pPr>
              <w:pStyle w:val="ReportTable"/>
              <w:keepNext/>
            </w:pPr>
            <w:r>
              <w:t>SP</w:t>
            </w:r>
          </w:p>
        </w:tc>
        <w:tc>
          <w:tcPr>
            <w:tcW w:w="3969" w:type="dxa"/>
            <w:vAlign w:val="center"/>
          </w:tcPr>
          <w:p w14:paraId="698C62F2" w14:textId="77777777" w:rsidR="00007E74" w:rsidRDefault="007E277A">
            <w:pPr>
              <w:pStyle w:val="ReportTable"/>
              <w:keepNext/>
              <w:jc w:val="center"/>
            </w:pPr>
            <w:r>
              <w:t>404 268</w:t>
            </w:r>
          </w:p>
        </w:tc>
        <w:tc>
          <w:tcPr>
            <w:tcW w:w="3118" w:type="dxa"/>
            <w:vAlign w:val="center"/>
          </w:tcPr>
          <w:p w14:paraId="49BCBD4C" w14:textId="77777777" w:rsidR="00007E74" w:rsidRDefault="007E277A">
            <w:pPr>
              <w:pStyle w:val="ReportTable"/>
              <w:keepNext/>
              <w:jc w:val="center"/>
            </w:pPr>
            <w:r>
              <w:t>40,42</w:t>
            </w:r>
          </w:p>
        </w:tc>
      </w:tr>
      <w:tr w:rsidR="00007E74" w14:paraId="0BC125C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D03EC51" w14:textId="77777777" w:rsidR="00007E74" w:rsidRDefault="007E277A">
            <w:pPr>
              <w:pStyle w:val="ReportTable"/>
              <w:keepNext/>
            </w:pPr>
            <w:r>
              <w:t>MG</w:t>
            </w:r>
          </w:p>
        </w:tc>
        <w:tc>
          <w:tcPr>
            <w:tcW w:w="3969" w:type="dxa"/>
            <w:vAlign w:val="center"/>
          </w:tcPr>
          <w:p w14:paraId="2A8DC960" w14:textId="77777777" w:rsidR="00007E74" w:rsidRDefault="007E277A">
            <w:pPr>
              <w:pStyle w:val="ReportTable"/>
              <w:keepNext/>
              <w:jc w:val="center"/>
            </w:pPr>
            <w:r>
              <w:t>126 336</w:t>
            </w:r>
          </w:p>
        </w:tc>
        <w:tc>
          <w:tcPr>
            <w:tcW w:w="3118" w:type="dxa"/>
            <w:vAlign w:val="center"/>
          </w:tcPr>
          <w:p w14:paraId="1C733B93" w14:textId="77777777" w:rsidR="00007E74" w:rsidRDefault="007E277A">
            <w:pPr>
              <w:pStyle w:val="ReportTable"/>
              <w:keepNext/>
              <w:jc w:val="center"/>
            </w:pPr>
            <w:r>
              <w:t>12,63</w:t>
            </w:r>
          </w:p>
        </w:tc>
      </w:tr>
      <w:tr w:rsidR="00007E74" w14:paraId="48F2C11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BD25587" w14:textId="77777777" w:rsidR="00007E74" w:rsidRDefault="007E277A">
            <w:pPr>
              <w:pStyle w:val="ReportTable"/>
              <w:keepNext/>
            </w:pPr>
            <w:r>
              <w:t>RJ</w:t>
            </w:r>
          </w:p>
        </w:tc>
        <w:tc>
          <w:tcPr>
            <w:tcW w:w="3969" w:type="dxa"/>
            <w:vAlign w:val="center"/>
          </w:tcPr>
          <w:p w14:paraId="1F27CB8D" w14:textId="77777777" w:rsidR="00007E74" w:rsidRDefault="007E277A">
            <w:pPr>
              <w:pStyle w:val="ReportTable"/>
              <w:keepNext/>
              <w:jc w:val="center"/>
            </w:pPr>
            <w:r>
              <w:t>121 169</w:t>
            </w:r>
          </w:p>
        </w:tc>
        <w:tc>
          <w:tcPr>
            <w:tcW w:w="3118" w:type="dxa"/>
            <w:vAlign w:val="center"/>
          </w:tcPr>
          <w:p w14:paraId="54B899D7" w14:textId="77777777" w:rsidR="00007E74" w:rsidRDefault="007E277A">
            <w:pPr>
              <w:pStyle w:val="ReportTable"/>
              <w:keepNext/>
              <w:jc w:val="center"/>
            </w:pPr>
            <w:r>
              <w:t>12,11</w:t>
            </w:r>
          </w:p>
        </w:tc>
      </w:tr>
      <w:tr w:rsidR="00007E74" w14:paraId="601F940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E69674" w14:textId="77777777" w:rsidR="00007E74" w:rsidRDefault="007E277A">
            <w:pPr>
              <w:pStyle w:val="ReportTable"/>
              <w:keepNext/>
            </w:pPr>
            <w:r>
              <w:t>RS</w:t>
            </w:r>
          </w:p>
        </w:tc>
        <w:tc>
          <w:tcPr>
            <w:tcW w:w="3969" w:type="dxa"/>
            <w:vAlign w:val="center"/>
          </w:tcPr>
          <w:p w14:paraId="6026A6B9" w14:textId="77777777" w:rsidR="00007E74" w:rsidRDefault="007E277A">
            <w:pPr>
              <w:pStyle w:val="ReportTable"/>
              <w:keepNext/>
              <w:jc w:val="center"/>
            </w:pPr>
            <w:r>
              <w:t>61 851</w:t>
            </w:r>
          </w:p>
        </w:tc>
        <w:tc>
          <w:tcPr>
            <w:tcW w:w="3118" w:type="dxa"/>
            <w:vAlign w:val="center"/>
          </w:tcPr>
          <w:p w14:paraId="45D6E518" w14:textId="77777777" w:rsidR="00007E74" w:rsidRDefault="007E277A">
            <w:pPr>
              <w:pStyle w:val="ReportTable"/>
              <w:keepNext/>
              <w:jc w:val="center"/>
            </w:pPr>
            <w:r>
              <w:t>6,18</w:t>
            </w:r>
          </w:p>
        </w:tc>
      </w:tr>
      <w:tr w:rsidR="00007E74" w14:paraId="1A493A1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67F7164" w14:textId="77777777" w:rsidR="00007E74" w:rsidRDefault="007E277A">
            <w:pPr>
              <w:pStyle w:val="ReportTable"/>
            </w:pPr>
            <w:r>
              <w:t>PR</w:t>
            </w:r>
          </w:p>
        </w:tc>
        <w:tc>
          <w:tcPr>
            <w:tcW w:w="3969" w:type="dxa"/>
            <w:vAlign w:val="center"/>
          </w:tcPr>
          <w:p w14:paraId="522DEBC8" w14:textId="77777777" w:rsidR="00007E74" w:rsidRDefault="007E277A">
            <w:pPr>
              <w:pStyle w:val="ReportTable"/>
              <w:jc w:val="center"/>
            </w:pPr>
            <w:r>
              <w:t>57 859</w:t>
            </w:r>
          </w:p>
        </w:tc>
        <w:tc>
          <w:tcPr>
            <w:tcW w:w="3118" w:type="dxa"/>
            <w:vAlign w:val="center"/>
          </w:tcPr>
          <w:p w14:paraId="46BB4B6C" w14:textId="77777777" w:rsidR="00007E74" w:rsidRDefault="007E277A">
            <w:pPr>
              <w:pStyle w:val="ReportTable"/>
              <w:jc w:val="center"/>
            </w:pPr>
            <w:r>
              <w:t>5,78</w:t>
            </w:r>
          </w:p>
        </w:tc>
      </w:tr>
    </w:tbl>
    <w:p w14:paraId="06454AC3" w14:textId="77777777" w:rsidR="00007E74" w:rsidRDefault="007E277A">
      <w:pPr>
        <w:pStyle w:val="1"/>
      </w:pPr>
      <w:bookmarkStart w:id="3" w:name="_Toc242123757"/>
      <w:r>
        <w:t xml:space="preserve">4 </w:t>
      </w:r>
      <w:r>
        <w:t>Repartition, coalesce и groupBy</w:t>
      </w:r>
      <w:bookmarkEnd w:id="3"/>
    </w:p>
    <w:p w14:paraId="2B51D13D" w14:textId="77777777" w:rsidR="00007E74" w:rsidRDefault="007E277A">
      <w:pPr>
        <w:pStyle w:val="ReportBody"/>
      </w:pPr>
      <w:r>
        <w:t>Данные сначала разбиты на 16 разделов по штату, затем сведены к четырём. Repartition выполняет новое перераспределение, coalesce объединяет существующие разделы. Наличие Coalesce не отменяет исходный Exchange; структуру след</w:t>
      </w:r>
      <w:r>
        <w:t>ует оценивать по всему физическому плану.</w:t>
      </w:r>
    </w:p>
    <w:p w14:paraId="7CD4E60D" w14:textId="77777777" w:rsidR="00007E74" w:rsidRDefault="007E277A">
      <w:pPr>
        <w:pStyle w:val="ReportBody"/>
      </w:pPr>
      <w:r>
        <w:t>Результаты приведены в таблице 4.</w:t>
      </w:r>
    </w:p>
    <w:p w14:paraId="0E8A7936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4 – Фактическая нагрузка четырёх разделов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84"/>
        <w:gridCol w:w="2268"/>
        <w:gridCol w:w="2268"/>
      </w:tblGrid>
      <w:tr w:rsidR="00007E74" w14:paraId="13C424B5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7158C316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Способ</w:t>
            </w:r>
          </w:p>
        </w:tc>
        <w:tc>
          <w:tcPr>
            <w:tcW w:w="1984" w:type="dxa"/>
            <w:vAlign w:val="center"/>
          </w:tcPr>
          <w:p w14:paraId="75412537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Минимум</w:t>
            </w:r>
          </w:p>
        </w:tc>
        <w:tc>
          <w:tcPr>
            <w:tcW w:w="2268" w:type="dxa"/>
            <w:vAlign w:val="center"/>
          </w:tcPr>
          <w:p w14:paraId="5F3DA37E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Максимум</w:t>
            </w:r>
          </w:p>
        </w:tc>
        <w:tc>
          <w:tcPr>
            <w:tcW w:w="2268" w:type="dxa"/>
            <w:vAlign w:val="center"/>
          </w:tcPr>
          <w:p w14:paraId="5AB603FF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Среднее</w:t>
            </w:r>
          </w:p>
        </w:tc>
      </w:tr>
      <w:tr w:rsidR="00007E74" w14:paraId="0F166D6A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6C0E9C6" w14:textId="77777777" w:rsidR="00007E74" w:rsidRDefault="007E277A">
            <w:pPr>
              <w:pStyle w:val="ReportTable"/>
              <w:keepNext/>
            </w:pPr>
            <w:r>
              <w:t>repartition4</w:t>
            </w:r>
          </w:p>
        </w:tc>
        <w:tc>
          <w:tcPr>
            <w:tcW w:w="1984" w:type="dxa"/>
            <w:vAlign w:val="center"/>
          </w:tcPr>
          <w:p w14:paraId="11D54FB6" w14:textId="77777777" w:rsidR="00007E74" w:rsidRDefault="007E277A">
            <w:pPr>
              <w:pStyle w:val="ReportTable"/>
              <w:keepNext/>
              <w:jc w:val="center"/>
            </w:pPr>
            <w:r>
              <w:t>250 040</w:t>
            </w:r>
          </w:p>
        </w:tc>
        <w:tc>
          <w:tcPr>
            <w:tcW w:w="2268" w:type="dxa"/>
            <w:vAlign w:val="center"/>
          </w:tcPr>
          <w:p w14:paraId="3F5FB97B" w14:textId="77777777" w:rsidR="00007E74" w:rsidRDefault="007E277A">
            <w:pPr>
              <w:pStyle w:val="ReportTable"/>
              <w:keepNext/>
              <w:jc w:val="center"/>
            </w:pPr>
            <w:r>
              <w:t>250 041</w:t>
            </w:r>
          </w:p>
        </w:tc>
        <w:tc>
          <w:tcPr>
            <w:tcW w:w="2268" w:type="dxa"/>
            <w:vAlign w:val="center"/>
          </w:tcPr>
          <w:p w14:paraId="565B7EA5" w14:textId="77777777" w:rsidR="00007E74" w:rsidRDefault="007E277A">
            <w:pPr>
              <w:pStyle w:val="ReportTable"/>
              <w:keepNext/>
              <w:jc w:val="center"/>
            </w:pPr>
            <w:r>
              <w:t>250 040,75</w:t>
            </w:r>
          </w:p>
        </w:tc>
      </w:tr>
      <w:tr w:rsidR="00007E74" w14:paraId="259A2C6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A703D71" w14:textId="77777777" w:rsidR="00007E74" w:rsidRDefault="007E277A">
            <w:pPr>
              <w:pStyle w:val="ReportTable"/>
            </w:pPr>
            <w:r>
              <w:t>coalesce4</w:t>
            </w:r>
          </w:p>
        </w:tc>
        <w:tc>
          <w:tcPr>
            <w:tcW w:w="1984" w:type="dxa"/>
            <w:vAlign w:val="center"/>
          </w:tcPr>
          <w:p w14:paraId="6EF21242" w14:textId="77777777" w:rsidR="00007E74" w:rsidRDefault="007E277A">
            <w:pPr>
              <w:pStyle w:val="ReportTable"/>
              <w:jc w:val="center"/>
            </w:pPr>
            <w:r>
              <w:t>88 462</w:t>
            </w:r>
          </w:p>
        </w:tc>
        <w:tc>
          <w:tcPr>
            <w:tcW w:w="2268" w:type="dxa"/>
            <w:vAlign w:val="center"/>
          </w:tcPr>
          <w:p w14:paraId="57B351A1" w14:textId="77777777" w:rsidR="00007E74" w:rsidRDefault="007E277A">
            <w:pPr>
              <w:pStyle w:val="ReportTable"/>
              <w:jc w:val="center"/>
            </w:pPr>
            <w:r>
              <w:t>626 485</w:t>
            </w:r>
          </w:p>
        </w:tc>
        <w:tc>
          <w:tcPr>
            <w:tcW w:w="2268" w:type="dxa"/>
            <w:vAlign w:val="center"/>
          </w:tcPr>
          <w:p w14:paraId="154F7DCF" w14:textId="77777777" w:rsidR="00007E74" w:rsidRDefault="007E277A">
            <w:pPr>
              <w:pStyle w:val="ReportTable"/>
              <w:jc w:val="center"/>
            </w:pPr>
            <w:r>
              <w:t>250 040,75</w:t>
            </w:r>
          </w:p>
        </w:tc>
      </w:tr>
    </w:tbl>
    <w:p w14:paraId="26A5C907" w14:textId="77777777" w:rsidR="00007E74" w:rsidRDefault="007E277A">
      <w:pPr>
        <w:pStyle w:val="ReportBody"/>
        <w:keepNext/>
      </w:pPr>
      <w:r>
        <w:lastRenderedPageBreak/>
        <w:t xml:space="preserve">На рисунке 1 </w:t>
      </w:r>
      <w:r>
        <w:t>представлен результат анализа.</w:t>
      </w:r>
    </w:p>
    <w:p w14:paraId="411DDD12" w14:textId="77777777" w:rsidR="00007E74" w:rsidRDefault="007E277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F80C5CF" wp14:editId="7A317295">
            <wp:extent cx="5760000" cy="432000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parti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6D8FA" w14:textId="77777777" w:rsidR="00007E74" w:rsidRDefault="007E277A">
      <w:pPr>
        <w:pStyle w:val="ReportFigureCaption"/>
        <w:keepLines/>
        <w:spacing w:before="60" w:after="120"/>
      </w:pPr>
      <w:r>
        <w:t>Рисунок 1 – Нагрузки разделов и журнал ленивого действия в новой VM</w:t>
      </w:r>
    </w:p>
    <w:p w14:paraId="4EAEB5B4" w14:textId="77777777" w:rsidR="00007E74" w:rsidRDefault="007E277A">
      <w:pPr>
        <w:pStyle w:val="ReportBody"/>
      </w:pPr>
      <w:r>
        <w:t>Группировка по seller_id имеет частичную и финальную HashAggregate с Exchange между ними. Filter и Project являются локальными преобразованиями; Exchange м</w:t>
      </w:r>
      <w:r>
        <w:t>еняет распределение. Sort добавляет сортировку, а запись и count инициируют выполнение.</w:t>
      </w:r>
    </w:p>
    <w:p w14:paraId="1F7D8DCA" w14:textId="77777777" w:rsidR="00007E74" w:rsidRDefault="007E277A">
      <w:pPr>
        <w:pStyle w:val="ReportBody"/>
      </w:pPr>
      <w:r>
        <w:t>Результаты приведены в таблице 5.</w:t>
      </w:r>
    </w:p>
    <w:p w14:paraId="2EB5383B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5 – Счётчики измеренных действий Spark UI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850"/>
        <w:gridCol w:w="1134"/>
        <w:gridCol w:w="1134"/>
        <w:gridCol w:w="1701"/>
        <w:gridCol w:w="1701"/>
      </w:tblGrid>
      <w:tr w:rsidR="00007E74" w14:paraId="3CA641A8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793AEB99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Опыт</w:t>
            </w:r>
          </w:p>
        </w:tc>
        <w:tc>
          <w:tcPr>
            <w:tcW w:w="850" w:type="dxa"/>
            <w:vAlign w:val="center"/>
          </w:tcPr>
          <w:p w14:paraId="646D4750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Jobs</w:t>
            </w:r>
          </w:p>
        </w:tc>
        <w:tc>
          <w:tcPr>
            <w:tcW w:w="1134" w:type="dxa"/>
            <w:vAlign w:val="center"/>
          </w:tcPr>
          <w:p w14:paraId="4F55B648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Stages</w:t>
            </w:r>
          </w:p>
        </w:tc>
        <w:tc>
          <w:tcPr>
            <w:tcW w:w="1134" w:type="dxa"/>
            <w:vAlign w:val="center"/>
          </w:tcPr>
          <w:p w14:paraId="263EC96A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Tasks</w:t>
            </w:r>
          </w:p>
        </w:tc>
        <w:tc>
          <w:tcPr>
            <w:tcW w:w="1701" w:type="dxa"/>
            <w:vAlign w:val="center"/>
          </w:tcPr>
          <w:p w14:paraId="51C1B881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Read КиБ</w:t>
            </w:r>
          </w:p>
        </w:tc>
        <w:tc>
          <w:tcPr>
            <w:tcW w:w="1701" w:type="dxa"/>
            <w:vAlign w:val="center"/>
          </w:tcPr>
          <w:p w14:paraId="0FD01445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Write КиБ</w:t>
            </w:r>
          </w:p>
        </w:tc>
      </w:tr>
      <w:tr w:rsidR="00007E74" w14:paraId="2E0FBEE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1319269" w14:textId="77777777" w:rsidR="00007E74" w:rsidRDefault="007E277A">
            <w:pPr>
              <w:pStyle w:val="ReportTable"/>
            </w:pPr>
            <w:r>
              <w:t>GroupBy</w:t>
            </w:r>
          </w:p>
        </w:tc>
        <w:tc>
          <w:tcPr>
            <w:tcW w:w="850" w:type="dxa"/>
            <w:vAlign w:val="center"/>
          </w:tcPr>
          <w:p w14:paraId="75CAB1D0" w14:textId="77777777" w:rsidR="00007E74" w:rsidRDefault="007E277A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7C147970" w14:textId="77777777" w:rsidR="00007E74" w:rsidRDefault="007E277A">
            <w:pPr>
              <w:pStyle w:val="ReportTable"/>
              <w:jc w:val="center"/>
            </w:pPr>
            <w:r>
              <w:t>2</w:t>
            </w:r>
          </w:p>
        </w:tc>
        <w:tc>
          <w:tcPr>
            <w:tcW w:w="1134" w:type="dxa"/>
            <w:vAlign w:val="center"/>
          </w:tcPr>
          <w:p w14:paraId="3883A7B6" w14:textId="77777777" w:rsidR="00007E74" w:rsidRDefault="007E277A">
            <w:pPr>
              <w:pStyle w:val="ReportTable"/>
              <w:jc w:val="center"/>
            </w:pPr>
            <w:r>
              <w:t>10</w:t>
            </w:r>
          </w:p>
        </w:tc>
        <w:tc>
          <w:tcPr>
            <w:tcW w:w="1701" w:type="dxa"/>
            <w:vAlign w:val="center"/>
          </w:tcPr>
          <w:p w14:paraId="2DC5CBDB" w14:textId="77777777" w:rsidR="00007E74" w:rsidRDefault="007E277A">
            <w:pPr>
              <w:pStyle w:val="ReportTable"/>
              <w:jc w:val="center"/>
            </w:pPr>
            <w:r>
              <w:t>262,96</w:t>
            </w:r>
          </w:p>
        </w:tc>
        <w:tc>
          <w:tcPr>
            <w:tcW w:w="1701" w:type="dxa"/>
            <w:vAlign w:val="center"/>
          </w:tcPr>
          <w:p w14:paraId="182A6920" w14:textId="77777777" w:rsidR="00007E74" w:rsidRDefault="007E277A">
            <w:pPr>
              <w:pStyle w:val="ReportTable"/>
              <w:jc w:val="center"/>
            </w:pPr>
            <w:r>
              <w:t>262,96</w:t>
            </w:r>
          </w:p>
        </w:tc>
      </w:tr>
      <w:tr w:rsidR="00007E74" w14:paraId="23C87C0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D1C5CD2" w14:textId="77777777" w:rsidR="00007E74" w:rsidRDefault="007E277A">
            <w:pPr>
              <w:pStyle w:val="ReportTable"/>
            </w:pPr>
            <w:r>
              <w:t>Repartition 4</w:t>
            </w:r>
          </w:p>
        </w:tc>
        <w:tc>
          <w:tcPr>
            <w:tcW w:w="850" w:type="dxa"/>
            <w:vAlign w:val="center"/>
          </w:tcPr>
          <w:p w14:paraId="3421AC25" w14:textId="77777777" w:rsidR="00007E74" w:rsidRDefault="007E277A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0AD5E8B4" w14:textId="77777777" w:rsidR="00007E74" w:rsidRDefault="007E277A">
            <w:pPr>
              <w:pStyle w:val="ReportTable"/>
              <w:jc w:val="center"/>
            </w:pPr>
            <w:r>
              <w:t>4</w:t>
            </w:r>
          </w:p>
        </w:tc>
        <w:tc>
          <w:tcPr>
            <w:tcW w:w="1134" w:type="dxa"/>
            <w:vAlign w:val="center"/>
          </w:tcPr>
          <w:p w14:paraId="4B4CEC06" w14:textId="77777777" w:rsidR="00007E74" w:rsidRDefault="007E277A">
            <w:pPr>
              <w:pStyle w:val="ReportTable"/>
              <w:jc w:val="center"/>
            </w:pPr>
            <w:r>
              <w:t>23</w:t>
            </w:r>
          </w:p>
        </w:tc>
        <w:tc>
          <w:tcPr>
            <w:tcW w:w="1701" w:type="dxa"/>
            <w:vAlign w:val="center"/>
          </w:tcPr>
          <w:p w14:paraId="61078994" w14:textId="77777777" w:rsidR="00007E74" w:rsidRDefault="007E277A">
            <w:pPr>
              <w:pStyle w:val="ReportTable"/>
              <w:jc w:val="center"/>
            </w:pPr>
            <w:r>
              <w:t>172,58</w:t>
            </w:r>
          </w:p>
        </w:tc>
        <w:tc>
          <w:tcPr>
            <w:tcW w:w="1701" w:type="dxa"/>
            <w:vAlign w:val="center"/>
          </w:tcPr>
          <w:p w14:paraId="7935E614" w14:textId="77777777" w:rsidR="00007E74" w:rsidRDefault="007E277A">
            <w:pPr>
              <w:pStyle w:val="ReportTable"/>
              <w:jc w:val="center"/>
            </w:pPr>
            <w:r>
              <w:t>172,58</w:t>
            </w:r>
          </w:p>
        </w:tc>
      </w:tr>
      <w:tr w:rsidR="00007E74" w14:paraId="45F0ED7A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D4A448C" w14:textId="77777777" w:rsidR="00007E74" w:rsidRDefault="007E277A">
            <w:pPr>
              <w:pStyle w:val="ReportTable"/>
            </w:pPr>
            <w:r>
              <w:t>Coalesce 4</w:t>
            </w:r>
          </w:p>
        </w:tc>
        <w:tc>
          <w:tcPr>
            <w:tcW w:w="850" w:type="dxa"/>
            <w:vAlign w:val="center"/>
          </w:tcPr>
          <w:p w14:paraId="05349750" w14:textId="77777777" w:rsidR="00007E74" w:rsidRDefault="007E277A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4D9D937B" w14:textId="77777777" w:rsidR="00007E74" w:rsidRDefault="007E277A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1134" w:type="dxa"/>
            <w:vAlign w:val="center"/>
          </w:tcPr>
          <w:p w14:paraId="312FB119" w14:textId="77777777" w:rsidR="00007E74" w:rsidRDefault="007E277A">
            <w:pPr>
              <w:pStyle w:val="ReportTable"/>
              <w:jc w:val="center"/>
            </w:pPr>
            <w:r>
              <w:t>7</w:t>
            </w:r>
          </w:p>
        </w:tc>
        <w:tc>
          <w:tcPr>
            <w:tcW w:w="1701" w:type="dxa"/>
            <w:vAlign w:val="center"/>
          </w:tcPr>
          <w:p w14:paraId="0DA9D6A4" w14:textId="77777777" w:rsidR="00007E74" w:rsidRDefault="007E277A">
            <w:pPr>
              <w:pStyle w:val="ReportTable"/>
              <w:jc w:val="center"/>
            </w:pPr>
            <w:r>
              <w:t>151,84</w:t>
            </w:r>
          </w:p>
        </w:tc>
        <w:tc>
          <w:tcPr>
            <w:tcW w:w="1701" w:type="dxa"/>
            <w:vAlign w:val="center"/>
          </w:tcPr>
          <w:p w14:paraId="479BFACA" w14:textId="77777777" w:rsidR="00007E74" w:rsidRDefault="007E277A">
            <w:pPr>
              <w:pStyle w:val="ReportTable"/>
              <w:jc w:val="center"/>
            </w:pPr>
            <w:r>
              <w:t>151,84</w:t>
            </w:r>
          </w:p>
        </w:tc>
      </w:tr>
      <w:tr w:rsidR="00007E74" w14:paraId="0594C7E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6D32FD8" w14:textId="77777777" w:rsidR="00007E74" w:rsidRDefault="007E277A">
            <w:pPr>
              <w:pStyle w:val="ReportTable"/>
            </w:pPr>
            <w:r>
              <w:t>SMJ</w:t>
            </w:r>
          </w:p>
        </w:tc>
        <w:tc>
          <w:tcPr>
            <w:tcW w:w="850" w:type="dxa"/>
            <w:vAlign w:val="center"/>
          </w:tcPr>
          <w:p w14:paraId="2EDF5919" w14:textId="77777777" w:rsidR="00007E74" w:rsidRDefault="007E277A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4969CF93" w14:textId="77777777" w:rsidR="00007E74" w:rsidRDefault="007E277A">
            <w:pPr>
              <w:pStyle w:val="ReportTable"/>
              <w:jc w:val="center"/>
            </w:pPr>
            <w:r>
              <w:t>4</w:t>
            </w:r>
          </w:p>
        </w:tc>
        <w:tc>
          <w:tcPr>
            <w:tcW w:w="1134" w:type="dxa"/>
            <w:vAlign w:val="center"/>
          </w:tcPr>
          <w:p w14:paraId="7B4D1CC8" w14:textId="77777777" w:rsidR="00007E74" w:rsidRDefault="007E277A">
            <w:pPr>
              <w:pStyle w:val="ReportTable"/>
              <w:jc w:val="center"/>
            </w:pPr>
            <w:r>
              <w:t>12</w:t>
            </w:r>
          </w:p>
        </w:tc>
        <w:tc>
          <w:tcPr>
            <w:tcW w:w="1701" w:type="dxa"/>
            <w:vAlign w:val="center"/>
          </w:tcPr>
          <w:p w14:paraId="58561173" w14:textId="77777777" w:rsidR="00007E74" w:rsidRDefault="007E277A">
            <w:pPr>
              <w:pStyle w:val="ReportTable"/>
              <w:jc w:val="center"/>
            </w:pPr>
            <w:r>
              <w:t>3 825,50</w:t>
            </w:r>
          </w:p>
        </w:tc>
        <w:tc>
          <w:tcPr>
            <w:tcW w:w="1701" w:type="dxa"/>
            <w:vAlign w:val="center"/>
          </w:tcPr>
          <w:p w14:paraId="78E85F16" w14:textId="77777777" w:rsidR="00007E74" w:rsidRDefault="007E277A">
            <w:pPr>
              <w:pStyle w:val="ReportTable"/>
              <w:jc w:val="center"/>
            </w:pPr>
            <w:r>
              <w:t>3 825,50</w:t>
            </w:r>
          </w:p>
        </w:tc>
      </w:tr>
      <w:tr w:rsidR="00007E74" w14:paraId="5B4E956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7C6AF88" w14:textId="77777777" w:rsidR="00007E74" w:rsidRDefault="007E277A">
            <w:pPr>
              <w:pStyle w:val="ReportTable"/>
            </w:pPr>
            <w:r>
              <w:t>BHJ</w:t>
            </w:r>
          </w:p>
        </w:tc>
        <w:tc>
          <w:tcPr>
            <w:tcW w:w="850" w:type="dxa"/>
            <w:vAlign w:val="center"/>
          </w:tcPr>
          <w:p w14:paraId="5C48C57A" w14:textId="77777777" w:rsidR="00007E74" w:rsidRDefault="007E277A">
            <w:pPr>
              <w:pStyle w:val="ReportTable"/>
              <w:jc w:val="center"/>
            </w:pPr>
            <w:r>
              <w:t>2</w:t>
            </w:r>
          </w:p>
        </w:tc>
        <w:tc>
          <w:tcPr>
            <w:tcW w:w="1134" w:type="dxa"/>
            <w:vAlign w:val="center"/>
          </w:tcPr>
          <w:p w14:paraId="6ECCC7B0" w14:textId="77777777" w:rsidR="00007E74" w:rsidRDefault="007E277A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1134" w:type="dxa"/>
            <w:vAlign w:val="center"/>
          </w:tcPr>
          <w:p w14:paraId="41159A22" w14:textId="77777777" w:rsidR="00007E74" w:rsidRDefault="007E277A">
            <w:pPr>
              <w:pStyle w:val="ReportTable"/>
              <w:jc w:val="center"/>
            </w:pPr>
            <w:r>
              <w:t>4</w:t>
            </w:r>
          </w:p>
        </w:tc>
        <w:tc>
          <w:tcPr>
            <w:tcW w:w="1701" w:type="dxa"/>
            <w:vAlign w:val="center"/>
          </w:tcPr>
          <w:p w14:paraId="74C6D31B" w14:textId="77777777" w:rsidR="00007E74" w:rsidRDefault="007E277A">
            <w:pPr>
              <w:pStyle w:val="ReportTable"/>
              <w:jc w:val="center"/>
            </w:pPr>
            <w:r>
              <w:t>0,12</w:t>
            </w:r>
          </w:p>
        </w:tc>
        <w:tc>
          <w:tcPr>
            <w:tcW w:w="1701" w:type="dxa"/>
            <w:vAlign w:val="center"/>
          </w:tcPr>
          <w:p w14:paraId="0A9D9AF6" w14:textId="77777777" w:rsidR="00007E74" w:rsidRDefault="007E277A">
            <w:pPr>
              <w:pStyle w:val="ReportTable"/>
              <w:jc w:val="center"/>
            </w:pPr>
            <w:r>
              <w:t>0,12</w:t>
            </w:r>
          </w:p>
        </w:tc>
      </w:tr>
      <w:tr w:rsidR="00007E74" w14:paraId="5391ED6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0C74A11" w14:textId="77777777" w:rsidR="00007E74" w:rsidRDefault="007E277A">
            <w:pPr>
              <w:pStyle w:val="ReportTable"/>
            </w:pPr>
            <w:r>
              <w:t>Материализация</w:t>
            </w:r>
          </w:p>
        </w:tc>
        <w:tc>
          <w:tcPr>
            <w:tcW w:w="850" w:type="dxa"/>
            <w:vAlign w:val="center"/>
          </w:tcPr>
          <w:p w14:paraId="2871555B" w14:textId="77777777" w:rsidR="00007E74" w:rsidRDefault="007E277A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1134" w:type="dxa"/>
            <w:vAlign w:val="center"/>
          </w:tcPr>
          <w:p w14:paraId="1EE43C2F" w14:textId="77777777" w:rsidR="00007E74" w:rsidRDefault="007E277A">
            <w:pPr>
              <w:pStyle w:val="ReportTable"/>
              <w:jc w:val="center"/>
            </w:pPr>
            <w:r>
              <w:t>4</w:t>
            </w:r>
          </w:p>
        </w:tc>
        <w:tc>
          <w:tcPr>
            <w:tcW w:w="1134" w:type="dxa"/>
            <w:vAlign w:val="center"/>
          </w:tcPr>
          <w:p w14:paraId="34E58C6D" w14:textId="77777777" w:rsidR="00007E74" w:rsidRDefault="007E277A">
            <w:pPr>
              <w:pStyle w:val="ReportTable"/>
              <w:jc w:val="center"/>
            </w:pPr>
            <w:r>
              <w:t>5</w:t>
            </w:r>
          </w:p>
        </w:tc>
        <w:tc>
          <w:tcPr>
            <w:tcW w:w="1701" w:type="dxa"/>
            <w:vAlign w:val="center"/>
          </w:tcPr>
          <w:p w14:paraId="6548F1A9" w14:textId="77777777" w:rsidR="00007E74" w:rsidRDefault="007E277A">
            <w:pPr>
              <w:pStyle w:val="ReportTable"/>
              <w:jc w:val="center"/>
            </w:pPr>
            <w:r>
              <w:t>0,12</w:t>
            </w:r>
          </w:p>
        </w:tc>
        <w:tc>
          <w:tcPr>
            <w:tcW w:w="1701" w:type="dxa"/>
            <w:vAlign w:val="center"/>
          </w:tcPr>
          <w:p w14:paraId="3A6BC5D9" w14:textId="77777777" w:rsidR="00007E74" w:rsidRDefault="007E277A">
            <w:pPr>
              <w:pStyle w:val="ReportTable"/>
              <w:jc w:val="center"/>
            </w:pPr>
            <w:r>
              <w:t>0,12</w:t>
            </w:r>
          </w:p>
        </w:tc>
      </w:tr>
      <w:tr w:rsidR="00007E74" w14:paraId="5AA1474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04E2F0A" w14:textId="77777777" w:rsidR="00007E74" w:rsidRDefault="007E277A">
            <w:pPr>
              <w:pStyle w:val="ReportTable"/>
            </w:pPr>
            <w:r>
              <w:t>Кэш действие</w:t>
            </w:r>
          </w:p>
        </w:tc>
        <w:tc>
          <w:tcPr>
            <w:tcW w:w="850" w:type="dxa"/>
            <w:vAlign w:val="center"/>
          </w:tcPr>
          <w:p w14:paraId="726F4E33" w14:textId="77777777" w:rsidR="00007E74" w:rsidRDefault="007E277A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3317E3E1" w14:textId="77777777" w:rsidR="00007E74" w:rsidRDefault="007E277A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1134" w:type="dxa"/>
            <w:vAlign w:val="center"/>
          </w:tcPr>
          <w:p w14:paraId="368DF133" w14:textId="77777777" w:rsidR="00007E74" w:rsidRDefault="007E277A">
            <w:pPr>
              <w:pStyle w:val="ReportTable"/>
              <w:jc w:val="center"/>
            </w:pPr>
            <w:r>
              <w:t>11</w:t>
            </w:r>
          </w:p>
        </w:tc>
        <w:tc>
          <w:tcPr>
            <w:tcW w:w="1701" w:type="dxa"/>
            <w:vAlign w:val="center"/>
          </w:tcPr>
          <w:p w14:paraId="7E6B0FC9" w14:textId="77777777" w:rsidR="00007E74" w:rsidRDefault="007E277A">
            <w:pPr>
              <w:pStyle w:val="ReportTable"/>
              <w:jc w:val="center"/>
            </w:pPr>
            <w:r>
              <w:t>6,29</w:t>
            </w:r>
          </w:p>
        </w:tc>
        <w:tc>
          <w:tcPr>
            <w:tcW w:w="1701" w:type="dxa"/>
            <w:vAlign w:val="center"/>
          </w:tcPr>
          <w:p w14:paraId="6C497F30" w14:textId="77777777" w:rsidR="00007E74" w:rsidRDefault="007E277A">
            <w:pPr>
              <w:pStyle w:val="ReportTable"/>
              <w:jc w:val="center"/>
            </w:pPr>
            <w:r>
              <w:t>6,29</w:t>
            </w:r>
          </w:p>
        </w:tc>
      </w:tr>
    </w:tbl>
    <w:p w14:paraId="78394057" w14:textId="77777777" w:rsidR="00007E74" w:rsidRDefault="007E277A">
      <w:pPr>
        <w:pStyle w:val="1"/>
      </w:pPr>
      <w:bookmarkStart w:id="4" w:name="_Toc242123758"/>
      <w:r>
        <w:lastRenderedPageBreak/>
        <w:t>5 Стратегии JOIN</w:t>
      </w:r>
      <w:bookmarkEnd w:id="4"/>
    </w:p>
    <w:p w14:paraId="476654F9" w14:textId="77777777" w:rsidR="00007E74" w:rsidRDefault="007E277A">
      <w:pPr>
        <w:pStyle w:val="ReportBody"/>
      </w:pPr>
      <w:r>
        <w:t xml:space="preserve">Order_items и products соединены по </w:t>
      </w:r>
      <w:r>
        <w:t>product_id. Обе стратегии возвращают 112 650 строк. SMJ имеет распределение и сортировку по ключу; BHJ передаёт малую сторону через BroadcastExchange. Небольшой обмен финального count может сохраняться и при BHJ.</w:t>
      </w:r>
    </w:p>
    <w:p w14:paraId="3BD6A89A" w14:textId="77777777" w:rsidR="00007E74" w:rsidRDefault="007E277A">
      <w:pPr>
        <w:pStyle w:val="ReportBody"/>
      </w:pPr>
      <w:r>
        <w:t>Результаты приведены в таблице 6.</w:t>
      </w:r>
    </w:p>
    <w:p w14:paraId="350EF51C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6</w:t>
      </w:r>
      <w:r>
        <w:t xml:space="preserve"> – Первый count и медианы трёх повторений JOIN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118"/>
        <w:gridCol w:w="3402"/>
      </w:tblGrid>
      <w:tr w:rsidR="00007E74" w14:paraId="3067448D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19DE12DC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Стратегия</w:t>
            </w:r>
          </w:p>
        </w:tc>
        <w:tc>
          <w:tcPr>
            <w:tcW w:w="3118" w:type="dxa"/>
            <w:vAlign w:val="center"/>
          </w:tcPr>
          <w:p w14:paraId="778633AC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Первый count с</w:t>
            </w:r>
          </w:p>
        </w:tc>
        <w:tc>
          <w:tcPr>
            <w:tcW w:w="3402" w:type="dxa"/>
            <w:vAlign w:val="center"/>
          </w:tcPr>
          <w:p w14:paraId="72793EB3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Медиана с</w:t>
            </w:r>
          </w:p>
        </w:tc>
      </w:tr>
      <w:tr w:rsidR="00007E74" w14:paraId="645F034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4BDA1E1" w14:textId="77777777" w:rsidR="00007E74" w:rsidRDefault="007E277A">
            <w:pPr>
              <w:pStyle w:val="ReportTable"/>
              <w:keepNext/>
            </w:pPr>
            <w:r>
              <w:t>SMJ</w:t>
            </w:r>
          </w:p>
        </w:tc>
        <w:tc>
          <w:tcPr>
            <w:tcW w:w="3118" w:type="dxa"/>
            <w:vAlign w:val="center"/>
          </w:tcPr>
          <w:p w14:paraId="79F7E13E" w14:textId="77777777" w:rsidR="00007E74" w:rsidRDefault="007E277A">
            <w:pPr>
              <w:pStyle w:val="ReportTable"/>
              <w:keepNext/>
              <w:jc w:val="center"/>
            </w:pPr>
            <w:r>
              <w:t>0,338</w:t>
            </w:r>
          </w:p>
        </w:tc>
        <w:tc>
          <w:tcPr>
            <w:tcW w:w="3402" w:type="dxa"/>
            <w:vAlign w:val="center"/>
          </w:tcPr>
          <w:p w14:paraId="358903AE" w14:textId="77777777" w:rsidR="00007E74" w:rsidRDefault="007E277A">
            <w:pPr>
              <w:pStyle w:val="ReportTable"/>
              <w:keepNext/>
              <w:jc w:val="center"/>
            </w:pPr>
            <w:r>
              <w:t>0,218</w:t>
            </w:r>
          </w:p>
        </w:tc>
      </w:tr>
      <w:tr w:rsidR="00007E74" w14:paraId="4A5F6E9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C0E79B0" w14:textId="77777777" w:rsidR="00007E74" w:rsidRDefault="007E277A">
            <w:pPr>
              <w:pStyle w:val="ReportTable"/>
            </w:pPr>
            <w:r>
              <w:t>BHJ</w:t>
            </w:r>
          </w:p>
        </w:tc>
        <w:tc>
          <w:tcPr>
            <w:tcW w:w="3118" w:type="dxa"/>
            <w:vAlign w:val="center"/>
          </w:tcPr>
          <w:p w14:paraId="425F312D" w14:textId="77777777" w:rsidR="00007E74" w:rsidRDefault="007E277A">
            <w:pPr>
              <w:pStyle w:val="ReportTable"/>
              <w:jc w:val="center"/>
            </w:pPr>
            <w:r>
              <w:t>0,284</w:t>
            </w:r>
          </w:p>
        </w:tc>
        <w:tc>
          <w:tcPr>
            <w:tcW w:w="3402" w:type="dxa"/>
            <w:vAlign w:val="center"/>
          </w:tcPr>
          <w:p w14:paraId="58EE55D3" w14:textId="77777777" w:rsidR="00007E74" w:rsidRDefault="007E277A">
            <w:pPr>
              <w:pStyle w:val="ReportTable"/>
              <w:jc w:val="center"/>
            </w:pPr>
            <w:r>
              <w:t>0,135</w:t>
            </w:r>
          </w:p>
        </w:tc>
      </w:tr>
    </w:tbl>
    <w:p w14:paraId="4A23A3FA" w14:textId="77777777" w:rsidR="00007E74" w:rsidRDefault="007E277A">
      <w:pPr>
        <w:pStyle w:val="ReportBody"/>
        <w:keepNext/>
      </w:pPr>
      <w:r>
        <w:t>На рисунке 2 представлен результат анализа.</w:t>
      </w:r>
    </w:p>
    <w:p w14:paraId="54567BF8" w14:textId="77777777" w:rsidR="00007E74" w:rsidRDefault="007E277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605BCE8" wp14:editId="352CF702">
            <wp:extent cx="5760000" cy="3241992"/>
            <wp:effectExtent l="0" t="0" r="0" b="0"/>
            <wp:docPr id="29837085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mj_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EC43F" w14:textId="77777777" w:rsidR="00007E74" w:rsidRDefault="007E277A">
      <w:pPr>
        <w:pStyle w:val="ReportFigureCaption"/>
        <w:keepLines/>
        <w:spacing w:before="60" w:after="120"/>
      </w:pPr>
      <w:r>
        <w:t>Рисунок 2 – Физический план Sort Merge Join живого приложения</w:t>
      </w:r>
    </w:p>
    <w:p w14:paraId="411B4E9F" w14:textId="77777777" w:rsidR="00007E74" w:rsidRDefault="007E277A">
      <w:pPr>
        <w:pStyle w:val="ReportBody"/>
        <w:keepNext/>
      </w:pPr>
      <w:r>
        <w:lastRenderedPageBreak/>
        <w:t xml:space="preserve">На рисунке 3 </w:t>
      </w:r>
      <w:r>
        <w:t>представлен результат анализа.</w:t>
      </w:r>
    </w:p>
    <w:p w14:paraId="4FA40A45" w14:textId="77777777" w:rsidR="00007E74" w:rsidRDefault="007E277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0CE2B1" wp14:editId="1E616769">
            <wp:extent cx="5760000" cy="3241992"/>
            <wp:effectExtent l="0" t="0" r="0" b="0"/>
            <wp:docPr id="29837085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bhj_pl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D11B" w14:textId="77777777" w:rsidR="00007E74" w:rsidRDefault="007E277A">
      <w:pPr>
        <w:pStyle w:val="ReportFigureCaption"/>
        <w:keepLines/>
        <w:spacing w:before="60" w:after="120"/>
      </w:pPr>
      <w:r>
        <w:t>Рисунок 3 – Физический план Broadcast Hash Join живого приложения</w:t>
      </w:r>
    </w:p>
    <w:p w14:paraId="7CA4E30E" w14:textId="77777777" w:rsidR="00007E74" w:rsidRDefault="007E277A">
      <w:pPr>
        <w:pStyle w:val="1"/>
      </w:pPr>
      <w:bookmarkStart w:id="5" w:name="_Toc242123759"/>
      <w:r>
        <w:t>6 Persist и полная стоимость повторного использования</w:t>
      </w:r>
      <w:bookmarkEnd w:id="5"/>
    </w:p>
    <w:p w14:paraId="5CA77FA7" w14:textId="77777777" w:rsidR="00007E74" w:rsidRDefault="007E277A">
      <w:pPr>
        <w:pStyle w:val="ReportBody"/>
      </w:pPr>
      <w:r>
        <w:t>Результаты приведены в таблице 7.</w:t>
      </w:r>
    </w:p>
    <w:p w14:paraId="20D91558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7 – Стоимость двух действий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551"/>
        <w:gridCol w:w="2268"/>
      </w:tblGrid>
      <w:tr w:rsidR="00007E74" w14:paraId="5845E017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4314851E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Вариант</w:t>
            </w:r>
          </w:p>
        </w:tc>
        <w:tc>
          <w:tcPr>
            <w:tcW w:w="2268" w:type="dxa"/>
            <w:vAlign w:val="center"/>
          </w:tcPr>
          <w:p w14:paraId="0543B9ED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Материализация с</w:t>
            </w:r>
          </w:p>
        </w:tc>
        <w:tc>
          <w:tcPr>
            <w:tcW w:w="2551" w:type="dxa"/>
            <w:vAlign w:val="center"/>
          </w:tcPr>
          <w:p w14:paraId="12406D67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Повторные действия с</w:t>
            </w:r>
          </w:p>
        </w:tc>
        <w:tc>
          <w:tcPr>
            <w:tcW w:w="2268" w:type="dxa"/>
            <w:vAlign w:val="center"/>
          </w:tcPr>
          <w:p w14:paraId="4CB1B3A7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Итого с</w:t>
            </w:r>
          </w:p>
        </w:tc>
      </w:tr>
      <w:tr w:rsidR="00007E74" w14:paraId="48E6E09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BB2A4B5" w14:textId="77777777" w:rsidR="00007E74" w:rsidRDefault="007E277A">
            <w:pPr>
              <w:pStyle w:val="ReportTable"/>
              <w:keepNext/>
            </w:pPr>
            <w:r>
              <w:t>Без кэша</w:t>
            </w:r>
          </w:p>
        </w:tc>
        <w:tc>
          <w:tcPr>
            <w:tcW w:w="2268" w:type="dxa"/>
            <w:vAlign w:val="center"/>
          </w:tcPr>
          <w:p w14:paraId="5F6558C4" w14:textId="77777777" w:rsidR="00007E74" w:rsidRDefault="007E277A">
            <w:pPr>
              <w:pStyle w:val="ReportTable"/>
              <w:keepNext/>
              <w:jc w:val="center"/>
            </w:pPr>
            <w:r>
              <w:t>—</w:t>
            </w:r>
          </w:p>
        </w:tc>
        <w:tc>
          <w:tcPr>
            <w:tcW w:w="2551" w:type="dxa"/>
            <w:vAlign w:val="center"/>
          </w:tcPr>
          <w:p w14:paraId="4E0B4D11" w14:textId="77777777" w:rsidR="00007E74" w:rsidRDefault="007E277A">
            <w:pPr>
              <w:pStyle w:val="ReportTable"/>
              <w:keepNext/>
              <w:jc w:val="center"/>
            </w:pPr>
            <w:r>
              <w:t>0,665</w:t>
            </w:r>
          </w:p>
        </w:tc>
        <w:tc>
          <w:tcPr>
            <w:tcW w:w="2268" w:type="dxa"/>
            <w:vAlign w:val="center"/>
          </w:tcPr>
          <w:p w14:paraId="2298544D" w14:textId="77777777" w:rsidR="00007E74" w:rsidRDefault="007E277A">
            <w:pPr>
              <w:pStyle w:val="ReportTable"/>
              <w:keepNext/>
              <w:jc w:val="center"/>
            </w:pPr>
            <w:r>
              <w:t>0,665</w:t>
            </w:r>
          </w:p>
        </w:tc>
      </w:tr>
      <w:tr w:rsidR="00007E74" w14:paraId="2664398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C43F4A6" w14:textId="77777777" w:rsidR="00007E74" w:rsidRDefault="007E277A">
            <w:pPr>
              <w:pStyle w:val="ReportTable"/>
            </w:pPr>
            <w:r>
              <w:t>С кэшем</w:t>
            </w:r>
          </w:p>
        </w:tc>
        <w:tc>
          <w:tcPr>
            <w:tcW w:w="2268" w:type="dxa"/>
            <w:vAlign w:val="center"/>
          </w:tcPr>
          <w:p w14:paraId="360D69AF" w14:textId="77777777" w:rsidR="00007E74" w:rsidRDefault="007E277A">
            <w:pPr>
              <w:pStyle w:val="ReportTable"/>
              <w:jc w:val="center"/>
            </w:pPr>
            <w:r>
              <w:t>0,663</w:t>
            </w:r>
          </w:p>
        </w:tc>
        <w:tc>
          <w:tcPr>
            <w:tcW w:w="2551" w:type="dxa"/>
            <w:vAlign w:val="center"/>
          </w:tcPr>
          <w:p w14:paraId="3B9C2F33" w14:textId="77777777" w:rsidR="00007E74" w:rsidRDefault="007E277A">
            <w:pPr>
              <w:pStyle w:val="ReportTable"/>
              <w:jc w:val="center"/>
            </w:pPr>
            <w:r>
              <w:t>0,331</w:t>
            </w:r>
          </w:p>
        </w:tc>
        <w:tc>
          <w:tcPr>
            <w:tcW w:w="2268" w:type="dxa"/>
            <w:vAlign w:val="center"/>
          </w:tcPr>
          <w:p w14:paraId="71CB7C16" w14:textId="77777777" w:rsidR="00007E74" w:rsidRDefault="007E277A">
            <w:pPr>
              <w:pStyle w:val="ReportTable"/>
              <w:jc w:val="center"/>
            </w:pPr>
            <w:r>
              <w:t>0,994</w:t>
            </w:r>
          </w:p>
        </w:tc>
      </w:tr>
    </w:tbl>
    <w:p w14:paraId="6E009CE1" w14:textId="77777777" w:rsidR="00007E74" w:rsidRDefault="007E277A">
      <w:pPr>
        <w:pStyle w:val="ReportBody"/>
      </w:pPr>
      <w:r>
        <w:t xml:space="preserve">Использован MEMORY_AND_DISK. Контрольные суммы до и после persist совпадают с допуском 0,01. Повторные действия заняли 0,331 с; полная стоимость с </w:t>
      </w:r>
      <w:r>
        <w:t>материализацией — 0,994 с. Кэш не окупился за два действия в этой серии. После опыта выполнен unpersist(blocking=True).</w:t>
      </w:r>
    </w:p>
    <w:p w14:paraId="288F4898" w14:textId="77777777" w:rsidR="00007E74" w:rsidRDefault="007E277A">
      <w:pPr>
        <w:pStyle w:val="ReportBody"/>
        <w:keepNext/>
      </w:pPr>
      <w:r>
        <w:lastRenderedPageBreak/>
        <w:t>На рисунке 4 представлен результат анализа.</w:t>
      </w:r>
    </w:p>
    <w:p w14:paraId="1BE0B594" w14:textId="77777777" w:rsidR="00007E74" w:rsidRDefault="007E277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C8E916" wp14:editId="4BA29E79">
            <wp:extent cx="5760000" cy="3240000"/>
            <wp:effectExtent l="0" t="0" r="0" b="0"/>
            <wp:docPr id="29837085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sto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2B7C0" w14:textId="77777777" w:rsidR="00007E74" w:rsidRDefault="007E277A">
      <w:pPr>
        <w:pStyle w:val="ReportFigureCaption"/>
        <w:keepLines/>
        <w:spacing w:before="60" w:after="120"/>
      </w:pPr>
      <w:r>
        <w:t>Рисунок 4 – Фактическая материализация кэша в Spark Storage</w:t>
      </w:r>
    </w:p>
    <w:p w14:paraId="7B6FF113" w14:textId="77777777" w:rsidR="00007E74" w:rsidRDefault="007E277A">
      <w:pPr>
        <w:pStyle w:val="1"/>
      </w:pPr>
      <w:bookmarkStart w:id="6" w:name="_Toc242123760"/>
      <w:r>
        <w:t>7 Benchmark, shuffle partition</w:t>
      </w:r>
      <w:r>
        <w:t>s и файлы</w:t>
      </w:r>
      <w:bookmarkEnd w:id="6"/>
    </w:p>
    <w:p w14:paraId="10806C2D" w14:textId="77777777" w:rsidR="00007E74" w:rsidRDefault="007E277A">
      <w:pPr>
        <w:pStyle w:val="ReportBody"/>
      </w:pPr>
      <w:r>
        <w:t>Синтетический набор содержит 2 000 000 строк; key=id%1000, value=sqrt(id+1). Для p=1,2,4,8,16,32 выполнены по три замера после прогрева. Измеряется action с агрегацией, а не время построения DataFrame. Допуск контрольных сумм учитывает порядок сл</w:t>
      </w:r>
      <w:r>
        <w:t>ожения double.</w:t>
      </w:r>
    </w:p>
    <w:p w14:paraId="29C2C102" w14:textId="77777777" w:rsidR="00007E74" w:rsidRDefault="007E277A">
      <w:pPr>
        <w:pStyle w:val="ReportBody"/>
      </w:pPr>
      <w:r>
        <w:t>Результаты приведены в таблице 8.</w:t>
      </w:r>
    </w:p>
    <w:p w14:paraId="2F732838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8 – Повторения синтетического benchmark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701"/>
        <w:gridCol w:w="1701"/>
        <w:gridCol w:w="1701"/>
        <w:gridCol w:w="1701"/>
        <w:gridCol w:w="1701"/>
      </w:tblGrid>
      <w:tr w:rsidR="00007E74" w14:paraId="4C64EA5E" w14:textId="77777777">
        <w:trPr>
          <w:cantSplit/>
          <w:tblHeader/>
          <w:jc w:val="center"/>
        </w:trPr>
        <w:tc>
          <w:tcPr>
            <w:tcW w:w="850" w:type="dxa"/>
            <w:vAlign w:val="center"/>
          </w:tcPr>
          <w:p w14:paraId="6FDAB28D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p</w:t>
            </w:r>
          </w:p>
        </w:tc>
        <w:tc>
          <w:tcPr>
            <w:tcW w:w="1701" w:type="dxa"/>
            <w:vAlign w:val="center"/>
          </w:tcPr>
          <w:p w14:paraId="3400ACA1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t1 с</w:t>
            </w:r>
          </w:p>
        </w:tc>
        <w:tc>
          <w:tcPr>
            <w:tcW w:w="1701" w:type="dxa"/>
            <w:vAlign w:val="center"/>
          </w:tcPr>
          <w:p w14:paraId="18EB7B6D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t2 с</w:t>
            </w:r>
          </w:p>
        </w:tc>
        <w:tc>
          <w:tcPr>
            <w:tcW w:w="1701" w:type="dxa"/>
            <w:vAlign w:val="center"/>
          </w:tcPr>
          <w:p w14:paraId="1CEABD65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t3 с</w:t>
            </w:r>
          </w:p>
        </w:tc>
        <w:tc>
          <w:tcPr>
            <w:tcW w:w="1701" w:type="dxa"/>
            <w:vAlign w:val="center"/>
          </w:tcPr>
          <w:p w14:paraId="74709964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Медиана с</w:t>
            </w:r>
          </w:p>
        </w:tc>
        <w:tc>
          <w:tcPr>
            <w:tcW w:w="1701" w:type="dxa"/>
            <w:vAlign w:val="center"/>
          </w:tcPr>
          <w:p w14:paraId="1EB97908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T1/Tp</w:t>
            </w:r>
          </w:p>
        </w:tc>
      </w:tr>
      <w:tr w:rsidR="00007E74" w14:paraId="45288311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567FF668" w14:textId="77777777" w:rsidR="00007E74" w:rsidRDefault="007E277A">
            <w:pPr>
              <w:pStyle w:val="ReportTable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061CE0F5" w14:textId="77777777" w:rsidR="00007E74" w:rsidRDefault="007E277A">
            <w:pPr>
              <w:pStyle w:val="ReportTable"/>
              <w:jc w:val="center"/>
            </w:pPr>
            <w:r>
              <w:t>0,133</w:t>
            </w:r>
          </w:p>
        </w:tc>
        <w:tc>
          <w:tcPr>
            <w:tcW w:w="1701" w:type="dxa"/>
            <w:vAlign w:val="center"/>
          </w:tcPr>
          <w:p w14:paraId="1CEEBD12" w14:textId="77777777" w:rsidR="00007E74" w:rsidRDefault="007E277A">
            <w:pPr>
              <w:pStyle w:val="ReportTable"/>
              <w:jc w:val="center"/>
            </w:pPr>
            <w:r>
              <w:t>0,055</w:t>
            </w:r>
          </w:p>
        </w:tc>
        <w:tc>
          <w:tcPr>
            <w:tcW w:w="1701" w:type="dxa"/>
            <w:vAlign w:val="center"/>
          </w:tcPr>
          <w:p w14:paraId="0DD81982" w14:textId="77777777" w:rsidR="00007E74" w:rsidRDefault="007E277A">
            <w:pPr>
              <w:pStyle w:val="ReportTable"/>
              <w:jc w:val="center"/>
            </w:pPr>
            <w:r>
              <w:t>0,059</w:t>
            </w:r>
          </w:p>
        </w:tc>
        <w:tc>
          <w:tcPr>
            <w:tcW w:w="1701" w:type="dxa"/>
            <w:vAlign w:val="center"/>
          </w:tcPr>
          <w:p w14:paraId="36574C05" w14:textId="77777777" w:rsidR="00007E74" w:rsidRDefault="007E277A">
            <w:pPr>
              <w:pStyle w:val="ReportTable"/>
              <w:jc w:val="center"/>
            </w:pPr>
            <w:r>
              <w:t>0,059</w:t>
            </w:r>
          </w:p>
        </w:tc>
        <w:tc>
          <w:tcPr>
            <w:tcW w:w="1701" w:type="dxa"/>
            <w:vAlign w:val="center"/>
          </w:tcPr>
          <w:p w14:paraId="4E0C33B5" w14:textId="77777777" w:rsidR="00007E74" w:rsidRDefault="007E277A">
            <w:pPr>
              <w:pStyle w:val="ReportTable"/>
              <w:jc w:val="center"/>
            </w:pPr>
            <w:r>
              <w:t>1,000</w:t>
            </w:r>
          </w:p>
        </w:tc>
      </w:tr>
      <w:tr w:rsidR="00007E74" w14:paraId="56F6EC7C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3E38F4A0" w14:textId="77777777" w:rsidR="00007E74" w:rsidRDefault="007E277A">
            <w:pPr>
              <w:pStyle w:val="ReportTable"/>
            </w:pPr>
            <w:r>
              <w:t>2</w:t>
            </w:r>
          </w:p>
        </w:tc>
        <w:tc>
          <w:tcPr>
            <w:tcW w:w="1701" w:type="dxa"/>
            <w:vAlign w:val="center"/>
          </w:tcPr>
          <w:p w14:paraId="2A0D629C" w14:textId="77777777" w:rsidR="00007E74" w:rsidRDefault="007E277A">
            <w:pPr>
              <w:pStyle w:val="ReportTable"/>
              <w:jc w:val="center"/>
            </w:pPr>
            <w:r>
              <w:t>0,195</w:t>
            </w:r>
          </w:p>
        </w:tc>
        <w:tc>
          <w:tcPr>
            <w:tcW w:w="1701" w:type="dxa"/>
            <w:vAlign w:val="center"/>
          </w:tcPr>
          <w:p w14:paraId="5E8CD542" w14:textId="77777777" w:rsidR="00007E74" w:rsidRDefault="007E277A">
            <w:pPr>
              <w:pStyle w:val="ReportTable"/>
              <w:jc w:val="center"/>
            </w:pPr>
            <w:r>
              <w:t>0,090</w:t>
            </w:r>
          </w:p>
        </w:tc>
        <w:tc>
          <w:tcPr>
            <w:tcW w:w="1701" w:type="dxa"/>
            <w:vAlign w:val="center"/>
          </w:tcPr>
          <w:p w14:paraId="5BDE35F8" w14:textId="77777777" w:rsidR="00007E74" w:rsidRDefault="007E277A">
            <w:pPr>
              <w:pStyle w:val="ReportTable"/>
              <w:jc w:val="center"/>
            </w:pPr>
            <w:r>
              <w:t>0,104</w:t>
            </w:r>
          </w:p>
        </w:tc>
        <w:tc>
          <w:tcPr>
            <w:tcW w:w="1701" w:type="dxa"/>
            <w:vAlign w:val="center"/>
          </w:tcPr>
          <w:p w14:paraId="76C941A2" w14:textId="77777777" w:rsidR="00007E74" w:rsidRDefault="007E277A">
            <w:pPr>
              <w:pStyle w:val="ReportTable"/>
              <w:jc w:val="center"/>
            </w:pPr>
            <w:r>
              <w:t>0,104</w:t>
            </w:r>
          </w:p>
        </w:tc>
        <w:tc>
          <w:tcPr>
            <w:tcW w:w="1701" w:type="dxa"/>
            <w:vAlign w:val="center"/>
          </w:tcPr>
          <w:p w14:paraId="21E7DC30" w14:textId="77777777" w:rsidR="00007E74" w:rsidRDefault="007E277A">
            <w:pPr>
              <w:pStyle w:val="ReportTable"/>
              <w:jc w:val="center"/>
            </w:pPr>
            <w:r>
              <w:t>0,570</w:t>
            </w:r>
          </w:p>
        </w:tc>
      </w:tr>
      <w:tr w:rsidR="00007E74" w14:paraId="7C35DA0B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59DB4316" w14:textId="77777777" w:rsidR="00007E74" w:rsidRDefault="007E277A">
            <w:pPr>
              <w:pStyle w:val="ReportTable"/>
            </w:pPr>
            <w:r>
              <w:t>4</w:t>
            </w:r>
          </w:p>
        </w:tc>
        <w:tc>
          <w:tcPr>
            <w:tcW w:w="1701" w:type="dxa"/>
            <w:vAlign w:val="center"/>
          </w:tcPr>
          <w:p w14:paraId="4BA98E5D" w14:textId="77777777" w:rsidR="00007E74" w:rsidRDefault="007E277A">
            <w:pPr>
              <w:pStyle w:val="ReportTable"/>
              <w:jc w:val="center"/>
            </w:pPr>
            <w:r>
              <w:t>0,132</w:t>
            </w:r>
          </w:p>
        </w:tc>
        <w:tc>
          <w:tcPr>
            <w:tcW w:w="1701" w:type="dxa"/>
            <w:vAlign w:val="center"/>
          </w:tcPr>
          <w:p w14:paraId="42C76ACA" w14:textId="77777777" w:rsidR="00007E74" w:rsidRDefault="007E277A">
            <w:pPr>
              <w:pStyle w:val="ReportTable"/>
              <w:jc w:val="center"/>
            </w:pPr>
            <w:r>
              <w:t>0,090</w:t>
            </w:r>
          </w:p>
        </w:tc>
        <w:tc>
          <w:tcPr>
            <w:tcW w:w="1701" w:type="dxa"/>
            <w:vAlign w:val="center"/>
          </w:tcPr>
          <w:p w14:paraId="77589B86" w14:textId="77777777" w:rsidR="00007E74" w:rsidRDefault="007E277A">
            <w:pPr>
              <w:pStyle w:val="ReportTable"/>
              <w:jc w:val="center"/>
            </w:pPr>
            <w:r>
              <w:t>0,102</w:t>
            </w:r>
          </w:p>
        </w:tc>
        <w:tc>
          <w:tcPr>
            <w:tcW w:w="1701" w:type="dxa"/>
            <w:vAlign w:val="center"/>
          </w:tcPr>
          <w:p w14:paraId="1D536336" w14:textId="77777777" w:rsidR="00007E74" w:rsidRDefault="007E277A">
            <w:pPr>
              <w:pStyle w:val="ReportTable"/>
              <w:jc w:val="center"/>
            </w:pPr>
            <w:r>
              <w:t>0,102</w:t>
            </w:r>
          </w:p>
        </w:tc>
        <w:tc>
          <w:tcPr>
            <w:tcW w:w="1701" w:type="dxa"/>
            <w:vAlign w:val="center"/>
          </w:tcPr>
          <w:p w14:paraId="2311C817" w14:textId="77777777" w:rsidR="00007E74" w:rsidRDefault="007E277A">
            <w:pPr>
              <w:pStyle w:val="ReportTable"/>
              <w:jc w:val="center"/>
            </w:pPr>
            <w:r>
              <w:t>0,581</w:t>
            </w:r>
          </w:p>
        </w:tc>
      </w:tr>
      <w:tr w:rsidR="00007E74" w14:paraId="3FC5E811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38FAC0F9" w14:textId="77777777" w:rsidR="00007E74" w:rsidRDefault="007E277A">
            <w:pPr>
              <w:pStyle w:val="ReportTable"/>
            </w:pPr>
            <w:r>
              <w:t>8</w:t>
            </w:r>
          </w:p>
        </w:tc>
        <w:tc>
          <w:tcPr>
            <w:tcW w:w="1701" w:type="dxa"/>
            <w:vAlign w:val="center"/>
          </w:tcPr>
          <w:p w14:paraId="06C9D65E" w14:textId="77777777" w:rsidR="00007E74" w:rsidRDefault="007E277A">
            <w:pPr>
              <w:pStyle w:val="ReportTable"/>
              <w:jc w:val="center"/>
            </w:pPr>
            <w:r>
              <w:t>0,212</w:t>
            </w:r>
          </w:p>
        </w:tc>
        <w:tc>
          <w:tcPr>
            <w:tcW w:w="1701" w:type="dxa"/>
            <w:vAlign w:val="center"/>
          </w:tcPr>
          <w:p w14:paraId="083199B0" w14:textId="77777777" w:rsidR="00007E74" w:rsidRDefault="007E277A">
            <w:pPr>
              <w:pStyle w:val="ReportTable"/>
              <w:jc w:val="center"/>
            </w:pPr>
            <w:r>
              <w:t>0,112</w:t>
            </w:r>
          </w:p>
        </w:tc>
        <w:tc>
          <w:tcPr>
            <w:tcW w:w="1701" w:type="dxa"/>
            <w:vAlign w:val="center"/>
          </w:tcPr>
          <w:p w14:paraId="71E197A0" w14:textId="77777777" w:rsidR="00007E74" w:rsidRDefault="007E277A">
            <w:pPr>
              <w:pStyle w:val="ReportTable"/>
              <w:jc w:val="center"/>
            </w:pPr>
            <w:r>
              <w:t>0,109</w:t>
            </w:r>
          </w:p>
        </w:tc>
        <w:tc>
          <w:tcPr>
            <w:tcW w:w="1701" w:type="dxa"/>
            <w:vAlign w:val="center"/>
          </w:tcPr>
          <w:p w14:paraId="7682D925" w14:textId="77777777" w:rsidR="00007E74" w:rsidRDefault="007E277A">
            <w:pPr>
              <w:pStyle w:val="ReportTable"/>
              <w:jc w:val="center"/>
            </w:pPr>
            <w:r>
              <w:t>0,112</w:t>
            </w:r>
          </w:p>
        </w:tc>
        <w:tc>
          <w:tcPr>
            <w:tcW w:w="1701" w:type="dxa"/>
            <w:vAlign w:val="center"/>
          </w:tcPr>
          <w:p w14:paraId="14D162BF" w14:textId="77777777" w:rsidR="00007E74" w:rsidRDefault="007E277A">
            <w:pPr>
              <w:pStyle w:val="ReportTable"/>
              <w:jc w:val="center"/>
            </w:pPr>
            <w:r>
              <w:t>0,528</w:t>
            </w:r>
          </w:p>
        </w:tc>
      </w:tr>
      <w:tr w:rsidR="00007E74" w14:paraId="5BF24839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664B43C" w14:textId="77777777" w:rsidR="00007E74" w:rsidRDefault="007E277A">
            <w:pPr>
              <w:pStyle w:val="ReportTable"/>
            </w:pPr>
            <w:r>
              <w:t>16</w:t>
            </w:r>
          </w:p>
        </w:tc>
        <w:tc>
          <w:tcPr>
            <w:tcW w:w="1701" w:type="dxa"/>
            <w:vAlign w:val="center"/>
          </w:tcPr>
          <w:p w14:paraId="00633665" w14:textId="77777777" w:rsidR="00007E74" w:rsidRDefault="007E277A">
            <w:pPr>
              <w:pStyle w:val="ReportTable"/>
              <w:jc w:val="center"/>
            </w:pPr>
            <w:r>
              <w:t>0,226</w:t>
            </w:r>
          </w:p>
        </w:tc>
        <w:tc>
          <w:tcPr>
            <w:tcW w:w="1701" w:type="dxa"/>
            <w:vAlign w:val="center"/>
          </w:tcPr>
          <w:p w14:paraId="792A76F0" w14:textId="77777777" w:rsidR="00007E74" w:rsidRDefault="007E277A">
            <w:pPr>
              <w:pStyle w:val="ReportTable"/>
              <w:jc w:val="center"/>
            </w:pPr>
            <w:r>
              <w:t>0,139</w:t>
            </w:r>
          </w:p>
        </w:tc>
        <w:tc>
          <w:tcPr>
            <w:tcW w:w="1701" w:type="dxa"/>
            <w:vAlign w:val="center"/>
          </w:tcPr>
          <w:p w14:paraId="6D21C282" w14:textId="77777777" w:rsidR="00007E74" w:rsidRDefault="007E277A">
            <w:pPr>
              <w:pStyle w:val="ReportTable"/>
              <w:jc w:val="center"/>
            </w:pPr>
            <w:r>
              <w:t>0,178</w:t>
            </w:r>
          </w:p>
        </w:tc>
        <w:tc>
          <w:tcPr>
            <w:tcW w:w="1701" w:type="dxa"/>
            <w:vAlign w:val="center"/>
          </w:tcPr>
          <w:p w14:paraId="432FDE0D" w14:textId="77777777" w:rsidR="00007E74" w:rsidRDefault="007E277A">
            <w:pPr>
              <w:pStyle w:val="ReportTable"/>
              <w:jc w:val="center"/>
            </w:pPr>
            <w:r>
              <w:t>0,178</w:t>
            </w:r>
          </w:p>
        </w:tc>
        <w:tc>
          <w:tcPr>
            <w:tcW w:w="1701" w:type="dxa"/>
            <w:vAlign w:val="center"/>
          </w:tcPr>
          <w:p w14:paraId="1E66770F" w14:textId="77777777" w:rsidR="00007E74" w:rsidRDefault="007E277A">
            <w:pPr>
              <w:pStyle w:val="ReportTable"/>
              <w:jc w:val="center"/>
            </w:pPr>
            <w:r>
              <w:t>0,333</w:t>
            </w:r>
          </w:p>
        </w:tc>
      </w:tr>
      <w:tr w:rsidR="00007E74" w14:paraId="76F82CDA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78C9A15F" w14:textId="77777777" w:rsidR="00007E74" w:rsidRDefault="007E277A">
            <w:pPr>
              <w:pStyle w:val="ReportTable"/>
            </w:pPr>
            <w:r>
              <w:t>32</w:t>
            </w:r>
          </w:p>
        </w:tc>
        <w:tc>
          <w:tcPr>
            <w:tcW w:w="1701" w:type="dxa"/>
            <w:vAlign w:val="center"/>
          </w:tcPr>
          <w:p w14:paraId="6A40C494" w14:textId="77777777" w:rsidR="00007E74" w:rsidRDefault="007E277A">
            <w:pPr>
              <w:pStyle w:val="ReportTable"/>
              <w:jc w:val="center"/>
            </w:pPr>
            <w:r>
              <w:t>0,220</w:t>
            </w:r>
          </w:p>
        </w:tc>
        <w:tc>
          <w:tcPr>
            <w:tcW w:w="1701" w:type="dxa"/>
            <w:vAlign w:val="center"/>
          </w:tcPr>
          <w:p w14:paraId="51C24066" w14:textId="77777777" w:rsidR="00007E74" w:rsidRDefault="007E277A">
            <w:pPr>
              <w:pStyle w:val="ReportTable"/>
              <w:jc w:val="center"/>
            </w:pPr>
            <w:r>
              <w:t>0,161</w:t>
            </w:r>
          </w:p>
        </w:tc>
        <w:tc>
          <w:tcPr>
            <w:tcW w:w="1701" w:type="dxa"/>
            <w:vAlign w:val="center"/>
          </w:tcPr>
          <w:p w14:paraId="242D72B5" w14:textId="77777777" w:rsidR="00007E74" w:rsidRDefault="007E277A">
            <w:pPr>
              <w:pStyle w:val="ReportTable"/>
              <w:jc w:val="center"/>
            </w:pPr>
            <w:r>
              <w:t>0,159</w:t>
            </w:r>
          </w:p>
        </w:tc>
        <w:tc>
          <w:tcPr>
            <w:tcW w:w="1701" w:type="dxa"/>
            <w:vAlign w:val="center"/>
          </w:tcPr>
          <w:p w14:paraId="7E964192" w14:textId="77777777" w:rsidR="00007E74" w:rsidRDefault="007E277A">
            <w:pPr>
              <w:pStyle w:val="ReportTable"/>
              <w:jc w:val="center"/>
            </w:pPr>
            <w:r>
              <w:t>0,161</w:t>
            </w:r>
          </w:p>
        </w:tc>
        <w:tc>
          <w:tcPr>
            <w:tcW w:w="1701" w:type="dxa"/>
            <w:vAlign w:val="center"/>
          </w:tcPr>
          <w:p w14:paraId="655E8A9A" w14:textId="77777777" w:rsidR="00007E74" w:rsidRDefault="007E277A">
            <w:pPr>
              <w:pStyle w:val="ReportTable"/>
              <w:jc w:val="center"/>
            </w:pPr>
            <w:r>
              <w:t>0,366</w:t>
            </w:r>
          </w:p>
        </w:tc>
      </w:tr>
    </w:tbl>
    <w:p w14:paraId="29DDB184" w14:textId="77777777" w:rsidR="00007E74" w:rsidRDefault="007E277A">
      <w:pPr>
        <w:pStyle w:val="ReportBody"/>
      </w:pPr>
      <w:r>
        <w:t xml:space="preserve">Минимальная медиана этой серии получена при p=1: 0,059 с. На двух vCPU рост числа разделов не гарантирует ускорения; результат нельзя переносить на большой </w:t>
      </w:r>
      <w:r>
        <w:t>физический кластер.</w:t>
      </w:r>
    </w:p>
    <w:p w14:paraId="38EFD46B" w14:textId="77777777" w:rsidR="00007E74" w:rsidRDefault="007E277A">
      <w:pPr>
        <w:pStyle w:val="ReportBody"/>
      </w:pPr>
      <w:r>
        <w:t>Результаты приведены в таблице 9.</w:t>
      </w:r>
    </w:p>
    <w:p w14:paraId="63B4E0F0" w14:textId="77777777" w:rsidR="00007E74" w:rsidRDefault="007E277A">
      <w:pPr>
        <w:pStyle w:val="ReportTableCaption"/>
        <w:keepNext/>
        <w:keepLines/>
        <w:spacing w:before="120" w:after="60"/>
      </w:pPr>
      <w:r>
        <w:lastRenderedPageBreak/>
        <w:t>Таблица 9 – Отдельные одиночные опыты shuffle partitions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5"/>
      </w:tblGrid>
      <w:tr w:rsidR="00007E74" w14:paraId="13371BE0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2D264FC0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q</w:t>
            </w:r>
          </w:p>
        </w:tc>
        <w:tc>
          <w:tcPr>
            <w:tcW w:w="3402" w:type="dxa"/>
            <w:vAlign w:val="center"/>
          </w:tcPr>
          <w:p w14:paraId="31CE3631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Группы</w:t>
            </w:r>
          </w:p>
        </w:tc>
        <w:tc>
          <w:tcPr>
            <w:tcW w:w="3685" w:type="dxa"/>
            <w:vAlign w:val="center"/>
          </w:tcPr>
          <w:p w14:paraId="4F01CD8B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Время с</w:t>
            </w:r>
          </w:p>
        </w:tc>
      </w:tr>
      <w:tr w:rsidR="00007E74" w14:paraId="30CE4E7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43513B3" w14:textId="77777777" w:rsidR="00007E74" w:rsidRDefault="007E277A">
            <w:pPr>
              <w:pStyle w:val="ReportTable"/>
              <w:keepNext/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4341A420" w14:textId="77777777" w:rsidR="00007E74" w:rsidRDefault="007E277A">
            <w:pPr>
              <w:pStyle w:val="ReportTable"/>
              <w:keepNext/>
              <w:jc w:val="center"/>
            </w:pPr>
            <w:r>
              <w:t>27</w:t>
            </w:r>
          </w:p>
        </w:tc>
        <w:tc>
          <w:tcPr>
            <w:tcW w:w="3685" w:type="dxa"/>
            <w:vAlign w:val="center"/>
          </w:tcPr>
          <w:p w14:paraId="48424142" w14:textId="77777777" w:rsidR="00007E74" w:rsidRDefault="007E277A">
            <w:pPr>
              <w:pStyle w:val="ReportTable"/>
              <w:keepNext/>
              <w:jc w:val="center"/>
            </w:pPr>
            <w:r>
              <w:t>0,341</w:t>
            </w:r>
          </w:p>
        </w:tc>
      </w:tr>
      <w:tr w:rsidR="00007E74" w14:paraId="144BBA7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5A48AEF" w14:textId="77777777" w:rsidR="00007E74" w:rsidRDefault="007E277A">
            <w:pPr>
              <w:pStyle w:val="ReportTable"/>
              <w:keepNext/>
            </w:pPr>
            <w:r>
              <w:t>4</w:t>
            </w:r>
          </w:p>
        </w:tc>
        <w:tc>
          <w:tcPr>
            <w:tcW w:w="3402" w:type="dxa"/>
            <w:vAlign w:val="center"/>
          </w:tcPr>
          <w:p w14:paraId="4472E803" w14:textId="77777777" w:rsidR="00007E74" w:rsidRDefault="007E277A">
            <w:pPr>
              <w:pStyle w:val="ReportTable"/>
              <w:keepNext/>
              <w:jc w:val="center"/>
            </w:pPr>
            <w:r>
              <w:t>27</w:t>
            </w:r>
          </w:p>
        </w:tc>
        <w:tc>
          <w:tcPr>
            <w:tcW w:w="3685" w:type="dxa"/>
            <w:vAlign w:val="center"/>
          </w:tcPr>
          <w:p w14:paraId="073B983B" w14:textId="77777777" w:rsidR="00007E74" w:rsidRDefault="007E277A">
            <w:pPr>
              <w:pStyle w:val="ReportTable"/>
              <w:keepNext/>
              <w:jc w:val="center"/>
            </w:pPr>
            <w:r>
              <w:t>0,213</w:t>
            </w:r>
          </w:p>
        </w:tc>
      </w:tr>
      <w:tr w:rsidR="00007E74" w14:paraId="6A3B1D4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83C64EE" w14:textId="77777777" w:rsidR="00007E74" w:rsidRDefault="007E277A">
            <w:pPr>
              <w:pStyle w:val="ReportTable"/>
              <w:keepNext/>
            </w:pPr>
            <w:r>
              <w:t>8</w:t>
            </w:r>
          </w:p>
        </w:tc>
        <w:tc>
          <w:tcPr>
            <w:tcW w:w="3402" w:type="dxa"/>
            <w:vAlign w:val="center"/>
          </w:tcPr>
          <w:p w14:paraId="7FF8DD2B" w14:textId="77777777" w:rsidR="00007E74" w:rsidRDefault="007E277A">
            <w:pPr>
              <w:pStyle w:val="ReportTable"/>
              <w:keepNext/>
              <w:jc w:val="center"/>
            </w:pPr>
            <w:r>
              <w:t>27</w:t>
            </w:r>
          </w:p>
        </w:tc>
        <w:tc>
          <w:tcPr>
            <w:tcW w:w="3685" w:type="dxa"/>
            <w:vAlign w:val="center"/>
          </w:tcPr>
          <w:p w14:paraId="0949AB3E" w14:textId="77777777" w:rsidR="00007E74" w:rsidRDefault="007E277A">
            <w:pPr>
              <w:pStyle w:val="ReportTable"/>
              <w:keepNext/>
              <w:jc w:val="center"/>
            </w:pPr>
            <w:r>
              <w:t>0,282</w:t>
            </w:r>
          </w:p>
        </w:tc>
      </w:tr>
      <w:tr w:rsidR="00007E74" w14:paraId="5DC8390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8DFDA27" w14:textId="77777777" w:rsidR="00007E74" w:rsidRDefault="007E277A">
            <w:pPr>
              <w:pStyle w:val="ReportTable"/>
              <w:keepNext/>
            </w:pPr>
            <w:r>
              <w:t>16</w:t>
            </w:r>
          </w:p>
        </w:tc>
        <w:tc>
          <w:tcPr>
            <w:tcW w:w="3402" w:type="dxa"/>
            <w:vAlign w:val="center"/>
          </w:tcPr>
          <w:p w14:paraId="3EC0F970" w14:textId="77777777" w:rsidR="00007E74" w:rsidRDefault="007E277A">
            <w:pPr>
              <w:pStyle w:val="ReportTable"/>
              <w:keepNext/>
              <w:jc w:val="center"/>
            </w:pPr>
            <w:r>
              <w:t>27</w:t>
            </w:r>
          </w:p>
        </w:tc>
        <w:tc>
          <w:tcPr>
            <w:tcW w:w="3685" w:type="dxa"/>
            <w:vAlign w:val="center"/>
          </w:tcPr>
          <w:p w14:paraId="0C2E0D7D" w14:textId="77777777" w:rsidR="00007E74" w:rsidRDefault="007E277A">
            <w:pPr>
              <w:pStyle w:val="ReportTable"/>
              <w:keepNext/>
              <w:jc w:val="center"/>
            </w:pPr>
            <w:r>
              <w:t>0,278</w:t>
            </w:r>
          </w:p>
        </w:tc>
      </w:tr>
      <w:tr w:rsidR="00007E74" w14:paraId="5C89DB8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5414385" w14:textId="77777777" w:rsidR="00007E74" w:rsidRDefault="007E277A">
            <w:pPr>
              <w:pStyle w:val="ReportTable"/>
            </w:pPr>
            <w:r>
              <w:t>32</w:t>
            </w:r>
          </w:p>
        </w:tc>
        <w:tc>
          <w:tcPr>
            <w:tcW w:w="3402" w:type="dxa"/>
            <w:vAlign w:val="center"/>
          </w:tcPr>
          <w:p w14:paraId="13C82E12" w14:textId="77777777" w:rsidR="00007E74" w:rsidRDefault="007E277A">
            <w:pPr>
              <w:pStyle w:val="ReportTable"/>
              <w:jc w:val="center"/>
            </w:pPr>
            <w:r>
              <w:t>27</w:t>
            </w:r>
          </w:p>
        </w:tc>
        <w:tc>
          <w:tcPr>
            <w:tcW w:w="3685" w:type="dxa"/>
            <w:vAlign w:val="center"/>
          </w:tcPr>
          <w:p w14:paraId="019C1979" w14:textId="77777777" w:rsidR="00007E74" w:rsidRDefault="007E277A">
            <w:pPr>
              <w:pStyle w:val="ReportTable"/>
              <w:jc w:val="center"/>
            </w:pPr>
            <w:r>
              <w:t>0,281</w:t>
            </w:r>
          </w:p>
        </w:tc>
      </w:tr>
    </w:tbl>
    <w:p w14:paraId="2FB76FBC" w14:textId="77777777" w:rsidR="00007E74" w:rsidRDefault="007E277A">
      <w:pPr>
        <w:pStyle w:val="ReportBody"/>
      </w:pPr>
      <w:r>
        <w:t>Результаты приведены в таблице 10.</w:t>
      </w:r>
    </w:p>
    <w:p w14:paraId="2B464C40" w14:textId="77777777" w:rsidR="00007E74" w:rsidRDefault="007E277A">
      <w:pPr>
        <w:pStyle w:val="ReportTableCaption"/>
        <w:keepNext/>
        <w:keepLines/>
        <w:spacing w:before="120" w:after="60"/>
      </w:pPr>
      <w:r>
        <w:t xml:space="preserve">Таблица 10 – </w:t>
      </w:r>
      <w:r>
        <w:t>Фактические выходные Parquet файлы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2551"/>
        <w:gridCol w:w="2835"/>
      </w:tblGrid>
      <w:tr w:rsidR="00007E74" w14:paraId="6B073A7F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42E7FBA2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p</w:t>
            </w:r>
          </w:p>
        </w:tc>
        <w:tc>
          <w:tcPr>
            <w:tcW w:w="1701" w:type="dxa"/>
            <w:vAlign w:val="center"/>
          </w:tcPr>
          <w:p w14:paraId="58AD3B29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Файлы</w:t>
            </w:r>
          </w:p>
        </w:tc>
        <w:tc>
          <w:tcPr>
            <w:tcW w:w="2551" w:type="dxa"/>
            <w:vAlign w:val="center"/>
          </w:tcPr>
          <w:p w14:paraId="08C36E69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Объём МиБ</w:t>
            </w:r>
          </w:p>
        </w:tc>
        <w:tc>
          <w:tcPr>
            <w:tcW w:w="2835" w:type="dxa"/>
            <w:vAlign w:val="center"/>
          </w:tcPr>
          <w:p w14:paraId="4C6F75CE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Средний КиБ</w:t>
            </w:r>
          </w:p>
        </w:tc>
      </w:tr>
      <w:tr w:rsidR="00007E74" w14:paraId="01AE965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F5C121A" w14:textId="77777777" w:rsidR="00007E74" w:rsidRDefault="007E277A">
            <w:pPr>
              <w:pStyle w:val="ReportTable"/>
              <w:keepNext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5A2F1B94" w14:textId="77777777" w:rsidR="00007E74" w:rsidRDefault="007E277A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2551" w:type="dxa"/>
            <w:vAlign w:val="center"/>
          </w:tcPr>
          <w:p w14:paraId="5C41D614" w14:textId="77777777" w:rsidR="00007E74" w:rsidRDefault="007E277A">
            <w:pPr>
              <w:pStyle w:val="ReportTable"/>
              <w:keepNext/>
              <w:jc w:val="center"/>
            </w:pPr>
            <w:r>
              <w:t>6,456</w:t>
            </w:r>
          </w:p>
        </w:tc>
        <w:tc>
          <w:tcPr>
            <w:tcW w:w="2835" w:type="dxa"/>
            <w:vAlign w:val="center"/>
          </w:tcPr>
          <w:p w14:paraId="64BEAAE2" w14:textId="77777777" w:rsidR="00007E74" w:rsidRDefault="007E277A">
            <w:pPr>
              <w:pStyle w:val="ReportTable"/>
              <w:keepNext/>
              <w:jc w:val="center"/>
            </w:pPr>
            <w:r>
              <w:t>6 611,425</w:t>
            </w:r>
          </w:p>
        </w:tc>
      </w:tr>
      <w:tr w:rsidR="00007E74" w14:paraId="0E13DF1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1CA5336" w14:textId="77777777" w:rsidR="00007E74" w:rsidRDefault="007E277A">
            <w:pPr>
              <w:pStyle w:val="ReportTable"/>
              <w:keepNext/>
            </w:pPr>
            <w:r>
              <w:t>4</w:t>
            </w:r>
          </w:p>
        </w:tc>
        <w:tc>
          <w:tcPr>
            <w:tcW w:w="1701" w:type="dxa"/>
            <w:vAlign w:val="center"/>
          </w:tcPr>
          <w:p w14:paraId="69E6FCA8" w14:textId="77777777" w:rsidR="00007E74" w:rsidRDefault="007E277A">
            <w:pPr>
              <w:pStyle w:val="ReportTable"/>
              <w:keepNext/>
              <w:jc w:val="center"/>
            </w:pPr>
            <w:r>
              <w:t>4</w:t>
            </w:r>
          </w:p>
        </w:tc>
        <w:tc>
          <w:tcPr>
            <w:tcW w:w="2551" w:type="dxa"/>
            <w:vAlign w:val="center"/>
          </w:tcPr>
          <w:p w14:paraId="5D77B928" w14:textId="77777777" w:rsidR="00007E74" w:rsidRDefault="007E277A">
            <w:pPr>
              <w:pStyle w:val="ReportTable"/>
              <w:keepNext/>
              <w:jc w:val="center"/>
            </w:pPr>
            <w:r>
              <w:t>7,464</w:t>
            </w:r>
          </w:p>
        </w:tc>
        <w:tc>
          <w:tcPr>
            <w:tcW w:w="2835" w:type="dxa"/>
            <w:vAlign w:val="center"/>
          </w:tcPr>
          <w:p w14:paraId="55072499" w14:textId="77777777" w:rsidR="00007E74" w:rsidRDefault="007E277A">
            <w:pPr>
              <w:pStyle w:val="ReportTable"/>
              <w:keepNext/>
              <w:jc w:val="center"/>
            </w:pPr>
            <w:r>
              <w:t>1 910,897</w:t>
            </w:r>
          </w:p>
        </w:tc>
      </w:tr>
      <w:tr w:rsidR="00007E74" w14:paraId="65DF164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B626992" w14:textId="77777777" w:rsidR="00007E74" w:rsidRDefault="007E277A">
            <w:pPr>
              <w:pStyle w:val="ReportTable"/>
              <w:keepNext/>
            </w:pPr>
            <w:r>
              <w:t>16</w:t>
            </w:r>
          </w:p>
        </w:tc>
        <w:tc>
          <w:tcPr>
            <w:tcW w:w="1701" w:type="dxa"/>
            <w:vAlign w:val="center"/>
          </w:tcPr>
          <w:p w14:paraId="7978D54F" w14:textId="77777777" w:rsidR="00007E74" w:rsidRDefault="007E277A">
            <w:pPr>
              <w:pStyle w:val="ReportTable"/>
              <w:keepNext/>
              <w:jc w:val="center"/>
            </w:pPr>
            <w:r>
              <w:t>16</w:t>
            </w:r>
          </w:p>
        </w:tc>
        <w:tc>
          <w:tcPr>
            <w:tcW w:w="2551" w:type="dxa"/>
            <w:vAlign w:val="center"/>
          </w:tcPr>
          <w:p w14:paraId="2B9C3EA6" w14:textId="77777777" w:rsidR="00007E74" w:rsidRDefault="007E277A">
            <w:pPr>
              <w:pStyle w:val="ReportTable"/>
              <w:keepNext/>
              <w:jc w:val="center"/>
            </w:pPr>
            <w:r>
              <w:t>8,756</w:t>
            </w:r>
          </w:p>
        </w:tc>
        <w:tc>
          <w:tcPr>
            <w:tcW w:w="2835" w:type="dxa"/>
            <w:vAlign w:val="center"/>
          </w:tcPr>
          <w:p w14:paraId="241C1F07" w14:textId="77777777" w:rsidR="00007E74" w:rsidRDefault="007E277A">
            <w:pPr>
              <w:pStyle w:val="ReportTable"/>
              <w:keepNext/>
              <w:jc w:val="center"/>
            </w:pPr>
            <w:r>
              <w:t>560,407</w:t>
            </w:r>
          </w:p>
        </w:tc>
      </w:tr>
      <w:tr w:rsidR="00007E74" w14:paraId="7418979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A666741" w14:textId="77777777" w:rsidR="00007E74" w:rsidRDefault="007E277A">
            <w:pPr>
              <w:pStyle w:val="ReportTable"/>
            </w:pPr>
            <w:r>
              <w:t>64</w:t>
            </w:r>
          </w:p>
        </w:tc>
        <w:tc>
          <w:tcPr>
            <w:tcW w:w="1701" w:type="dxa"/>
            <w:vAlign w:val="center"/>
          </w:tcPr>
          <w:p w14:paraId="0593EAB4" w14:textId="77777777" w:rsidR="00007E74" w:rsidRDefault="007E277A">
            <w:pPr>
              <w:pStyle w:val="ReportTable"/>
              <w:jc w:val="center"/>
            </w:pPr>
            <w:r>
              <w:t>64</w:t>
            </w:r>
          </w:p>
        </w:tc>
        <w:tc>
          <w:tcPr>
            <w:tcW w:w="2551" w:type="dxa"/>
            <w:vAlign w:val="center"/>
          </w:tcPr>
          <w:p w14:paraId="169FB6D0" w14:textId="77777777" w:rsidR="00007E74" w:rsidRDefault="007E277A">
            <w:pPr>
              <w:pStyle w:val="ReportTable"/>
              <w:jc w:val="center"/>
            </w:pPr>
            <w:r>
              <w:t>10,301</w:t>
            </w:r>
          </w:p>
        </w:tc>
        <w:tc>
          <w:tcPr>
            <w:tcW w:w="2835" w:type="dxa"/>
            <w:vAlign w:val="center"/>
          </w:tcPr>
          <w:p w14:paraId="0834FE9E" w14:textId="77777777" w:rsidR="00007E74" w:rsidRDefault="007E277A">
            <w:pPr>
              <w:pStyle w:val="ReportTable"/>
              <w:jc w:val="center"/>
            </w:pPr>
            <w:r>
              <w:t>164,824</w:t>
            </w:r>
          </w:p>
        </w:tc>
      </w:tr>
    </w:tbl>
    <w:p w14:paraId="6E7C4B6D" w14:textId="77777777" w:rsidR="00007E74" w:rsidRDefault="007E277A">
      <w:pPr>
        <w:pStyle w:val="ReportBody"/>
      </w:pPr>
      <w:r>
        <w:t xml:space="preserve">Запись действительно создаёт part-файлы; их число и размеры измерены после завершения write. При </w:t>
      </w:r>
      <w:r>
        <w:t>AQE=true исходные 32 shuffle partitions дали 27 групп и 1 выходную партицию; итоговый план содержит адаптивное объединение разделов. После опыта базовая конфигурация восстановлена.</w:t>
      </w:r>
    </w:p>
    <w:p w14:paraId="31669134" w14:textId="77777777" w:rsidR="00007E74" w:rsidRDefault="007E277A">
      <w:pPr>
        <w:pStyle w:val="ReportBody"/>
        <w:keepNext/>
      </w:pPr>
      <w:r>
        <w:t>На рисунке 5 представлен результат анализа.</w:t>
      </w:r>
    </w:p>
    <w:p w14:paraId="46DD546D" w14:textId="77777777" w:rsidR="00007E74" w:rsidRDefault="007E277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8A66B9D" wp14:editId="637B2FD6">
            <wp:extent cx="5760000" cy="4320000"/>
            <wp:effectExtent l="0" t="0" r="0" b="0"/>
            <wp:docPr id="298370856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CBFF3" w14:textId="77777777" w:rsidR="00007E74" w:rsidRDefault="007E277A">
      <w:pPr>
        <w:pStyle w:val="ReportFigureCaption"/>
        <w:keepLines/>
        <w:spacing w:before="60" w:after="120"/>
      </w:pPr>
      <w:r>
        <w:t xml:space="preserve">Рисунок 5 – Новые </w:t>
      </w:r>
      <w:r>
        <w:t>замеры и размеры Parquet файлов в консоли VM</w:t>
      </w:r>
    </w:p>
    <w:p w14:paraId="025CABC4" w14:textId="77777777" w:rsidR="00007E74" w:rsidRDefault="007E277A">
      <w:pPr>
        <w:pStyle w:val="1"/>
      </w:pPr>
      <w:bookmarkStart w:id="7" w:name="_Toc242123761"/>
      <w:r>
        <w:lastRenderedPageBreak/>
        <w:t>8 Самостоятельный вариант B</w:t>
      </w:r>
      <w:bookmarkEnd w:id="7"/>
    </w:p>
    <w:p w14:paraId="3836338E" w14:textId="77777777" w:rsidR="00007E74" w:rsidRDefault="007E277A">
      <w:pPr>
        <w:pStyle w:val="ReportBody"/>
      </w:pPr>
      <w:r>
        <w:t xml:space="preserve">Связка order_items–sellers исследуется отдельно от основной связки items–products. Select, filter(price&gt;0) и withColumn(gross) описывают план. После action выполняется JOIN по </w:t>
      </w:r>
      <w:r>
        <w:t>seller_id, затем группировка по seller_state с подсчётом позиций и суммой цены с доставкой.</w:t>
      </w:r>
    </w:p>
    <w:p w14:paraId="12648EA8" w14:textId="77777777" w:rsidR="00007E74" w:rsidRDefault="007E277A">
      <w:pPr>
        <w:pStyle w:val="ReportBody"/>
      </w:pPr>
      <w:r>
        <w:t>Результаты приведены в таблице 11.</w:t>
      </w:r>
    </w:p>
    <w:p w14:paraId="36C172C3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11 – Первые штаты продавцов по gross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4252"/>
      </w:tblGrid>
      <w:tr w:rsidR="00007E74" w14:paraId="20CA4C62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365C715E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Штат</w:t>
            </w:r>
          </w:p>
        </w:tc>
        <w:tc>
          <w:tcPr>
            <w:tcW w:w="2835" w:type="dxa"/>
            <w:vAlign w:val="center"/>
          </w:tcPr>
          <w:p w14:paraId="1375E46A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Позиции</w:t>
            </w:r>
          </w:p>
        </w:tc>
        <w:tc>
          <w:tcPr>
            <w:tcW w:w="4252" w:type="dxa"/>
            <w:vAlign w:val="center"/>
          </w:tcPr>
          <w:p w14:paraId="2CC87201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Цена с доставкой</w:t>
            </w:r>
          </w:p>
        </w:tc>
      </w:tr>
      <w:tr w:rsidR="00007E74" w14:paraId="48C11A4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BE1120A" w14:textId="77777777" w:rsidR="00007E74" w:rsidRDefault="007E277A">
            <w:pPr>
              <w:pStyle w:val="ReportTable"/>
              <w:keepNext/>
            </w:pPr>
            <w:r>
              <w:t>SP</w:t>
            </w:r>
          </w:p>
        </w:tc>
        <w:tc>
          <w:tcPr>
            <w:tcW w:w="2835" w:type="dxa"/>
            <w:vAlign w:val="center"/>
          </w:tcPr>
          <w:p w14:paraId="547DB338" w14:textId="77777777" w:rsidR="00007E74" w:rsidRDefault="007E277A">
            <w:pPr>
              <w:pStyle w:val="ReportTable"/>
              <w:keepNext/>
              <w:jc w:val="center"/>
            </w:pPr>
            <w:r>
              <w:t>80 342</w:t>
            </w:r>
          </w:p>
        </w:tc>
        <w:tc>
          <w:tcPr>
            <w:tcW w:w="4252" w:type="dxa"/>
            <w:vAlign w:val="center"/>
          </w:tcPr>
          <w:p w14:paraId="75513DE9" w14:textId="77777777" w:rsidR="00007E74" w:rsidRDefault="007E277A">
            <w:pPr>
              <w:pStyle w:val="ReportTable"/>
              <w:keepNext/>
              <w:jc w:val="center"/>
            </w:pPr>
            <w:r>
              <w:t>10 235 883,88</w:t>
            </w:r>
          </w:p>
        </w:tc>
      </w:tr>
      <w:tr w:rsidR="00007E74" w14:paraId="31E67BC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31A7275" w14:textId="77777777" w:rsidR="00007E74" w:rsidRDefault="007E277A">
            <w:pPr>
              <w:pStyle w:val="ReportTable"/>
              <w:keepNext/>
            </w:pPr>
            <w:r>
              <w:t>PR</w:t>
            </w:r>
          </w:p>
        </w:tc>
        <w:tc>
          <w:tcPr>
            <w:tcW w:w="2835" w:type="dxa"/>
            <w:vAlign w:val="center"/>
          </w:tcPr>
          <w:p w14:paraId="18A5C9B9" w14:textId="77777777" w:rsidR="00007E74" w:rsidRDefault="007E277A">
            <w:pPr>
              <w:pStyle w:val="ReportTable"/>
              <w:keepNext/>
              <w:jc w:val="center"/>
            </w:pPr>
            <w:r>
              <w:t>8 671</w:t>
            </w:r>
          </w:p>
        </w:tc>
        <w:tc>
          <w:tcPr>
            <w:tcW w:w="4252" w:type="dxa"/>
            <w:vAlign w:val="center"/>
          </w:tcPr>
          <w:p w14:paraId="2B38822B" w14:textId="77777777" w:rsidR="00007E74" w:rsidRDefault="007E277A">
            <w:pPr>
              <w:pStyle w:val="ReportTable"/>
              <w:keepNext/>
              <w:jc w:val="center"/>
            </w:pPr>
            <w:r>
              <w:t>1 458 900,73</w:t>
            </w:r>
          </w:p>
        </w:tc>
      </w:tr>
      <w:tr w:rsidR="00007E74" w14:paraId="3FED376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2280238" w14:textId="77777777" w:rsidR="00007E74" w:rsidRDefault="007E277A">
            <w:pPr>
              <w:pStyle w:val="ReportTable"/>
              <w:keepNext/>
            </w:pPr>
            <w:r>
              <w:t>MG</w:t>
            </w:r>
          </w:p>
        </w:tc>
        <w:tc>
          <w:tcPr>
            <w:tcW w:w="2835" w:type="dxa"/>
            <w:vAlign w:val="center"/>
          </w:tcPr>
          <w:p w14:paraId="03EA18A1" w14:textId="77777777" w:rsidR="00007E74" w:rsidRDefault="007E277A">
            <w:pPr>
              <w:pStyle w:val="ReportTable"/>
              <w:keepNext/>
              <w:jc w:val="center"/>
            </w:pPr>
            <w:r>
              <w:t>8</w:t>
            </w:r>
            <w:r>
              <w:t xml:space="preserve"> 827</w:t>
            </w:r>
          </w:p>
        </w:tc>
        <w:tc>
          <w:tcPr>
            <w:tcW w:w="4252" w:type="dxa"/>
            <w:vAlign w:val="center"/>
          </w:tcPr>
          <w:p w14:paraId="46BF9CBF" w14:textId="77777777" w:rsidR="00007E74" w:rsidRDefault="007E277A">
            <w:pPr>
              <w:pStyle w:val="ReportTable"/>
              <w:keepNext/>
              <w:jc w:val="center"/>
            </w:pPr>
            <w:r>
              <w:t>1 224 159,80</w:t>
            </w:r>
          </w:p>
        </w:tc>
      </w:tr>
      <w:tr w:rsidR="00007E74" w14:paraId="39D677B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A747452" w14:textId="77777777" w:rsidR="00007E74" w:rsidRDefault="007E277A">
            <w:pPr>
              <w:pStyle w:val="ReportTable"/>
              <w:keepNext/>
            </w:pPr>
            <w:r>
              <w:t>RJ</w:t>
            </w:r>
          </w:p>
        </w:tc>
        <w:tc>
          <w:tcPr>
            <w:tcW w:w="2835" w:type="dxa"/>
            <w:vAlign w:val="center"/>
          </w:tcPr>
          <w:p w14:paraId="309F1CD8" w14:textId="77777777" w:rsidR="00007E74" w:rsidRDefault="007E277A">
            <w:pPr>
              <w:pStyle w:val="ReportTable"/>
              <w:keepNext/>
              <w:jc w:val="center"/>
            </w:pPr>
            <w:r>
              <w:t>4 818</w:t>
            </w:r>
          </w:p>
        </w:tc>
        <w:tc>
          <w:tcPr>
            <w:tcW w:w="4252" w:type="dxa"/>
            <w:vAlign w:val="center"/>
          </w:tcPr>
          <w:p w14:paraId="63226701" w14:textId="77777777" w:rsidR="00007E74" w:rsidRDefault="007E277A">
            <w:pPr>
              <w:pStyle w:val="ReportTable"/>
              <w:keepNext/>
              <w:jc w:val="center"/>
            </w:pPr>
            <w:r>
              <w:t>937 814,12</w:t>
            </w:r>
          </w:p>
        </w:tc>
      </w:tr>
      <w:tr w:rsidR="00007E74" w14:paraId="50F03ED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3BB85F6" w14:textId="77777777" w:rsidR="00007E74" w:rsidRDefault="007E277A">
            <w:pPr>
              <w:pStyle w:val="ReportTable"/>
            </w:pPr>
            <w:r>
              <w:t>SC</w:t>
            </w:r>
          </w:p>
        </w:tc>
        <w:tc>
          <w:tcPr>
            <w:tcW w:w="2835" w:type="dxa"/>
            <w:vAlign w:val="center"/>
          </w:tcPr>
          <w:p w14:paraId="7C0F3070" w14:textId="77777777" w:rsidR="00007E74" w:rsidRDefault="007E277A">
            <w:pPr>
              <w:pStyle w:val="ReportTable"/>
              <w:jc w:val="center"/>
            </w:pPr>
            <w:r>
              <w:t>4 075</w:t>
            </w:r>
          </w:p>
        </w:tc>
        <w:tc>
          <w:tcPr>
            <w:tcW w:w="4252" w:type="dxa"/>
            <w:vAlign w:val="center"/>
          </w:tcPr>
          <w:p w14:paraId="6DC2457A" w14:textId="77777777" w:rsidR="00007E74" w:rsidRDefault="007E277A">
            <w:pPr>
              <w:pStyle w:val="ReportTable"/>
              <w:jc w:val="center"/>
            </w:pPr>
            <w:r>
              <w:t>738 973,13</w:t>
            </w:r>
          </w:p>
        </w:tc>
      </w:tr>
    </w:tbl>
    <w:p w14:paraId="2BA7E978" w14:textId="77777777" w:rsidR="00007E74" w:rsidRDefault="007E277A">
      <w:pPr>
        <w:pStyle w:val="ReportBody"/>
      </w:pPr>
      <w:r>
        <w:t>Результаты приведены в таблице 12.</w:t>
      </w:r>
    </w:p>
    <w:p w14:paraId="63B463E1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12 – Распределение самостоятельных четырёх партиций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84"/>
        <w:gridCol w:w="2268"/>
        <w:gridCol w:w="2268"/>
      </w:tblGrid>
      <w:tr w:rsidR="00007E74" w14:paraId="7B9026ED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1A688CED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Способ</w:t>
            </w:r>
          </w:p>
        </w:tc>
        <w:tc>
          <w:tcPr>
            <w:tcW w:w="1984" w:type="dxa"/>
            <w:vAlign w:val="center"/>
          </w:tcPr>
          <w:p w14:paraId="37F31FF0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Минимум</w:t>
            </w:r>
          </w:p>
        </w:tc>
        <w:tc>
          <w:tcPr>
            <w:tcW w:w="2268" w:type="dxa"/>
            <w:vAlign w:val="center"/>
          </w:tcPr>
          <w:p w14:paraId="051D0ABD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Максимум</w:t>
            </w:r>
          </w:p>
        </w:tc>
        <w:tc>
          <w:tcPr>
            <w:tcW w:w="2268" w:type="dxa"/>
            <w:vAlign w:val="center"/>
          </w:tcPr>
          <w:p w14:paraId="4631B240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Среднее</w:t>
            </w:r>
          </w:p>
        </w:tc>
      </w:tr>
      <w:tr w:rsidR="00007E74" w14:paraId="056EF84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4323E98" w14:textId="77777777" w:rsidR="00007E74" w:rsidRDefault="007E277A">
            <w:pPr>
              <w:pStyle w:val="ReportTable"/>
              <w:keepNext/>
            </w:pPr>
            <w:r>
              <w:t>repartition</w:t>
            </w:r>
          </w:p>
        </w:tc>
        <w:tc>
          <w:tcPr>
            <w:tcW w:w="1984" w:type="dxa"/>
            <w:vAlign w:val="center"/>
          </w:tcPr>
          <w:p w14:paraId="769827A7" w14:textId="77777777" w:rsidR="00007E74" w:rsidRDefault="007E277A">
            <w:pPr>
              <w:pStyle w:val="ReportTable"/>
              <w:keepNext/>
              <w:jc w:val="center"/>
            </w:pPr>
            <w:r>
              <w:t>28 161</w:t>
            </w:r>
          </w:p>
        </w:tc>
        <w:tc>
          <w:tcPr>
            <w:tcW w:w="2268" w:type="dxa"/>
            <w:vAlign w:val="center"/>
          </w:tcPr>
          <w:p w14:paraId="46363B16" w14:textId="77777777" w:rsidR="00007E74" w:rsidRDefault="007E277A">
            <w:pPr>
              <w:pStyle w:val="ReportTable"/>
              <w:keepNext/>
              <w:jc w:val="center"/>
            </w:pPr>
            <w:r>
              <w:t>28 165</w:t>
            </w:r>
          </w:p>
        </w:tc>
        <w:tc>
          <w:tcPr>
            <w:tcW w:w="2268" w:type="dxa"/>
            <w:vAlign w:val="center"/>
          </w:tcPr>
          <w:p w14:paraId="298599EE" w14:textId="77777777" w:rsidR="00007E74" w:rsidRDefault="007E277A">
            <w:pPr>
              <w:pStyle w:val="ReportTable"/>
              <w:keepNext/>
              <w:jc w:val="center"/>
            </w:pPr>
            <w:r>
              <w:t>28 162,50</w:t>
            </w:r>
          </w:p>
        </w:tc>
      </w:tr>
      <w:tr w:rsidR="00007E74" w14:paraId="02F7AB8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D36C9AE" w14:textId="77777777" w:rsidR="00007E74" w:rsidRDefault="007E277A">
            <w:pPr>
              <w:pStyle w:val="ReportTable"/>
            </w:pPr>
            <w:r>
              <w:t>coalesce</w:t>
            </w:r>
          </w:p>
        </w:tc>
        <w:tc>
          <w:tcPr>
            <w:tcW w:w="1984" w:type="dxa"/>
            <w:vAlign w:val="center"/>
          </w:tcPr>
          <w:p w14:paraId="09E3D98D" w14:textId="77777777" w:rsidR="00007E74" w:rsidRDefault="007E277A">
            <w:pPr>
              <w:pStyle w:val="ReportTable"/>
              <w:jc w:val="center"/>
            </w:pPr>
            <w:r>
              <w:t>5 348</w:t>
            </w:r>
          </w:p>
        </w:tc>
        <w:tc>
          <w:tcPr>
            <w:tcW w:w="2268" w:type="dxa"/>
            <w:vAlign w:val="center"/>
          </w:tcPr>
          <w:p w14:paraId="051DB8B0" w14:textId="77777777" w:rsidR="00007E74" w:rsidRDefault="007E277A">
            <w:pPr>
              <w:pStyle w:val="ReportTable"/>
              <w:jc w:val="center"/>
            </w:pPr>
            <w:r>
              <w:t>88 381</w:t>
            </w:r>
          </w:p>
        </w:tc>
        <w:tc>
          <w:tcPr>
            <w:tcW w:w="2268" w:type="dxa"/>
            <w:vAlign w:val="center"/>
          </w:tcPr>
          <w:p w14:paraId="6042EFD5" w14:textId="77777777" w:rsidR="00007E74" w:rsidRDefault="007E277A">
            <w:pPr>
              <w:pStyle w:val="ReportTable"/>
              <w:jc w:val="center"/>
            </w:pPr>
            <w:r>
              <w:t xml:space="preserve">28 </w:t>
            </w:r>
            <w:r>
              <w:t>162,50</w:t>
            </w:r>
          </w:p>
        </w:tc>
      </w:tr>
    </w:tbl>
    <w:p w14:paraId="727D0CA6" w14:textId="77777777" w:rsidR="00007E74" w:rsidRDefault="007E277A">
      <w:pPr>
        <w:pStyle w:val="ReportBody"/>
      </w:pPr>
      <w:r>
        <w:t>Результаты приведены в таблице 13.</w:t>
      </w:r>
    </w:p>
    <w:p w14:paraId="425B20A3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13 – Стратегии JOIN самостоятельной части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1701"/>
        <w:gridCol w:w="1701"/>
        <w:gridCol w:w="2268"/>
      </w:tblGrid>
      <w:tr w:rsidR="00007E74" w14:paraId="47EA93C3" w14:textId="77777777">
        <w:trPr>
          <w:cantSplit/>
          <w:tblHeader/>
          <w:jc w:val="center"/>
        </w:trPr>
        <w:tc>
          <w:tcPr>
            <w:tcW w:w="1701" w:type="dxa"/>
            <w:vAlign w:val="center"/>
          </w:tcPr>
          <w:p w14:paraId="3CFFE003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Стратегия</w:t>
            </w:r>
          </w:p>
        </w:tc>
        <w:tc>
          <w:tcPr>
            <w:tcW w:w="1984" w:type="dxa"/>
            <w:vAlign w:val="center"/>
          </w:tcPr>
          <w:p w14:paraId="3F41A1EA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Время с</w:t>
            </w:r>
          </w:p>
        </w:tc>
        <w:tc>
          <w:tcPr>
            <w:tcW w:w="1701" w:type="dxa"/>
            <w:vAlign w:val="center"/>
          </w:tcPr>
          <w:p w14:paraId="53ED6B25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Stages</w:t>
            </w:r>
          </w:p>
        </w:tc>
        <w:tc>
          <w:tcPr>
            <w:tcW w:w="1701" w:type="dxa"/>
            <w:vAlign w:val="center"/>
          </w:tcPr>
          <w:p w14:paraId="56343BD0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Tasks</w:t>
            </w:r>
          </w:p>
        </w:tc>
        <w:tc>
          <w:tcPr>
            <w:tcW w:w="2268" w:type="dxa"/>
            <w:vAlign w:val="center"/>
          </w:tcPr>
          <w:p w14:paraId="2CE77E72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Shuffle КиБ</w:t>
            </w:r>
          </w:p>
        </w:tc>
      </w:tr>
      <w:tr w:rsidR="00007E74" w14:paraId="728D068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D336A19" w14:textId="77777777" w:rsidR="00007E74" w:rsidRDefault="007E277A">
            <w:pPr>
              <w:pStyle w:val="ReportTable"/>
              <w:keepNext/>
            </w:pPr>
            <w:r>
              <w:t>SMJ</w:t>
            </w:r>
          </w:p>
        </w:tc>
        <w:tc>
          <w:tcPr>
            <w:tcW w:w="1984" w:type="dxa"/>
            <w:vAlign w:val="center"/>
          </w:tcPr>
          <w:p w14:paraId="0879F4C9" w14:textId="77777777" w:rsidR="00007E74" w:rsidRDefault="007E277A">
            <w:pPr>
              <w:pStyle w:val="ReportTable"/>
              <w:keepNext/>
              <w:jc w:val="center"/>
            </w:pPr>
            <w:r>
              <w:t>0,192</w:t>
            </w:r>
          </w:p>
        </w:tc>
        <w:tc>
          <w:tcPr>
            <w:tcW w:w="1701" w:type="dxa"/>
            <w:vAlign w:val="center"/>
          </w:tcPr>
          <w:p w14:paraId="49B0833C" w14:textId="77777777" w:rsidR="00007E74" w:rsidRDefault="007E277A">
            <w:pPr>
              <w:pStyle w:val="ReportTable"/>
              <w:keepNext/>
              <w:jc w:val="center"/>
            </w:pPr>
            <w:r>
              <w:t>4</w:t>
            </w:r>
          </w:p>
        </w:tc>
        <w:tc>
          <w:tcPr>
            <w:tcW w:w="1701" w:type="dxa"/>
            <w:vAlign w:val="center"/>
          </w:tcPr>
          <w:p w14:paraId="13A761D4" w14:textId="77777777" w:rsidR="00007E74" w:rsidRDefault="007E277A">
            <w:pPr>
              <w:pStyle w:val="ReportTable"/>
              <w:keepNext/>
              <w:jc w:val="center"/>
            </w:pPr>
            <w:r>
              <w:t>12</w:t>
            </w:r>
          </w:p>
        </w:tc>
        <w:tc>
          <w:tcPr>
            <w:tcW w:w="2268" w:type="dxa"/>
            <w:vAlign w:val="center"/>
          </w:tcPr>
          <w:p w14:paraId="1760AB01" w14:textId="77777777" w:rsidR="00007E74" w:rsidRDefault="007E277A">
            <w:pPr>
              <w:pStyle w:val="ReportTable"/>
              <w:keepNext/>
              <w:jc w:val="center"/>
            </w:pPr>
            <w:r>
              <w:t>1 337,59</w:t>
            </w:r>
          </w:p>
        </w:tc>
      </w:tr>
      <w:tr w:rsidR="00007E74" w14:paraId="03EF38E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7412A1D" w14:textId="77777777" w:rsidR="00007E74" w:rsidRDefault="007E277A">
            <w:pPr>
              <w:pStyle w:val="ReportTable"/>
            </w:pPr>
            <w:r>
              <w:t>BHJ</w:t>
            </w:r>
          </w:p>
        </w:tc>
        <w:tc>
          <w:tcPr>
            <w:tcW w:w="1984" w:type="dxa"/>
            <w:vAlign w:val="center"/>
          </w:tcPr>
          <w:p w14:paraId="09F95AC1" w14:textId="77777777" w:rsidR="00007E74" w:rsidRDefault="007E277A">
            <w:pPr>
              <w:pStyle w:val="ReportTable"/>
              <w:jc w:val="center"/>
            </w:pPr>
            <w:r>
              <w:t>0,088</w:t>
            </w:r>
          </w:p>
        </w:tc>
        <w:tc>
          <w:tcPr>
            <w:tcW w:w="1701" w:type="dxa"/>
            <w:vAlign w:val="center"/>
          </w:tcPr>
          <w:p w14:paraId="3E1B44C7" w14:textId="77777777" w:rsidR="00007E74" w:rsidRDefault="007E277A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1701" w:type="dxa"/>
            <w:vAlign w:val="center"/>
          </w:tcPr>
          <w:p w14:paraId="372A55A5" w14:textId="77777777" w:rsidR="00007E74" w:rsidRDefault="007E277A">
            <w:pPr>
              <w:pStyle w:val="ReportTable"/>
              <w:jc w:val="center"/>
            </w:pPr>
            <w:r>
              <w:t>4</w:t>
            </w:r>
          </w:p>
        </w:tc>
        <w:tc>
          <w:tcPr>
            <w:tcW w:w="2268" w:type="dxa"/>
            <w:vAlign w:val="center"/>
          </w:tcPr>
          <w:p w14:paraId="6E245C20" w14:textId="77777777" w:rsidR="00007E74" w:rsidRDefault="007E277A">
            <w:pPr>
              <w:pStyle w:val="ReportTable"/>
              <w:jc w:val="center"/>
            </w:pPr>
            <w:r>
              <w:t>0,12</w:t>
            </w:r>
          </w:p>
        </w:tc>
      </w:tr>
    </w:tbl>
    <w:p w14:paraId="0B65CFF5" w14:textId="77777777" w:rsidR="00007E74" w:rsidRDefault="007E277A">
      <w:pPr>
        <w:pStyle w:val="ReportBody"/>
      </w:pPr>
      <w:r>
        <w:t xml:space="preserve">Два действия без кэша заняли 0,318 с, материализация — 0,198 с, </w:t>
      </w:r>
      <w:r>
        <w:t>повторные действия — 0,239 с. Общая стоимость с кэшем 0,437 с; он не окупился за эти два действия.</w:t>
      </w:r>
    </w:p>
    <w:p w14:paraId="5BE790AA" w14:textId="77777777" w:rsidR="00007E74" w:rsidRDefault="007E277A">
      <w:pPr>
        <w:pStyle w:val="ReportBody"/>
      </w:pPr>
      <w:r>
        <w:t>Результаты приведены в таблице 14.</w:t>
      </w:r>
    </w:p>
    <w:p w14:paraId="5DA5BF78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14 – Три повторения для p самостоятельной части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2268"/>
      </w:tblGrid>
      <w:tr w:rsidR="00007E74" w14:paraId="2A908BCC" w14:textId="77777777">
        <w:trPr>
          <w:cantSplit/>
          <w:tblHeader/>
          <w:jc w:val="center"/>
        </w:trPr>
        <w:tc>
          <w:tcPr>
            <w:tcW w:w="1134" w:type="dxa"/>
            <w:vAlign w:val="center"/>
          </w:tcPr>
          <w:p w14:paraId="3AAF4625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p</w:t>
            </w:r>
          </w:p>
        </w:tc>
        <w:tc>
          <w:tcPr>
            <w:tcW w:w="1984" w:type="dxa"/>
            <w:vAlign w:val="center"/>
          </w:tcPr>
          <w:p w14:paraId="7122D454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t1 с</w:t>
            </w:r>
          </w:p>
        </w:tc>
        <w:tc>
          <w:tcPr>
            <w:tcW w:w="1984" w:type="dxa"/>
            <w:vAlign w:val="center"/>
          </w:tcPr>
          <w:p w14:paraId="60388104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t2 с</w:t>
            </w:r>
          </w:p>
        </w:tc>
        <w:tc>
          <w:tcPr>
            <w:tcW w:w="1984" w:type="dxa"/>
            <w:vAlign w:val="center"/>
          </w:tcPr>
          <w:p w14:paraId="72BA62DF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t3 с</w:t>
            </w:r>
          </w:p>
        </w:tc>
        <w:tc>
          <w:tcPr>
            <w:tcW w:w="2268" w:type="dxa"/>
            <w:vAlign w:val="center"/>
          </w:tcPr>
          <w:p w14:paraId="736FFED8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Медиана с</w:t>
            </w:r>
          </w:p>
        </w:tc>
      </w:tr>
      <w:tr w:rsidR="00007E74" w14:paraId="2097ECAC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64FD72C" w14:textId="77777777" w:rsidR="00007E74" w:rsidRDefault="007E277A">
            <w:pPr>
              <w:pStyle w:val="ReportTable"/>
              <w:keepNext/>
            </w:pPr>
            <w:r>
              <w:t>1</w:t>
            </w:r>
          </w:p>
        </w:tc>
        <w:tc>
          <w:tcPr>
            <w:tcW w:w="1984" w:type="dxa"/>
            <w:vAlign w:val="center"/>
          </w:tcPr>
          <w:p w14:paraId="3FFE6017" w14:textId="77777777" w:rsidR="00007E74" w:rsidRDefault="007E277A">
            <w:pPr>
              <w:pStyle w:val="ReportTable"/>
              <w:keepNext/>
              <w:jc w:val="center"/>
            </w:pPr>
            <w:r>
              <w:t>0,115</w:t>
            </w:r>
          </w:p>
        </w:tc>
        <w:tc>
          <w:tcPr>
            <w:tcW w:w="1984" w:type="dxa"/>
            <w:vAlign w:val="center"/>
          </w:tcPr>
          <w:p w14:paraId="1CB93989" w14:textId="77777777" w:rsidR="00007E74" w:rsidRDefault="007E277A">
            <w:pPr>
              <w:pStyle w:val="ReportTable"/>
              <w:keepNext/>
              <w:jc w:val="center"/>
            </w:pPr>
            <w:r>
              <w:t>0,077</w:t>
            </w:r>
          </w:p>
        </w:tc>
        <w:tc>
          <w:tcPr>
            <w:tcW w:w="1984" w:type="dxa"/>
            <w:vAlign w:val="center"/>
          </w:tcPr>
          <w:p w14:paraId="08E0F4D2" w14:textId="77777777" w:rsidR="00007E74" w:rsidRDefault="007E277A">
            <w:pPr>
              <w:pStyle w:val="ReportTable"/>
              <w:keepNext/>
              <w:jc w:val="center"/>
            </w:pPr>
            <w:r>
              <w:t>0,079</w:t>
            </w:r>
          </w:p>
        </w:tc>
        <w:tc>
          <w:tcPr>
            <w:tcW w:w="2268" w:type="dxa"/>
            <w:vAlign w:val="center"/>
          </w:tcPr>
          <w:p w14:paraId="391CCAAC" w14:textId="77777777" w:rsidR="00007E74" w:rsidRDefault="007E277A">
            <w:pPr>
              <w:pStyle w:val="ReportTable"/>
              <w:keepNext/>
              <w:jc w:val="center"/>
            </w:pPr>
            <w:r>
              <w:t>0,079</w:t>
            </w:r>
          </w:p>
        </w:tc>
      </w:tr>
      <w:tr w:rsidR="00007E74" w14:paraId="4340C5B7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F5F4132" w14:textId="77777777" w:rsidR="00007E74" w:rsidRDefault="007E277A">
            <w:pPr>
              <w:pStyle w:val="ReportTable"/>
              <w:keepNext/>
            </w:pPr>
            <w:r>
              <w:t>2</w:t>
            </w:r>
          </w:p>
        </w:tc>
        <w:tc>
          <w:tcPr>
            <w:tcW w:w="1984" w:type="dxa"/>
            <w:vAlign w:val="center"/>
          </w:tcPr>
          <w:p w14:paraId="04551CA5" w14:textId="77777777" w:rsidR="00007E74" w:rsidRDefault="007E277A">
            <w:pPr>
              <w:pStyle w:val="ReportTable"/>
              <w:keepNext/>
              <w:jc w:val="center"/>
            </w:pPr>
            <w:r>
              <w:t>0,135</w:t>
            </w:r>
          </w:p>
        </w:tc>
        <w:tc>
          <w:tcPr>
            <w:tcW w:w="1984" w:type="dxa"/>
            <w:vAlign w:val="center"/>
          </w:tcPr>
          <w:p w14:paraId="5038949F" w14:textId="77777777" w:rsidR="00007E74" w:rsidRDefault="007E277A">
            <w:pPr>
              <w:pStyle w:val="ReportTable"/>
              <w:keepNext/>
              <w:jc w:val="center"/>
            </w:pPr>
            <w:r>
              <w:t>0,128</w:t>
            </w:r>
          </w:p>
        </w:tc>
        <w:tc>
          <w:tcPr>
            <w:tcW w:w="1984" w:type="dxa"/>
            <w:vAlign w:val="center"/>
          </w:tcPr>
          <w:p w14:paraId="25AA77D2" w14:textId="77777777" w:rsidR="00007E74" w:rsidRDefault="007E277A">
            <w:pPr>
              <w:pStyle w:val="ReportTable"/>
              <w:keepNext/>
              <w:jc w:val="center"/>
            </w:pPr>
            <w:r>
              <w:t>0,129</w:t>
            </w:r>
          </w:p>
        </w:tc>
        <w:tc>
          <w:tcPr>
            <w:tcW w:w="2268" w:type="dxa"/>
            <w:vAlign w:val="center"/>
          </w:tcPr>
          <w:p w14:paraId="17C387E3" w14:textId="77777777" w:rsidR="00007E74" w:rsidRDefault="007E277A">
            <w:pPr>
              <w:pStyle w:val="ReportTable"/>
              <w:keepNext/>
              <w:jc w:val="center"/>
            </w:pPr>
            <w:r>
              <w:t>0,129</w:t>
            </w:r>
          </w:p>
        </w:tc>
      </w:tr>
      <w:tr w:rsidR="00007E74" w14:paraId="78BEA791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6EDC470" w14:textId="77777777" w:rsidR="00007E74" w:rsidRDefault="007E277A">
            <w:pPr>
              <w:pStyle w:val="ReportTable"/>
              <w:keepNext/>
            </w:pPr>
            <w:r>
              <w:t>4</w:t>
            </w:r>
          </w:p>
        </w:tc>
        <w:tc>
          <w:tcPr>
            <w:tcW w:w="1984" w:type="dxa"/>
            <w:vAlign w:val="center"/>
          </w:tcPr>
          <w:p w14:paraId="0A95D70E" w14:textId="77777777" w:rsidR="00007E74" w:rsidRDefault="007E277A">
            <w:pPr>
              <w:pStyle w:val="ReportTable"/>
              <w:keepNext/>
              <w:jc w:val="center"/>
            </w:pPr>
            <w:r>
              <w:t>0,157</w:t>
            </w:r>
          </w:p>
        </w:tc>
        <w:tc>
          <w:tcPr>
            <w:tcW w:w="1984" w:type="dxa"/>
            <w:vAlign w:val="center"/>
          </w:tcPr>
          <w:p w14:paraId="3167E9D0" w14:textId="77777777" w:rsidR="00007E74" w:rsidRDefault="007E277A">
            <w:pPr>
              <w:pStyle w:val="ReportTable"/>
              <w:keepNext/>
              <w:jc w:val="center"/>
            </w:pPr>
            <w:r>
              <w:t>0,133</w:t>
            </w:r>
          </w:p>
        </w:tc>
        <w:tc>
          <w:tcPr>
            <w:tcW w:w="1984" w:type="dxa"/>
            <w:vAlign w:val="center"/>
          </w:tcPr>
          <w:p w14:paraId="7A818D1A" w14:textId="77777777" w:rsidR="00007E74" w:rsidRDefault="007E277A">
            <w:pPr>
              <w:pStyle w:val="ReportTable"/>
              <w:keepNext/>
              <w:jc w:val="center"/>
            </w:pPr>
            <w:r>
              <w:t>0,125</w:t>
            </w:r>
          </w:p>
        </w:tc>
        <w:tc>
          <w:tcPr>
            <w:tcW w:w="2268" w:type="dxa"/>
            <w:vAlign w:val="center"/>
          </w:tcPr>
          <w:p w14:paraId="570F15A8" w14:textId="77777777" w:rsidR="00007E74" w:rsidRDefault="007E277A">
            <w:pPr>
              <w:pStyle w:val="ReportTable"/>
              <w:keepNext/>
              <w:jc w:val="center"/>
            </w:pPr>
            <w:r>
              <w:t>0,133</w:t>
            </w:r>
          </w:p>
        </w:tc>
      </w:tr>
      <w:tr w:rsidR="00007E74" w14:paraId="6AA04B2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452F6833" w14:textId="77777777" w:rsidR="00007E74" w:rsidRDefault="007E277A">
            <w:pPr>
              <w:pStyle w:val="ReportTable"/>
            </w:pPr>
            <w:r>
              <w:t>8</w:t>
            </w:r>
          </w:p>
        </w:tc>
        <w:tc>
          <w:tcPr>
            <w:tcW w:w="1984" w:type="dxa"/>
            <w:vAlign w:val="center"/>
          </w:tcPr>
          <w:p w14:paraId="46BD568D" w14:textId="77777777" w:rsidR="00007E74" w:rsidRDefault="007E277A">
            <w:pPr>
              <w:pStyle w:val="ReportTable"/>
              <w:jc w:val="center"/>
            </w:pPr>
            <w:r>
              <w:t>0,133</w:t>
            </w:r>
          </w:p>
        </w:tc>
        <w:tc>
          <w:tcPr>
            <w:tcW w:w="1984" w:type="dxa"/>
            <w:vAlign w:val="center"/>
          </w:tcPr>
          <w:p w14:paraId="68AE39E2" w14:textId="77777777" w:rsidR="00007E74" w:rsidRDefault="007E277A">
            <w:pPr>
              <w:pStyle w:val="ReportTable"/>
              <w:jc w:val="center"/>
            </w:pPr>
            <w:r>
              <w:t>0,114</w:t>
            </w:r>
          </w:p>
        </w:tc>
        <w:tc>
          <w:tcPr>
            <w:tcW w:w="1984" w:type="dxa"/>
            <w:vAlign w:val="center"/>
          </w:tcPr>
          <w:p w14:paraId="7EEF8B0F" w14:textId="77777777" w:rsidR="00007E74" w:rsidRDefault="007E277A">
            <w:pPr>
              <w:pStyle w:val="ReportTable"/>
              <w:jc w:val="center"/>
            </w:pPr>
            <w:r>
              <w:t>0,129</w:t>
            </w:r>
          </w:p>
        </w:tc>
        <w:tc>
          <w:tcPr>
            <w:tcW w:w="2268" w:type="dxa"/>
            <w:vAlign w:val="center"/>
          </w:tcPr>
          <w:p w14:paraId="46B6B73C" w14:textId="77777777" w:rsidR="00007E74" w:rsidRDefault="007E277A">
            <w:pPr>
              <w:pStyle w:val="ReportTable"/>
              <w:jc w:val="center"/>
            </w:pPr>
            <w:r>
              <w:t>0,129</w:t>
            </w:r>
          </w:p>
        </w:tc>
      </w:tr>
    </w:tbl>
    <w:p w14:paraId="226F95D2" w14:textId="77777777" w:rsidR="00007E74" w:rsidRDefault="007E277A">
      <w:pPr>
        <w:pStyle w:val="ReportBody"/>
      </w:pPr>
      <w:r>
        <w:t>Результаты приведены в таблице 15.</w:t>
      </w:r>
    </w:p>
    <w:p w14:paraId="2DD368CA" w14:textId="77777777" w:rsidR="00007E74" w:rsidRDefault="007E277A">
      <w:pPr>
        <w:pStyle w:val="ReportTableCaption"/>
        <w:keepNext/>
        <w:keepLines/>
        <w:spacing w:before="120" w:after="60"/>
      </w:pPr>
      <w:r>
        <w:t>Таблица 15 – Запись самостоятельного агрегата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685"/>
      </w:tblGrid>
      <w:tr w:rsidR="00007E74" w14:paraId="17337AB8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2267DC82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Партиции</w:t>
            </w:r>
          </w:p>
        </w:tc>
        <w:tc>
          <w:tcPr>
            <w:tcW w:w="2835" w:type="dxa"/>
            <w:vAlign w:val="center"/>
          </w:tcPr>
          <w:p w14:paraId="058339E0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Файлы</w:t>
            </w:r>
          </w:p>
        </w:tc>
        <w:tc>
          <w:tcPr>
            <w:tcW w:w="3685" w:type="dxa"/>
            <w:vAlign w:val="center"/>
          </w:tcPr>
          <w:p w14:paraId="16500744" w14:textId="77777777" w:rsidR="00007E74" w:rsidRDefault="007E277A">
            <w:pPr>
              <w:pStyle w:val="ReportTable"/>
              <w:keepNext/>
              <w:jc w:val="center"/>
            </w:pPr>
            <w:r>
              <w:rPr>
                <w:b/>
              </w:rPr>
              <w:t>Объём МиБ</w:t>
            </w:r>
          </w:p>
        </w:tc>
      </w:tr>
      <w:tr w:rsidR="00007E74" w14:paraId="0C8F2415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CF7B578" w14:textId="77777777" w:rsidR="00007E74" w:rsidRDefault="007E277A">
            <w:pPr>
              <w:pStyle w:val="ReportTable"/>
              <w:keepNext/>
            </w:pPr>
            <w:r>
              <w:t>1</w:t>
            </w:r>
          </w:p>
        </w:tc>
        <w:tc>
          <w:tcPr>
            <w:tcW w:w="2835" w:type="dxa"/>
            <w:vAlign w:val="center"/>
          </w:tcPr>
          <w:p w14:paraId="35F98127" w14:textId="77777777" w:rsidR="00007E74" w:rsidRDefault="007E277A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3685" w:type="dxa"/>
            <w:vAlign w:val="center"/>
          </w:tcPr>
          <w:p w14:paraId="3FDC96BA" w14:textId="77777777" w:rsidR="00007E74" w:rsidRDefault="007E277A">
            <w:pPr>
              <w:pStyle w:val="ReportTable"/>
              <w:keepNext/>
              <w:jc w:val="center"/>
            </w:pPr>
            <w:r>
              <w:t>0,0013</w:t>
            </w:r>
          </w:p>
        </w:tc>
      </w:tr>
      <w:tr w:rsidR="00007E74" w14:paraId="4C12BD3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A67EA2E" w14:textId="77777777" w:rsidR="00007E74" w:rsidRDefault="007E277A">
            <w:pPr>
              <w:pStyle w:val="ReportTable"/>
            </w:pPr>
            <w:r>
              <w:t>4</w:t>
            </w:r>
          </w:p>
        </w:tc>
        <w:tc>
          <w:tcPr>
            <w:tcW w:w="2835" w:type="dxa"/>
            <w:vAlign w:val="center"/>
          </w:tcPr>
          <w:p w14:paraId="2F8FDB87" w14:textId="77777777" w:rsidR="00007E74" w:rsidRDefault="007E277A">
            <w:pPr>
              <w:pStyle w:val="ReportTable"/>
              <w:jc w:val="center"/>
            </w:pPr>
            <w:r>
              <w:t>4</w:t>
            </w:r>
          </w:p>
        </w:tc>
        <w:tc>
          <w:tcPr>
            <w:tcW w:w="3685" w:type="dxa"/>
            <w:vAlign w:val="center"/>
          </w:tcPr>
          <w:p w14:paraId="3CE58456" w14:textId="77777777" w:rsidR="00007E74" w:rsidRDefault="007E277A">
            <w:pPr>
              <w:pStyle w:val="ReportTable"/>
              <w:jc w:val="center"/>
            </w:pPr>
            <w:r>
              <w:t>0,0041</w:t>
            </w:r>
          </w:p>
        </w:tc>
      </w:tr>
    </w:tbl>
    <w:p w14:paraId="05F1EF5B" w14:textId="77777777" w:rsidR="00007E74" w:rsidRDefault="007E277A">
      <w:pPr>
        <w:pStyle w:val="ReportBody"/>
        <w:keepNext/>
      </w:pPr>
      <w:r>
        <w:lastRenderedPageBreak/>
        <w:t xml:space="preserve">На рисунке 6 представлен результат </w:t>
      </w:r>
      <w:r>
        <w:t>анализа.</w:t>
      </w:r>
    </w:p>
    <w:p w14:paraId="2D7819A7" w14:textId="77777777" w:rsidR="00007E74" w:rsidRDefault="007E277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E721BA" wp14:editId="49058F26">
            <wp:extent cx="5760000" cy="3240000"/>
            <wp:effectExtent l="0" t="0" r="0" b="0"/>
            <wp:docPr id="298370857" name="Picture 298370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variant_stor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CD9DB" w14:textId="77777777" w:rsidR="00007E74" w:rsidRDefault="007E277A">
      <w:pPr>
        <w:pStyle w:val="ReportFigureCaption"/>
        <w:keepLines/>
        <w:spacing w:before="60" w:after="120"/>
      </w:pPr>
      <w:r>
        <w:t>Рисунок 6 – Кэш самостоятельного варианта B в живом Storage UI</w:t>
      </w:r>
    </w:p>
    <w:p w14:paraId="17BE9D9F" w14:textId="77777777" w:rsidR="00007E74" w:rsidRDefault="007E277A">
      <w:pPr>
        <w:pStyle w:val="ReportBody"/>
        <w:keepNext/>
      </w:pPr>
      <w:r>
        <w:t>На рисунке 7 представлен результат анализа.</w:t>
      </w:r>
    </w:p>
    <w:p w14:paraId="06B1A85E" w14:textId="77777777" w:rsidR="00007E74" w:rsidRDefault="007E277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5516F95" wp14:editId="50328B9B">
            <wp:extent cx="5760000" cy="3241992"/>
            <wp:effectExtent l="0" t="0" r="0" b="0"/>
            <wp:docPr id="298370858" name="Picture 29837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variant_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4DC30" w14:textId="77777777" w:rsidR="00007E74" w:rsidRDefault="007E277A">
      <w:pPr>
        <w:pStyle w:val="ReportFigureCaption"/>
        <w:keepLines/>
        <w:spacing w:before="60" w:after="120"/>
      </w:pPr>
      <w:r>
        <w:t>Рисунок 7 – План самостоятельного JOIN по seller_id</w:t>
      </w:r>
    </w:p>
    <w:p w14:paraId="31D00690" w14:textId="77777777" w:rsidR="00007E74" w:rsidRDefault="007E277A">
      <w:pPr>
        <w:pStyle w:val="ReportBody"/>
        <w:keepNext/>
      </w:pPr>
      <w:r>
        <w:lastRenderedPageBreak/>
        <w:t>На рисунке 8 представлен результат анализа.</w:t>
      </w:r>
    </w:p>
    <w:p w14:paraId="14989616" w14:textId="77777777" w:rsidR="00007E74" w:rsidRDefault="007E277A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E22A97A" wp14:editId="52CC83F0">
            <wp:extent cx="5760000" cy="3240000"/>
            <wp:effectExtent l="0" t="0" r="0" b="0"/>
            <wp:docPr id="298370859" name="Picture 298370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variant_stag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8051" w14:textId="77777777" w:rsidR="00007E74" w:rsidRDefault="007E277A">
      <w:pPr>
        <w:pStyle w:val="ReportFigureCaption"/>
        <w:keepLines/>
        <w:spacing w:before="60" w:after="120"/>
      </w:pPr>
      <w:r>
        <w:t xml:space="preserve">Рисунок 8 – Фактически </w:t>
      </w:r>
      <w:r>
        <w:t>завершённые стадии самостоятельного варианта B</w:t>
      </w:r>
    </w:p>
    <w:p w14:paraId="0CC1715B" w14:textId="77777777" w:rsidR="00007E74" w:rsidRDefault="007E277A">
      <w:pPr>
        <w:pStyle w:val="1"/>
      </w:pPr>
      <w:bookmarkStart w:id="8" w:name="_Toc242123762"/>
      <w:r>
        <w:t>9 Выводы и ограничения</w:t>
      </w:r>
      <w:bookmarkEnd w:id="8"/>
    </w:p>
    <w:p w14:paraId="74265FEF" w14:textId="77777777" w:rsidR="00007E74" w:rsidRDefault="007E277A">
      <w:pPr>
        <w:pStyle w:val="ReportBody"/>
      </w:pPr>
      <w:r>
        <w:t>1. Transformations описывают вычисления; Jobs появляются после action, что подтверждено отдельными журналами основной и самостоятельной серий.</w:t>
      </w:r>
    </w:p>
    <w:p w14:paraId="7F3B56A5" w14:textId="77777777" w:rsidR="00007E74" w:rsidRDefault="007E277A">
      <w:pPr>
        <w:pStyle w:val="ReportBody"/>
      </w:pPr>
      <w:r>
        <w:t>2. Число входных разделов и SQL shuffle par</w:t>
      </w:r>
      <w:r>
        <w:t>titions различается; задачи следует связывать со стадиями физического плана.</w:t>
      </w:r>
    </w:p>
    <w:p w14:paraId="2277FDD7" w14:textId="77777777" w:rsidR="00007E74" w:rsidRDefault="007E277A">
      <w:pPr>
        <w:pStyle w:val="ReportBody"/>
      </w:pPr>
      <w:r>
        <w:t>3. Repartition изменяет размещение строк через Exchange, coalesce сохраняет особенности исходной нагрузки. Одинаковое число разделов не означает равномерность.</w:t>
      </w:r>
    </w:p>
    <w:p w14:paraId="7051EB5B" w14:textId="77777777" w:rsidR="00007E74" w:rsidRDefault="007E277A">
      <w:pPr>
        <w:pStyle w:val="ReportBody"/>
      </w:pPr>
      <w:r>
        <w:t>4. SMJ и BHJ сохран</w:t>
      </w:r>
      <w:r>
        <w:t>или количество фактов; изменение стратегии меняет сортировку, передачу справочника и обмен по ключу.</w:t>
      </w:r>
    </w:p>
    <w:p w14:paraId="11BF027D" w14:textId="77777777" w:rsidR="00007E74" w:rsidRDefault="007E277A">
      <w:pPr>
        <w:pStyle w:val="ReportBody"/>
      </w:pPr>
      <w:r>
        <w:t>5. Пользу persist следует оценивать с учётом заполнения кэша и всех повторных действий; отдельный быстрый повтор недостаточен для вывода об окупаемости.</w:t>
      </w:r>
    </w:p>
    <w:p w14:paraId="67CF35C5" w14:textId="77777777" w:rsidR="00007E74" w:rsidRDefault="007E277A">
      <w:pPr>
        <w:pStyle w:val="ReportBody"/>
      </w:pPr>
      <w:r>
        <w:t>6. Медианы трёх повторов зависят от p, прогрева и ресурсов VM; рост числа разделов не является универсальным ускорением.</w:t>
      </w:r>
    </w:p>
    <w:p w14:paraId="134EC7E5" w14:textId="77777777" w:rsidR="00007E74" w:rsidRDefault="007E277A">
      <w:pPr>
        <w:pStyle w:val="ReportBody"/>
      </w:pPr>
      <w:r>
        <w:t>7. В варианте B справочник sellers покрывает факты order_items. Группировка описывает штат продавца и не подменяет его штатом покупател</w:t>
      </w:r>
      <w:r>
        <w:t>я.</w:t>
      </w:r>
    </w:p>
    <w:p w14:paraId="5057634C" w14:textId="77777777" w:rsidR="00007E74" w:rsidRDefault="007E277A">
      <w:pPr>
        <w:pStyle w:val="ReportBody"/>
      </w:pPr>
      <w:r>
        <w:lastRenderedPageBreak/>
        <w:t>8. Вариант B повторяет ленивые операции, repartition/coalesce, обе стратегии JOIN, persist, четыре значения p и запись с двумя размерами разбиения.</w:t>
      </w:r>
    </w:p>
    <w:p w14:paraId="438942E9" w14:textId="77777777" w:rsidR="00007E74" w:rsidRDefault="007E277A">
      <w:pPr>
        <w:pStyle w:val="ReportBody"/>
      </w:pPr>
      <w:r>
        <w:t>9. Число и размеры part-файлов подтверждены файловой системой после write; coalesce(1) ограничивает парал</w:t>
      </w:r>
      <w:r>
        <w:t>лелизм и требует обоснования размером результата.</w:t>
      </w:r>
    </w:p>
    <w:p w14:paraId="03D8B87E" w14:textId="77777777" w:rsidR="00007E74" w:rsidRDefault="007E277A">
      <w:pPr>
        <w:pStyle w:val="ReportBody"/>
      </w:pPr>
      <w:r>
        <w:t>Ограничения: локальная VM, два vCPU, короткие измерения, прогрев JVM и файловый кэш. Медиана уменьшает влияние выбросов, но не исключает фоновые процессы и не моделирует сеть промышленного кластера.</w:t>
      </w:r>
    </w:p>
    <w:p w14:paraId="2C2A7711" w14:textId="77777777" w:rsidR="00007E74" w:rsidRDefault="007E277A">
      <w:pPr>
        <w:pStyle w:val="1"/>
      </w:pPr>
      <w:bookmarkStart w:id="9" w:name="_Toc242123763"/>
      <w:r>
        <w:t xml:space="preserve">Ответы </w:t>
      </w:r>
      <w:r>
        <w:t>на контрольные вопросы</w:t>
      </w:r>
      <w:bookmarkEnd w:id="9"/>
    </w:p>
    <w:p w14:paraId="742690FA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1. Чем transformation отличается от action с точки зрения момента фактического выполнения?</w:t>
      </w:r>
    </w:p>
    <w:p w14:paraId="0694C3CE" w14:textId="77777777" w:rsidR="00007E74" w:rsidRDefault="007E277A">
      <w:pPr>
        <w:pStyle w:val="ReportBody"/>
      </w:pPr>
      <w:r>
        <w:t>Transformation описывает новый план без обязательного вычисления. Action требует результат и запускает необходимые стадии выполнения.</w:t>
      </w:r>
    </w:p>
    <w:p w14:paraId="1428686A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2. Что о</w:t>
      </w:r>
      <w:r>
        <w:rPr>
          <w:b/>
        </w:rPr>
        <w:t>значает lazy evaluation и почему замер времени вокруг withColumn() без Action некорректен?</w:t>
      </w:r>
    </w:p>
    <w:p w14:paraId="6D3A7549" w14:textId="77777777" w:rsidR="00007E74" w:rsidRDefault="007E277A">
      <w:pPr>
        <w:pStyle w:val="ReportBody"/>
      </w:pPr>
      <w:r>
        <w:t>Вычисления откладываются до action. Время withColumn без action измеряет построение выражения, а не обработку строк; для проверки вычисляемого поля нужен action, исп</w:t>
      </w:r>
      <w:r>
        <w:t>ользующий его значение.</w:t>
      </w:r>
    </w:p>
    <w:p w14:paraId="76B255FF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3. Как связаны Job, Stage и Task?</w:t>
      </w:r>
    </w:p>
    <w:p w14:paraId="329A07CE" w14:textId="77777777" w:rsidR="00007E74" w:rsidRDefault="007E277A">
      <w:pPr>
        <w:pStyle w:val="ReportBody"/>
      </w:pPr>
      <w:r>
        <w:t>Job представляет выполнение действия, Stage объединяет задачи без необходимого промежуточного shuffle, Task обычно обрабатывает одну партицию стадии. Один action может породить несколько Jobs.</w:t>
      </w:r>
    </w:p>
    <w:p w14:paraId="5A2A4087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 xml:space="preserve">4. </w:t>
      </w:r>
      <w:r>
        <w:rPr>
          <w:b/>
        </w:rPr>
        <w:t>Почему число Tasks в разных Stages одного Job может отличаться?</w:t>
      </w:r>
    </w:p>
    <w:p w14:paraId="21FA5AF4" w14:textId="77777777" w:rsidR="00007E74" w:rsidRDefault="007E277A">
      <w:pPr>
        <w:pStyle w:val="ReportBody"/>
      </w:pPr>
      <w:r>
        <w:t>До shuffle используются входные партиции, после него — число разделов нового распределения. Финальная глобальная агрегация может выполняться одной задачей.</w:t>
      </w:r>
    </w:p>
    <w:p w14:paraId="1C80094D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5. Что такое partition и чем он отли</w:t>
      </w:r>
      <w:r>
        <w:rPr>
          <w:b/>
        </w:rPr>
        <w:t>чается от физического CPU core?</w:t>
      </w:r>
    </w:p>
    <w:p w14:paraId="76F18D76" w14:textId="77777777" w:rsidR="00007E74" w:rsidRDefault="007E277A">
      <w:pPr>
        <w:pStyle w:val="ReportBody"/>
      </w:pPr>
      <w:r>
        <w:t>Partition является частью данных, CPU core — аппаратным ресурсом. Один core последовательно выполняет задачи нескольких партиций; партиция не закреплена за ядром навсегда.</w:t>
      </w:r>
    </w:p>
    <w:p w14:paraId="2BCCD471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 xml:space="preserve">6. Почему local[*] сохраняет модель распределённого </w:t>
      </w:r>
      <w:r>
        <w:rPr>
          <w:b/>
        </w:rPr>
        <w:t>выполнения, хотя используется один компьютер?</w:t>
      </w:r>
    </w:p>
    <w:p w14:paraId="6BFEAE2B" w14:textId="77777777" w:rsidR="00007E74" w:rsidRDefault="007E277A">
      <w:pPr>
        <w:pStyle w:val="ReportBody"/>
      </w:pPr>
      <w:r>
        <w:t>Local[*] сохраняет планирование стадий, задачи и shuffle, но выполняет их потоками одной JVM. Сетевую масштабируемость такой запуск не проверяет.</w:t>
      </w:r>
    </w:p>
    <w:p w14:paraId="246C8D87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7. Что называют narrow и wide transformation? Приведите примеры.</w:t>
      </w:r>
    </w:p>
    <w:p w14:paraId="737E28B7" w14:textId="77777777" w:rsidR="00007E74" w:rsidRDefault="007E277A">
      <w:pPr>
        <w:pStyle w:val="ReportBody"/>
      </w:pPr>
      <w:r>
        <w:t>Narrow-операции используют ограниченное число входных разделов: filter, select, простые withColumn. Wide-операции перераспределяют данные: groupBy, repartition и многие JOIN.</w:t>
      </w:r>
    </w:p>
    <w:p w14:paraId="49ECE8EB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8. Что такое shuffle и почему он обычно дороже локального filter()/select()?</w:t>
      </w:r>
    </w:p>
    <w:p w14:paraId="20B063B4" w14:textId="77777777" w:rsidR="00007E74" w:rsidRDefault="007E277A">
      <w:pPr>
        <w:pStyle w:val="ReportBody"/>
      </w:pPr>
      <w:r>
        <w:t>Shu</w:t>
      </w:r>
      <w:r>
        <w:t>ffle перераспределяет записи между разделами с записью и чтением промежуточных данных. Filter и select обычно работают локально; в кластере к цене shuffle добавляется сетевой обмен.</w:t>
      </w:r>
    </w:p>
    <w:p w14:paraId="29EDAC2F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9. Как оператор Exchange в physical plan связан с shuffle?</w:t>
      </w:r>
    </w:p>
    <w:p w14:paraId="1DF35EF8" w14:textId="77777777" w:rsidR="00007E74" w:rsidRDefault="007E277A">
      <w:pPr>
        <w:pStyle w:val="ReportBody"/>
      </w:pPr>
      <w:r>
        <w:t>Exchange обозна</w:t>
      </w:r>
      <w:r>
        <w:t>чает изменение распределения данных. В зависимости от вида это shuffle либо broadcast, поэтому следует читать тип оператора, а не только его название.</w:t>
      </w:r>
    </w:p>
    <w:p w14:paraId="1C8F060B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10. В чём различие repartition() и coalesce()?</w:t>
      </w:r>
    </w:p>
    <w:p w14:paraId="35E7A572" w14:textId="77777777" w:rsidR="00007E74" w:rsidRDefault="007E277A">
      <w:pPr>
        <w:pStyle w:val="ReportBody"/>
      </w:pPr>
      <w:r>
        <w:t>Repartition может увеличить или уменьшить число разделов и</w:t>
      </w:r>
      <w:r>
        <w:t xml:space="preserve"> обычно выполняет shuffle. Coalesce преимущественно уменьшает число разделов объединением существующих без нового полного обмена.</w:t>
      </w:r>
    </w:p>
    <w:p w14:paraId="12C2CAE7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11. Почему coalesce() может сохранить неравномерные размеры partitions?</w:t>
      </w:r>
    </w:p>
    <w:p w14:paraId="55EEB424" w14:textId="77777777" w:rsidR="00007E74" w:rsidRDefault="007E277A">
      <w:pPr>
        <w:pStyle w:val="ReportBody"/>
      </w:pPr>
      <w:r>
        <w:t>Объединение сохраняет расположение исходных строк. Есл</w:t>
      </w:r>
      <w:r>
        <w:t>и крупные исходные партиции попадут в одну группу, дисбаланс останется или усилится.</w:t>
      </w:r>
    </w:p>
    <w:p w14:paraId="4181BA12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12. Что такое data skew и как он проявляется на geolocation_state?</w:t>
      </w:r>
    </w:p>
    <w:p w14:paraId="28CC1B15" w14:textId="77777777" w:rsidR="00007E74" w:rsidRDefault="007E277A">
      <w:pPr>
        <w:pStyle w:val="ReportBody"/>
      </w:pPr>
      <w:r>
        <w:t>Data skew — неравномерность объёма данных по ключам или партициям. SP содержит около 40,42% geolocation,</w:t>
      </w:r>
      <w:r>
        <w:t xml:space="preserve"> поэтому hash-разбиение по штату может перегрузить отдельные задачи.</w:t>
      </w:r>
    </w:p>
    <w:p w14:paraId="3937C69A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13. Что задаёт spark.sql.shuffle.partitions и почему это не то же самое, что число partitions исходного Parquet?</w:t>
      </w:r>
    </w:p>
    <w:p w14:paraId="2BCAD0D9" w14:textId="77777777" w:rsidR="00007E74" w:rsidRDefault="007E277A">
      <w:pPr>
        <w:pStyle w:val="ReportBody"/>
      </w:pPr>
      <w:r>
        <w:t>Параметр задаёт стандартное число shuffle partitions для SQL-операций. Вхо</w:t>
      </w:r>
      <w:r>
        <w:t>дные Parquet partitions зависят от файлов, их размеров и параметров чтения; на стенде geolocation читается в двух разделах.</w:t>
      </w:r>
    </w:p>
    <w:p w14:paraId="1EBAD293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14. Какие physical operators необходимо уметь распознавать в explain("formatted")?</w:t>
      </w:r>
    </w:p>
    <w:p w14:paraId="002D1EA8" w14:textId="77777777" w:rsidR="00007E74" w:rsidRDefault="007E277A">
      <w:pPr>
        <w:pStyle w:val="ReportBody"/>
      </w:pPr>
      <w:r>
        <w:t xml:space="preserve">Нужно различать Scan, Filter, Project, Exchange, </w:t>
      </w:r>
      <w:r>
        <w:t>HashAggregate, Sort, SortMergeJoin, BroadcastExchange и BroadcastHashJoin. При persist полезны InMemoryTableScan, при AQE — AdaptiveSparkPlan и AQEShuffleRead.</w:t>
      </w:r>
    </w:p>
    <w:p w14:paraId="5DFDD0EC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15. Почему Sort Merge Join часто содержит Exchange и Sort с обеих сторон?</w:t>
      </w:r>
    </w:p>
    <w:p w14:paraId="6D44C8EC" w14:textId="77777777" w:rsidR="00007E74" w:rsidRDefault="007E277A">
      <w:pPr>
        <w:pStyle w:val="ReportBody"/>
      </w:pPr>
      <w:r>
        <w:t>Обе стороны должны быт</w:t>
      </w:r>
      <w:r>
        <w:t>ь распределены по ключу соединения и отсортированы внутри разделов. Уже подходящая раскладка может устранить часть этих действий.</w:t>
      </w:r>
    </w:p>
    <w:p w14:paraId="02DCF023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16. При каком условии Broadcast Hash Join может быть выгоден?</w:t>
      </w:r>
    </w:p>
    <w:p w14:paraId="70F51F7E" w14:textId="77777777" w:rsidR="00007E74" w:rsidRDefault="007E277A">
      <w:pPr>
        <w:pStyle w:val="ReportBody"/>
      </w:pPr>
      <w:r>
        <w:t xml:space="preserve">Если малая сторона помещается в память каждого </w:t>
      </w:r>
      <w:r>
        <w:t>исполнителя, её broadcast позволяет соединять большую сторону локально без shuffle по ключу JOIN.</w:t>
      </w:r>
    </w:p>
    <w:p w14:paraId="06C60822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17. Почему большую таблицу нельзя безусловно broadcast-ить?</w:t>
      </w:r>
    </w:p>
    <w:p w14:paraId="7632C55C" w14:textId="77777777" w:rsidR="00007E74" w:rsidRDefault="007E277A">
      <w:pPr>
        <w:pStyle w:val="ReportBody"/>
      </w:pPr>
      <w:r>
        <w:t>Broadcast создаёт копию таблицы у исполнителей и hash-структуру. Слишком большой объём может исчер</w:t>
      </w:r>
      <w:r>
        <w:t>пать память и увеличить задержку передачи или привести к тайм-ауту.</w:t>
      </w:r>
    </w:p>
    <w:p w14:paraId="14CA3F6E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18. Почему одинаковое число строк результата важно при сравнении двух JOIN-стратегий?</w:t>
      </w:r>
    </w:p>
    <w:p w14:paraId="2DF00CBE" w14:textId="77777777" w:rsidR="00007E74" w:rsidRDefault="007E277A">
      <w:pPr>
        <w:pStyle w:val="ReportBody"/>
      </w:pPr>
      <w:r>
        <w:t>Это базовая проверка логической эквивалентности: нельзя сравнивать скорость запросов, возвращающих раз</w:t>
      </w:r>
      <w:r>
        <w:t>ные факты. Дополнительно проверяются ключи и уникальность справочника.</w:t>
      </w:r>
    </w:p>
    <w:p w14:paraId="6D25AE30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19. Что происходит при первом Action после persist()?</w:t>
      </w:r>
    </w:p>
    <w:p w14:paraId="5998471F" w14:textId="77777777" w:rsidR="00007E74" w:rsidRDefault="007E277A">
      <w:pPr>
        <w:pStyle w:val="ReportBody"/>
      </w:pPr>
      <w:r>
        <w:t xml:space="preserve">Первое действие вычисляет lineage и заполняет зарегистрированный кэш. Сам persist только объявляет сохранение; стоимость </w:t>
      </w:r>
      <w:r>
        <w:t>материализации должна входить в сравнение.</w:t>
      </w:r>
    </w:p>
    <w:p w14:paraId="41ED4874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20. Почему cache() может ухудшить одноразовую задачу?</w:t>
      </w:r>
    </w:p>
    <w:p w14:paraId="47015BF6" w14:textId="77777777" w:rsidR="00007E74" w:rsidRDefault="007E277A">
      <w:pPr>
        <w:pStyle w:val="ReportBody"/>
      </w:pPr>
      <w:r>
        <w:t xml:space="preserve">Одноразовая задача получает дополнительные расходы на запись и хранение кэша без последующего повторного использования. На стенде даже двух действий оказалось </w:t>
      </w:r>
      <w:r>
        <w:t>недостаточно для окупаемости.</w:t>
      </w:r>
    </w:p>
    <w:p w14:paraId="1A31D3B2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21. Для чего нужен unpersist()?</w:t>
      </w:r>
    </w:p>
    <w:p w14:paraId="049319A7" w14:textId="77777777" w:rsidR="00007E74" w:rsidRDefault="007E277A">
      <w:pPr>
        <w:pStyle w:val="ReportBody"/>
      </w:pPr>
      <w:r>
        <w:t>Unpersist освобождает сохранённые блоки. Blocking=True позволяет дождаться освобождения перед следующей серией экспериментов.</w:t>
      </w:r>
    </w:p>
    <w:p w14:paraId="1A4BC1CF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22. Почему единичный benchmark-run недостаточен и зачем использовать</w:t>
      </w:r>
      <w:r>
        <w:rPr>
          <w:b/>
        </w:rPr>
        <w:t xml:space="preserve"> медиану?</w:t>
      </w:r>
    </w:p>
    <w:p w14:paraId="6756E722" w14:textId="77777777" w:rsidR="00007E74" w:rsidRDefault="007E277A">
      <w:pPr>
        <w:pStyle w:val="ReportBody"/>
      </w:pPr>
      <w:r>
        <w:t>Прогрев JVM, JIT, дисковый кэш и фоновые процессы меняют время отдельных запусков. Медиана нескольких повторов менее чувствительна к отдельному выбросу, но не заменяет контроль условий.</w:t>
      </w:r>
    </w:p>
    <w:p w14:paraId="0BEDE164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23. Какие факторы делают абсолютное время Spark-задачи несоп</w:t>
      </w:r>
      <w:r>
        <w:rPr>
          <w:b/>
        </w:rPr>
        <w:t>оставимым между разными компьютерами?</w:t>
      </w:r>
    </w:p>
    <w:p w14:paraId="3FEC6B3B" w14:textId="77777777" w:rsidR="00007E74" w:rsidRDefault="007E277A">
      <w:pPr>
        <w:pStyle w:val="ReportBody"/>
      </w:pPr>
      <w:r>
        <w:t>Влияют CPU, память, виртуализация, диски, версии Java и Spark, параметры сессии и фоновая нагрузка. Сравнивать следует варианты одного контролируемого стенда.</w:t>
      </w:r>
    </w:p>
    <w:p w14:paraId="6BDA8F39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24. Почему слишком большое число partitions увеличивает ove</w:t>
      </w:r>
      <w:r>
        <w:rPr>
          <w:b/>
        </w:rPr>
        <w:t>rhead?</w:t>
      </w:r>
    </w:p>
    <w:p w14:paraId="3AB560EA" w14:textId="77777777" w:rsidR="00007E74" w:rsidRDefault="007E277A">
      <w:pPr>
        <w:pStyle w:val="ReportBody"/>
      </w:pPr>
      <w:r>
        <w:t>Возникает больше событий планировщика, сериализации, служебных объектов и мелких задач. Их расходы могут превысить выигрыш параллелизма.</w:t>
      </w:r>
    </w:p>
    <w:p w14:paraId="5B53B75D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25. Как связаны output partitions, Tasks записи и число part-файлов?</w:t>
      </w:r>
    </w:p>
    <w:p w14:paraId="35AE5A21" w14:textId="77777777" w:rsidR="00007E74" w:rsidRDefault="007E277A">
      <w:pPr>
        <w:pStyle w:val="ReportBody"/>
      </w:pPr>
      <w:r>
        <w:t>Выходная задача обычно записывает файл свое</w:t>
      </w:r>
      <w:r>
        <w:t>й партиции. Пустые разделы, разделение записи по каталогам и настройки формата могут нарушить точное равенство; число файлов нужно измерять.</w:t>
      </w:r>
    </w:p>
    <w:p w14:paraId="7CC47AAD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26. Почему coalesce(1) не является универсальным способом борьбы с small files?</w:t>
      </w:r>
    </w:p>
    <w:p w14:paraId="18A3451F" w14:textId="77777777" w:rsidR="00007E74" w:rsidRDefault="007E277A">
      <w:pPr>
        <w:pStyle w:val="ReportBody"/>
      </w:pPr>
      <w:r>
        <w:t>Один раздел устраняет параллелизм з</w:t>
      </w:r>
      <w:r>
        <w:t>аписи и концентрирует данные в одном потоке. Размер набора и дальнейшее чтение важнее самого желания иметь один файл.</w:t>
      </w:r>
    </w:p>
    <w:p w14:paraId="4A9F7CEB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27. Что меняет Adaptive Query Execution и почему основные опыты этой работы выполняются с AQE=false?</w:t>
      </w:r>
    </w:p>
    <w:p w14:paraId="63882839" w14:textId="77777777" w:rsidR="00007E74" w:rsidRDefault="007E277A">
      <w:pPr>
        <w:pStyle w:val="ReportBody"/>
      </w:pPr>
      <w:r>
        <w:t>AQE использует фактическую статистику</w:t>
      </w:r>
      <w:r>
        <w:t>, объединяет мелкие shuffle partitions и может менять стратегию JOIN. AQE=false фиксирует условия основных опытов и упрощает сравнение.</w:t>
      </w:r>
    </w:p>
    <w:p w14:paraId="797BFF46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28. Какие вкладки Spark UI наиболее полезны для анализа groupBy, JOIN и cache?</w:t>
      </w:r>
    </w:p>
    <w:p w14:paraId="24FD2834" w14:textId="77777777" w:rsidR="00007E74" w:rsidRDefault="007E277A">
      <w:pPr>
        <w:pStyle w:val="ReportBody"/>
      </w:pPr>
      <w:r>
        <w:t>Jobs связывает действие с выполнением; St</w:t>
      </w:r>
      <w:r>
        <w:t>ages показывает задачи и shuffle; SQL/DataFrame раскрывает физический план; Storage подтверждает материализацию и освобождение кэша.</w:t>
      </w:r>
    </w:p>
    <w:p w14:paraId="1EFC0B77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29. В чём различие между логическим выводом о данных и экспериментальным выводом о вычислительной системе?</w:t>
      </w:r>
    </w:p>
    <w:p w14:paraId="46508D07" w14:textId="77777777" w:rsidR="00007E74" w:rsidRDefault="007E277A">
      <w:pPr>
        <w:pStyle w:val="ReportBody"/>
      </w:pPr>
      <w:r>
        <w:t>Логический вывод</w:t>
      </w:r>
      <w:r>
        <w:t xml:space="preserve"> описывает данные, например выручку штата. Вычислительный вывод описывает цену конкретного плана при фиксированных данных и конфигурации.</w:t>
      </w:r>
    </w:p>
    <w:p w14:paraId="1B3F133F" w14:textId="77777777" w:rsidR="00007E74" w:rsidRDefault="007E277A">
      <w:pPr>
        <w:pStyle w:val="ReportBody"/>
        <w:keepNext/>
        <w:spacing w:before="120" w:after="40"/>
        <w:ind w:firstLine="0"/>
        <w:jc w:val="left"/>
      </w:pPr>
      <w:r>
        <w:rPr>
          <w:b/>
        </w:rPr>
        <w:t xml:space="preserve">30. Как сформулировать корректный вывод о производительности так, чтобы не превратить локальный результат в </w:t>
      </w:r>
      <w:r>
        <w:rPr>
          <w:b/>
        </w:rPr>
        <w:t>универсальное правило?</w:t>
      </w:r>
    </w:p>
    <w:p w14:paraId="5DD21939" w14:textId="77777777" w:rsidR="00007E74" w:rsidRDefault="007E277A">
      <w:pPr>
        <w:pStyle w:val="ReportBody"/>
      </w:pPr>
      <w:r>
        <w:t>Следует назвать данные, оборудование и параметры, изменённый фактор, число повторов, медиану и подтверждение в плане/UI. Вывод ограничивается этими условиями, а не распространяется на все кластеры.</w:t>
      </w:r>
    </w:p>
    <w:p w14:paraId="601E8888" w14:textId="77777777" w:rsidR="00007E74" w:rsidRDefault="007E277A">
      <w:pPr>
        <w:pStyle w:val="1"/>
      </w:pPr>
      <w:bookmarkStart w:id="10" w:name="_Toc242123764"/>
      <w:r>
        <w:t>Источники и приложения</w:t>
      </w:r>
      <w:bookmarkEnd w:id="10"/>
    </w:p>
    <w:p w14:paraId="0E68A7AB" w14:textId="77777777" w:rsidR="00007E74" w:rsidRDefault="007E277A">
      <w:pPr>
        <w:pStyle w:val="ReportBody"/>
      </w:pPr>
      <w:r>
        <w:t>Предоставлен</w:t>
      </w:r>
      <w:r>
        <w:t>ная методичка практики №4. Новые Practice_4.ipynb, results/pr4.json, снимки REST API, физические планы и агрегаты Parquet приложены в личном каталоге Spark. Apache Spark 3.5.7: https://spark.apache.org/docs/3.5.7/monitoring.html и https://spark.apache.org/</w:t>
      </w:r>
      <w:r>
        <w:t>docs/3.5.7/tuning.html.</w:t>
      </w:r>
    </w:p>
    <w:sectPr w:rsidR="00007E74" w:rsidSect="002A2FAC">
      <w:pgSz w:w="11911" w:h="16841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AAD4DB" w14:textId="77777777" w:rsidR="00000000" w:rsidRDefault="007E277A">
      <w:pPr>
        <w:spacing w:line="240" w:lineRule="auto"/>
      </w:pPr>
      <w:r>
        <w:separator/>
      </w:r>
    </w:p>
  </w:endnote>
  <w:endnote w:type="continuationSeparator" w:id="0">
    <w:p w14:paraId="5309A793" w14:textId="77777777" w:rsidR="00000000" w:rsidRDefault="007E27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FreeSans">
    <w:altName w:val="Times New Roman"/>
    <w:charset w:val="01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9C57D6" w14:textId="77777777" w:rsidR="00007E74" w:rsidRDefault="007E277A">
    <w:pPr>
      <w:spacing w:line="240" w:lineRule="auto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EE6722" w14:textId="77777777" w:rsidR="00000000" w:rsidRDefault="007E277A">
      <w:pPr>
        <w:spacing w:line="240" w:lineRule="auto"/>
      </w:pPr>
      <w:r>
        <w:separator/>
      </w:r>
    </w:p>
  </w:footnote>
  <w:footnote w:type="continuationSeparator" w:id="0">
    <w:p w14:paraId="02BD6EB0" w14:textId="77777777" w:rsidR="00000000" w:rsidRDefault="007E277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007E74"/>
    <w:rsid w:val="002A2FAC"/>
    <w:rsid w:val="004651E5"/>
    <w:rsid w:val="0056694C"/>
    <w:rsid w:val="006E0771"/>
    <w:rsid w:val="007E277A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2FB643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pPr>
      <w:keepNext/>
      <w:keepLines/>
      <w:spacing w:before="240" w:after="120" w:line="360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 Body"/>
    <w:basedOn w:val="a"/>
  </w:style>
  <w:style w:type="paragraph" w:customStyle="1" w:styleId="ReportTable">
    <w:name w:val="Report Tabl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ReportTableCaption">
    <w:name w:val="Report Table Caption"/>
    <w:basedOn w:val="a"/>
    <w:pPr>
      <w:spacing w:line="240" w:lineRule="auto"/>
      <w:ind w:firstLine="0"/>
      <w:jc w:val="left"/>
    </w:pPr>
    <w:rPr>
      <w:i/>
      <w:sz w:val="24"/>
    </w:rPr>
  </w:style>
  <w:style w:type="paragraph" w:customStyle="1" w:styleId="ReportFigureCaption">
    <w:name w:val="Report Figure Caption"/>
    <w:basedOn w:val="a"/>
    <w:pPr>
      <w:spacing w:line="240" w:lineRule="auto"/>
      <w:ind w:firstLine="0"/>
      <w:jc w:val="center"/>
    </w:pPr>
  </w:style>
  <w:style w:type="paragraph" w:customStyle="1" w:styleId="ReportCode">
    <w:name w:val="Report Cod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11">
    <w:name w:val="Оглавление 11"/>
    <w:pPr>
      <w:spacing w:after="60" w:line="24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">
    <w:name w:val="Оглавление 21"/>
    <w:pPr>
      <w:spacing w:after="60" w:line="24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E277A"/>
    <w:pPr>
      <w:spacing w:after="100"/>
    </w:pPr>
  </w:style>
  <w:style w:type="character" w:styleId="a4">
    <w:name w:val="Hyperlink"/>
    <w:basedOn w:val="a0"/>
    <w:uiPriority w:val="99"/>
    <w:unhideWhenUsed/>
    <w:rsid w:val="007E277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18</Pages>
  <Words>2767</Words>
  <Characters>15777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ТИАБД ПР4 АлбахтинИВ</dc:title>
  <dc:subject>Технологии и инструментарий анализа больших данных</dc:subject>
  <dc:creator>Албахтин И.В.</dc:creator>
  <cp:keywords>ТИАБД, Албахтин И.В., ИНБО-12-23</cp:keywords>
  <dc:description/>
  <cp:lastModifiedBy>VeX EveryOne</cp:lastModifiedBy>
  <cp:revision>4</cp:revision>
  <cp:lastPrinted>2026-09-09T10:18:00Z</cp:lastPrinted>
  <dcterms:created xsi:type="dcterms:W3CDTF">2026-09-09T10:23:00Z</dcterms:created>
  <dcterms:modified xsi:type="dcterms:W3CDTF">2026-10-05T17:15:00Z</dcterms:modified>
</cp:coreProperties>
</file>