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52D0" w14:textId="77777777" w:rsidR="001D638B" w:rsidRDefault="009B3C40">
      <w:pPr>
        <w:pStyle w:val="10"/>
        <w:ind w:firstLine="720"/>
        <w:jc w:val="center"/>
        <w:rPr>
          <w:rFonts w:ascii="Cambria" w:eastAsia="Cambria" w:hAnsi="Cambria" w:cs="Cambria"/>
          <w:b/>
          <w:u w:val="single"/>
        </w:rPr>
      </w:pPr>
      <w:bookmarkStart w:id="0" w:name="_Hlk163262849"/>
      <w:bookmarkEnd w:id="0"/>
      <w:r>
        <w:rPr>
          <w:rFonts w:ascii="Cambria" w:eastAsia="Cambria" w:hAnsi="Cambria" w:cs="Cambria"/>
          <w:b/>
          <w:u w:val="single"/>
        </w:rPr>
        <w:t>Модульное домашняя работа 1</w:t>
      </w:r>
    </w:p>
    <w:p w14:paraId="2611E7E8" w14:textId="77777777" w:rsidR="001D638B" w:rsidRDefault="009B3C40">
      <w:pPr>
        <w:pStyle w:val="1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Максимум- 10 баллов (баллы за каждый пункт указаны)</w:t>
      </w:r>
    </w:p>
    <w:p w14:paraId="17FA69CE" w14:textId="77777777" w:rsidR="001D638B" w:rsidRDefault="009B3C40">
      <w:pPr>
        <w:pStyle w:val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На проверку необходимо прислать два файла: с проведенными расчетами в SPSS и описанием результатов (</w:t>
      </w:r>
      <w:proofErr w:type="spellStart"/>
      <w:r>
        <w:rPr>
          <w:rFonts w:ascii="Cambria" w:eastAsia="Cambria" w:hAnsi="Cambria" w:cs="Cambria"/>
        </w:rPr>
        <w:t>word</w:t>
      </w:r>
      <w:proofErr w:type="spellEnd"/>
      <w:r>
        <w:rPr>
          <w:rFonts w:ascii="Cambria" w:eastAsia="Cambria" w:hAnsi="Cambria" w:cs="Cambria"/>
        </w:rPr>
        <w:t xml:space="preserve"> или </w:t>
      </w:r>
      <w:proofErr w:type="spellStart"/>
      <w:r>
        <w:rPr>
          <w:rFonts w:ascii="Cambria" w:eastAsia="Cambria" w:hAnsi="Cambria" w:cs="Cambria"/>
        </w:rPr>
        <w:t>pdf</w:t>
      </w:r>
      <w:proofErr w:type="spellEnd"/>
      <w:r>
        <w:rPr>
          <w:rFonts w:ascii="Cambria" w:eastAsia="Cambria" w:hAnsi="Cambria" w:cs="Cambria"/>
        </w:rPr>
        <w:t>).</w:t>
      </w:r>
    </w:p>
    <w:p w14:paraId="7CB9B1FD" w14:textId="77777777" w:rsidR="001D638B" w:rsidRDefault="009B3C40">
      <w:pPr>
        <w:pStyle w:val="10"/>
        <w:jc w:val="center"/>
        <w:rPr>
          <w:u w:val="single"/>
        </w:rPr>
      </w:pPr>
      <w:r>
        <w:rPr>
          <w:rFonts w:ascii="Cambria" w:eastAsia="Cambria" w:hAnsi="Cambria" w:cs="Cambria"/>
        </w:rPr>
        <w:t>Срок сдачи – до 03.04.24</w:t>
      </w:r>
    </w:p>
    <w:p w14:paraId="7AEE32EA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color w:val="000000"/>
        </w:rPr>
      </w:pPr>
      <w:bookmarkStart w:id="1" w:name="_gjdgxs"/>
      <w:bookmarkEnd w:id="1"/>
      <w:r w:rsidRPr="009614EB">
        <w:rPr>
          <w:rFonts w:ascii="Cambria" w:eastAsia="Cambria" w:hAnsi="Cambria" w:cs="Cambria"/>
          <w:color w:val="000000"/>
          <w:highlight w:val="green"/>
        </w:rPr>
        <w:t>Сформулировать содержательно задачу исследования</w:t>
      </w:r>
      <w:r w:rsidRPr="009614EB">
        <w:rPr>
          <w:rFonts w:ascii="Cambria" w:eastAsia="Cambria" w:hAnsi="Cambria" w:cs="Cambria"/>
          <w:highlight w:val="green"/>
        </w:rPr>
        <w:t>.</w:t>
      </w:r>
      <w:r w:rsidRPr="009614EB">
        <w:rPr>
          <w:rFonts w:ascii="Cambria" w:eastAsia="Cambria" w:hAnsi="Cambria" w:cs="Cambria"/>
          <w:color w:val="000000"/>
          <w:highlight w:val="green"/>
        </w:rPr>
        <w:t xml:space="preserve"> Подобрать данные пространственной выборки для проведения предварит</w:t>
      </w:r>
      <w:r w:rsidRPr="009614EB">
        <w:rPr>
          <w:rFonts w:ascii="Cambria" w:eastAsia="Cambria" w:hAnsi="Cambria" w:cs="Cambria"/>
          <w:color w:val="000000"/>
          <w:highlight w:val="green"/>
        </w:rPr>
        <w:t xml:space="preserve">ельного, корреляционного и кластерного анализов. </w:t>
      </w:r>
      <w:r w:rsidRPr="009614EB">
        <w:rPr>
          <w:rFonts w:ascii="Cambria" w:eastAsia="Cambria" w:hAnsi="Cambria" w:cs="Cambria"/>
          <w:highlight w:val="green"/>
        </w:rPr>
        <w:t>Ограничения: от 5 до 10 переменных (из них допускается не более двух бинарных, все прочие - непрерывные), объем выборки от 80 объектов</w:t>
      </w:r>
      <w:r>
        <w:rPr>
          <w:rFonts w:ascii="Cambria" w:eastAsia="Cambria" w:hAnsi="Cambria" w:cs="Cambria"/>
        </w:rPr>
        <w:t>.</w:t>
      </w:r>
    </w:p>
    <w:p w14:paraId="1F242C87" w14:textId="77777777" w:rsidR="001D638B" w:rsidRDefault="009B3C40">
      <w:pPr>
        <w:pStyle w:val="10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i/>
          <w:color w:val="000000"/>
          <w:u w:val="single"/>
        </w:rPr>
      </w:pPr>
      <w:r>
        <w:rPr>
          <w:rFonts w:ascii="Cambria" w:eastAsia="Cambria" w:hAnsi="Cambria" w:cs="Cambria"/>
          <w:b/>
          <w:i/>
          <w:color w:val="000000"/>
          <w:u w:val="single"/>
        </w:rPr>
        <w:t>«Предварительный анализ данных» (3 балла)</w:t>
      </w:r>
      <w:r>
        <w:rPr>
          <w:rFonts w:ascii="Cambria" w:eastAsia="Cambria" w:hAnsi="Cambria" w:cs="Cambria"/>
          <w:i/>
          <w:color w:val="000000"/>
          <w:u w:val="single"/>
        </w:rPr>
        <w:t>:</w:t>
      </w:r>
    </w:p>
    <w:p w14:paraId="49CCF1B6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Выполнить первичный анализ д</w:t>
      </w:r>
      <w:r>
        <w:rPr>
          <w:rFonts w:ascii="Cambria" w:eastAsia="Cambria" w:hAnsi="Cambria" w:cs="Cambria"/>
          <w:color w:val="000000"/>
        </w:rPr>
        <w:t xml:space="preserve">анных: описать данные, визуализировать их. Нормализовать и стандартизовать данные. </w:t>
      </w:r>
    </w:p>
    <w:p w14:paraId="5661B592" w14:textId="77777777" w:rsidR="001D638B" w:rsidRPr="009614E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То есть сделать:</w:t>
      </w:r>
    </w:p>
    <w:p w14:paraId="7D7F95CD" w14:textId="77777777" w:rsidR="001D638B" w:rsidRPr="008038C4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8038C4">
        <w:rPr>
          <w:rFonts w:ascii="Cambria" w:eastAsia="Cambria" w:hAnsi="Cambria" w:cs="Cambria"/>
          <w:color w:val="000000"/>
          <w:highlight w:val="green"/>
        </w:rPr>
        <w:t>Постановка задачи. Описание показателей. Выдвижение рабочих гипотез.</w:t>
      </w:r>
    </w:p>
    <w:p w14:paraId="22A2CBAA" w14:textId="77777777" w:rsidR="001D638B" w:rsidRPr="00CB3B09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CB3B09">
        <w:rPr>
          <w:rFonts w:ascii="Cambria" w:eastAsia="Cambria" w:hAnsi="Cambria" w:cs="Cambria"/>
          <w:color w:val="000000"/>
          <w:highlight w:val="green"/>
        </w:rPr>
        <w:t>Графическое представление исходных данных (точечное распределение (</w:t>
      </w:r>
      <w:proofErr w:type="spellStart"/>
      <w:r w:rsidRPr="00CB3B09">
        <w:rPr>
          <w:rFonts w:ascii="Cambria" w:eastAsia="Cambria" w:hAnsi="Cambria" w:cs="Cambria"/>
          <w:color w:val="000000"/>
          <w:highlight w:val="green"/>
        </w:rPr>
        <w:t>Dotplot</w:t>
      </w:r>
      <w:proofErr w:type="spellEnd"/>
      <w:r w:rsidRPr="00CB3B09">
        <w:rPr>
          <w:rFonts w:ascii="Cambria" w:eastAsia="Cambria" w:hAnsi="Cambria" w:cs="Cambria"/>
          <w:color w:val="000000"/>
          <w:highlight w:val="green"/>
        </w:rPr>
        <w:t>); листовая диаграмма (</w:t>
      </w:r>
      <w:proofErr w:type="spellStart"/>
      <w:r w:rsidRPr="00CB3B09">
        <w:rPr>
          <w:rFonts w:ascii="Cambria" w:eastAsia="Cambria" w:hAnsi="Cambria" w:cs="Cambria"/>
          <w:color w:val="000000"/>
          <w:highlight w:val="green"/>
        </w:rPr>
        <w:t>Stemplot</w:t>
      </w:r>
      <w:proofErr w:type="spellEnd"/>
      <w:r w:rsidRPr="00CB3B09">
        <w:rPr>
          <w:rFonts w:ascii="Cambria" w:eastAsia="Cambria" w:hAnsi="Cambria" w:cs="Cambria"/>
          <w:color w:val="000000"/>
          <w:highlight w:val="green"/>
        </w:rPr>
        <w:t xml:space="preserve">). Диагностика </w:t>
      </w:r>
      <w:proofErr w:type="gramStart"/>
      <w:r w:rsidRPr="00CB3B09">
        <w:rPr>
          <w:rFonts w:ascii="Cambria" w:eastAsia="Cambria" w:hAnsi="Cambria" w:cs="Cambria"/>
          <w:color w:val="000000"/>
          <w:highlight w:val="green"/>
        </w:rPr>
        <w:t>выбросов  (</w:t>
      </w:r>
      <w:proofErr w:type="spellStart"/>
      <w:proofErr w:type="gramEnd"/>
      <w:r w:rsidRPr="00CB3B09">
        <w:rPr>
          <w:rFonts w:ascii="Cambria" w:eastAsia="Cambria" w:hAnsi="Cambria" w:cs="Cambria"/>
          <w:color w:val="000000"/>
          <w:highlight w:val="green"/>
        </w:rPr>
        <w:t>Ящичковая</w:t>
      </w:r>
      <w:proofErr w:type="spellEnd"/>
      <w:r w:rsidRPr="00CB3B09">
        <w:rPr>
          <w:rFonts w:ascii="Cambria" w:eastAsia="Cambria" w:hAnsi="Cambria" w:cs="Cambria"/>
          <w:color w:val="000000"/>
          <w:highlight w:val="green"/>
        </w:rPr>
        <w:t xml:space="preserve"> диаграмма </w:t>
      </w:r>
      <w:proofErr w:type="spellStart"/>
      <w:r w:rsidRPr="00CB3B09">
        <w:rPr>
          <w:rFonts w:ascii="Cambria" w:eastAsia="Cambria" w:hAnsi="Cambria" w:cs="Cambria"/>
          <w:color w:val="000000"/>
          <w:highlight w:val="green"/>
        </w:rPr>
        <w:t>Boxplot</w:t>
      </w:r>
      <w:proofErr w:type="spellEnd"/>
      <w:r w:rsidRPr="00CB3B09">
        <w:rPr>
          <w:rFonts w:ascii="Cambria" w:eastAsia="Cambria" w:hAnsi="Cambria" w:cs="Cambria"/>
          <w:color w:val="000000"/>
          <w:highlight w:val="green"/>
        </w:rPr>
        <w:t>)</w:t>
      </w:r>
    </w:p>
    <w:p w14:paraId="5A6C0BB4" w14:textId="77777777" w:rsidR="001D638B" w:rsidRPr="006F6DDD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6F6DDD">
        <w:rPr>
          <w:rFonts w:ascii="Cambria" w:eastAsia="Cambria" w:hAnsi="Cambria" w:cs="Cambria"/>
          <w:color w:val="000000"/>
          <w:highlight w:val="green"/>
        </w:rPr>
        <w:t xml:space="preserve">Характеристики положения </w:t>
      </w:r>
      <w:proofErr w:type="gramStart"/>
      <w:r w:rsidRPr="006F6DDD">
        <w:rPr>
          <w:rFonts w:ascii="Cambria" w:eastAsia="Cambria" w:hAnsi="Cambria" w:cs="Cambria"/>
          <w:color w:val="000000"/>
          <w:highlight w:val="green"/>
        </w:rPr>
        <w:t>СВ  (</w:t>
      </w:r>
      <w:proofErr w:type="spellStart"/>
      <w:proofErr w:type="gramEnd"/>
      <w:r w:rsidRPr="006F6DDD">
        <w:rPr>
          <w:rFonts w:ascii="Cambria" w:eastAsia="Cambria" w:hAnsi="Cambria" w:cs="Cambria"/>
          <w:color w:val="000000"/>
          <w:highlight w:val="green"/>
        </w:rPr>
        <w:t>mean</w:t>
      </w:r>
      <w:proofErr w:type="spellEnd"/>
      <w:r w:rsidRPr="006F6DDD">
        <w:rPr>
          <w:rFonts w:ascii="Cambria" w:eastAsia="Cambria" w:hAnsi="Cambria" w:cs="Cambria"/>
          <w:color w:val="000000"/>
          <w:highlight w:val="green"/>
        </w:rPr>
        <w:t xml:space="preserve">, </w:t>
      </w:r>
      <w:proofErr w:type="spellStart"/>
      <w:r w:rsidRPr="006F6DDD">
        <w:rPr>
          <w:rFonts w:ascii="Cambria" w:eastAsia="Cambria" w:hAnsi="Cambria" w:cs="Cambria"/>
          <w:color w:val="000000"/>
          <w:highlight w:val="green"/>
        </w:rPr>
        <w:t>median</w:t>
      </w:r>
      <w:proofErr w:type="spellEnd"/>
      <w:r w:rsidRPr="006F6DDD">
        <w:rPr>
          <w:rFonts w:ascii="Cambria" w:eastAsia="Cambria" w:hAnsi="Cambria" w:cs="Cambria"/>
          <w:color w:val="000000"/>
          <w:highlight w:val="green"/>
        </w:rPr>
        <w:t xml:space="preserve">, </w:t>
      </w:r>
      <w:proofErr w:type="spellStart"/>
      <w:r w:rsidRPr="006F6DDD">
        <w:rPr>
          <w:rFonts w:ascii="Cambria" w:eastAsia="Cambria" w:hAnsi="Cambria" w:cs="Cambria"/>
          <w:color w:val="000000"/>
          <w:highlight w:val="green"/>
        </w:rPr>
        <w:t>mode</w:t>
      </w:r>
      <w:proofErr w:type="spellEnd"/>
      <w:r w:rsidRPr="006F6DDD">
        <w:rPr>
          <w:rFonts w:ascii="Cambria" w:eastAsia="Cambria" w:hAnsi="Cambria" w:cs="Cambria"/>
          <w:color w:val="000000"/>
          <w:highlight w:val="green"/>
        </w:rPr>
        <w:t>)</w:t>
      </w:r>
    </w:p>
    <w:p w14:paraId="7E09D526" w14:textId="77777777" w:rsidR="001D638B" w:rsidRPr="006F6DDD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bookmarkStart w:id="2" w:name="_30j0zll"/>
      <w:bookmarkEnd w:id="2"/>
      <w:r w:rsidRPr="006F6DDD">
        <w:rPr>
          <w:rFonts w:ascii="Cambria" w:eastAsia="Cambria" w:hAnsi="Cambria" w:cs="Cambria"/>
          <w:color w:val="000000"/>
          <w:highlight w:val="green"/>
        </w:rPr>
        <w:t xml:space="preserve">Характеристики разброса СВ (размах вариации и </w:t>
      </w:r>
      <w:r w:rsidRPr="006F6DDD">
        <w:rPr>
          <w:rFonts w:ascii="Cambria" w:eastAsia="Cambria" w:hAnsi="Cambria" w:cs="Cambria"/>
          <w:color w:val="000000"/>
          <w:highlight w:val="green"/>
        </w:rPr>
        <w:t xml:space="preserve">коэффициент вариации; дисперсия, стандартное отклонение); </w:t>
      </w:r>
    </w:p>
    <w:p w14:paraId="5A430E0F" w14:textId="77777777" w:rsidR="001D638B" w:rsidRPr="006F6DDD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6F6DDD">
        <w:rPr>
          <w:rFonts w:ascii="Cambria" w:eastAsia="Cambria" w:hAnsi="Cambria" w:cs="Cambria"/>
          <w:color w:val="000000"/>
          <w:highlight w:val="green"/>
        </w:rPr>
        <w:t>Ранговые характеристики СВ (квартили, децили)</w:t>
      </w:r>
    </w:p>
    <w:p w14:paraId="597F4E02" w14:textId="77777777" w:rsidR="001D638B" w:rsidRPr="00C66609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C66609">
        <w:rPr>
          <w:rFonts w:ascii="Cambria" w:eastAsia="Cambria" w:hAnsi="Cambria" w:cs="Cambria"/>
          <w:color w:val="000000"/>
          <w:highlight w:val="green"/>
        </w:rPr>
        <w:t>Z-преобразование</w:t>
      </w:r>
    </w:p>
    <w:p w14:paraId="03E08689" w14:textId="77777777" w:rsidR="001D638B" w:rsidRPr="004A436D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4A436D">
        <w:rPr>
          <w:rFonts w:ascii="Cambria" w:eastAsia="Cambria" w:hAnsi="Cambria" w:cs="Cambria"/>
          <w:color w:val="000000"/>
          <w:highlight w:val="green"/>
        </w:rPr>
        <w:t xml:space="preserve">- расчет </w:t>
      </w:r>
      <w:proofErr w:type="spellStart"/>
      <w:r w:rsidRPr="004A436D">
        <w:rPr>
          <w:rFonts w:ascii="Cambria" w:eastAsia="Cambria" w:hAnsi="Cambria" w:cs="Cambria"/>
          <w:color w:val="000000"/>
          <w:highlight w:val="green"/>
        </w:rPr>
        <w:t>межквартильной</w:t>
      </w:r>
      <w:proofErr w:type="spellEnd"/>
      <w:r w:rsidRPr="004A436D">
        <w:rPr>
          <w:rFonts w:ascii="Cambria" w:eastAsia="Cambria" w:hAnsi="Cambria" w:cs="Cambria"/>
          <w:color w:val="000000"/>
          <w:highlight w:val="green"/>
        </w:rPr>
        <w:t xml:space="preserve"> разницы (IQR):</w:t>
      </w:r>
    </w:p>
    <w:p w14:paraId="5795E725" w14:textId="77777777" w:rsidR="001D638B" w:rsidRPr="004A436D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4A436D">
        <w:rPr>
          <w:rFonts w:ascii="Cambria" w:eastAsia="Cambria" w:hAnsi="Cambria" w:cs="Cambria"/>
          <w:color w:val="000000"/>
          <w:highlight w:val="green"/>
        </w:rPr>
        <w:t>- 1,5 и 3 IQR;</w:t>
      </w:r>
    </w:p>
    <w:p w14:paraId="2CD16B2E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440"/>
        <w:jc w:val="both"/>
        <w:rPr>
          <w:rFonts w:ascii="Cambria" w:eastAsia="Cambria" w:hAnsi="Cambria" w:cs="Cambria"/>
          <w:color w:val="000000"/>
        </w:rPr>
      </w:pPr>
      <w:r w:rsidRPr="004A436D">
        <w:rPr>
          <w:rFonts w:ascii="Cambria" w:eastAsia="Cambria" w:hAnsi="Cambria" w:cs="Cambria"/>
          <w:color w:val="000000"/>
          <w:highlight w:val="green"/>
        </w:rPr>
        <w:t>- правило 3σ</w:t>
      </w:r>
    </w:p>
    <w:p w14:paraId="79099D66" w14:textId="77777777" w:rsidR="001D638B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Выводы</w:t>
      </w:r>
    </w:p>
    <w:p w14:paraId="00E83C28" w14:textId="77777777" w:rsidR="001D638B" w:rsidRDefault="009B3C40">
      <w:pPr>
        <w:pStyle w:val="10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b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  <w:u w:val="single"/>
        </w:rPr>
        <w:t>«Корреляционный анализ» (3 балла)</w:t>
      </w:r>
      <w:r>
        <w:rPr>
          <w:rFonts w:ascii="Cambria" w:eastAsia="Cambria" w:hAnsi="Cambria" w:cs="Cambria"/>
          <w:b/>
          <w:i/>
          <w:color w:val="000000"/>
        </w:rPr>
        <w:t>:</w:t>
      </w:r>
    </w:p>
    <w:p w14:paraId="685885CC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Провести корреляционный анализ, проверить наличие </w:t>
      </w:r>
      <w:proofErr w:type="spellStart"/>
      <w:r>
        <w:rPr>
          <w:rFonts w:ascii="Cambria" w:eastAsia="Cambria" w:hAnsi="Cambria" w:cs="Cambria"/>
          <w:color w:val="000000"/>
        </w:rPr>
        <w:t>мультиколлинеарных</w:t>
      </w:r>
      <w:proofErr w:type="spellEnd"/>
      <w:r>
        <w:rPr>
          <w:rFonts w:ascii="Cambria" w:eastAsia="Cambria" w:hAnsi="Cambria" w:cs="Cambria"/>
          <w:color w:val="000000"/>
        </w:rPr>
        <w:t xml:space="preserve"> признаков. </w:t>
      </w:r>
      <w:r w:rsidRPr="00601D73">
        <w:rPr>
          <w:rFonts w:ascii="Cambria" w:eastAsia="Cambria" w:hAnsi="Cambria" w:cs="Cambria"/>
          <w:color w:val="000000"/>
          <w:highlight w:val="green"/>
        </w:rPr>
        <w:t>Обосновать выбор переменных, которые будут участвовать в анализе (от 4 до 7).</w:t>
      </w:r>
    </w:p>
    <w:p w14:paraId="2711D6F4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То есть сделать:</w:t>
      </w:r>
    </w:p>
    <w:p w14:paraId="72700689" w14:textId="77777777" w:rsidR="001D638B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 w:rsidRPr="00601D73">
        <w:rPr>
          <w:rFonts w:ascii="Cambria" w:eastAsia="Cambria" w:hAnsi="Cambria" w:cs="Cambria"/>
          <w:color w:val="000000"/>
          <w:highlight w:val="green"/>
        </w:rPr>
        <w:t>Построение полей корреляции для исследования связи между переменными</w:t>
      </w:r>
      <w:r>
        <w:rPr>
          <w:rFonts w:ascii="Cambria" w:eastAsia="Cambria" w:hAnsi="Cambria" w:cs="Cambria"/>
          <w:color w:val="000000"/>
        </w:rPr>
        <w:t>.</w:t>
      </w:r>
    </w:p>
    <w:p w14:paraId="4EB7A2F1" w14:textId="77777777" w:rsidR="001D638B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 w:rsidRPr="00EC4BB0">
        <w:rPr>
          <w:rFonts w:ascii="Cambria" w:eastAsia="Cambria" w:hAnsi="Cambria" w:cs="Cambria"/>
          <w:color w:val="000000"/>
          <w:highlight w:val="green"/>
        </w:rPr>
        <w:t>Описание св</w:t>
      </w:r>
      <w:r w:rsidRPr="00EC4BB0">
        <w:rPr>
          <w:rFonts w:ascii="Cambria" w:eastAsia="Cambria" w:hAnsi="Cambria" w:cs="Cambria"/>
          <w:color w:val="000000"/>
          <w:highlight w:val="green"/>
        </w:rPr>
        <w:t>язи между переменными (сила, направление связи, наличие аномальных наблюдений)</w:t>
      </w:r>
      <w:r>
        <w:rPr>
          <w:rFonts w:ascii="Cambria" w:eastAsia="Cambria" w:hAnsi="Cambria" w:cs="Cambria"/>
          <w:color w:val="000000"/>
        </w:rPr>
        <w:t xml:space="preserve">  </w:t>
      </w:r>
    </w:p>
    <w:p w14:paraId="75F2C40D" w14:textId="77777777" w:rsidR="001D638B" w:rsidRPr="00F03B31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F03B31">
        <w:rPr>
          <w:rFonts w:ascii="Cambria" w:eastAsia="Cambria" w:hAnsi="Cambria" w:cs="Cambria"/>
          <w:color w:val="000000"/>
          <w:highlight w:val="green"/>
        </w:rPr>
        <w:t xml:space="preserve">Построение и интерпретация матрицы парных коэффициентов корреляции (до удаления аномальных наблюдений). </w:t>
      </w:r>
    </w:p>
    <w:p w14:paraId="7D581204" w14:textId="77777777" w:rsidR="001D638B" w:rsidRPr="004D3ABF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4D3ABF">
        <w:rPr>
          <w:rFonts w:ascii="Cambria" w:eastAsia="Cambria" w:hAnsi="Cambria" w:cs="Cambria"/>
          <w:color w:val="000000"/>
          <w:highlight w:val="green"/>
        </w:rPr>
        <w:t>Построение поля корреляции для исследования связи между переменными ПО</w:t>
      </w:r>
      <w:r w:rsidRPr="004D3ABF">
        <w:rPr>
          <w:rFonts w:ascii="Cambria" w:eastAsia="Cambria" w:hAnsi="Cambria" w:cs="Cambria"/>
          <w:color w:val="000000"/>
          <w:highlight w:val="green"/>
        </w:rPr>
        <w:t>СЛЕ удаления выбросов. Описание результатов (что изменилось).</w:t>
      </w:r>
    </w:p>
    <w:p w14:paraId="36B827DA" w14:textId="77777777" w:rsidR="001D638B" w:rsidRPr="004D3ABF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4D3ABF">
        <w:rPr>
          <w:rFonts w:ascii="Cambria" w:eastAsia="Cambria" w:hAnsi="Cambria" w:cs="Cambria"/>
          <w:color w:val="000000"/>
          <w:highlight w:val="green"/>
        </w:rPr>
        <w:t xml:space="preserve">Построение и интерпретация матрицы парных коэффициентов корреляции после удаления аномальных наблюдений. Сопоставление коэффициентов </w:t>
      </w:r>
      <w:proofErr w:type="gramStart"/>
      <w:r w:rsidRPr="004D3ABF">
        <w:rPr>
          <w:rFonts w:ascii="Cambria" w:eastAsia="Cambria" w:hAnsi="Cambria" w:cs="Cambria"/>
          <w:color w:val="000000"/>
          <w:highlight w:val="green"/>
        </w:rPr>
        <w:t>корреляции</w:t>
      </w:r>
      <w:proofErr w:type="gramEnd"/>
      <w:r w:rsidRPr="004D3ABF">
        <w:rPr>
          <w:rFonts w:ascii="Cambria" w:eastAsia="Cambria" w:hAnsi="Cambria" w:cs="Cambria"/>
          <w:color w:val="000000"/>
          <w:highlight w:val="green"/>
        </w:rPr>
        <w:t xml:space="preserve"> ДО и ПОСЛЕ удаления аномальных наблюдений. </w:t>
      </w:r>
    </w:p>
    <w:p w14:paraId="51DDAE89" w14:textId="77777777" w:rsidR="001D638B" w:rsidRPr="0089292D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  <w:highlight w:val="green"/>
        </w:rPr>
      </w:pPr>
      <w:r w:rsidRPr="0089292D">
        <w:rPr>
          <w:rFonts w:ascii="Cambria" w:eastAsia="Cambria" w:hAnsi="Cambria" w:cs="Cambria"/>
          <w:color w:val="000000"/>
          <w:highlight w:val="green"/>
        </w:rPr>
        <w:t>Выводы</w:t>
      </w:r>
      <w:r w:rsidRPr="0089292D">
        <w:rPr>
          <w:rFonts w:ascii="Cambria" w:eastAsia="Cambria" w:hAnsi="Cambria" w:cs="Cambria"/>
          <w:color w:val="000000"/>
          <w:highlight w:val="green"/>
        </w:rPr>
        <w:t xml:space="preserve"> о связи между признаками.</w:t>
      </w:r>
    </w:p>
    <w:p w14:paraId="407D9D87" w14:textId="77777777" w:rsidR="001D638B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bookmarkStart w:id="3" w:name="OLE_LINK1"/>
      <w:r>
        <w:rPr>
          <w:rFonts w:ascii="Cambria" w:eastAsia="Cambria" w:hAnsi="Cambria" w:cs="Cambria"/>
          <w:color w:val="000000"/>
        </w:rPr>
        <w:t>Построение и интерпретация матрицы частных коэффициентов корреляции</w:t>
      </w:r>
      <w:bookmarkEnd w:id="3"/>
      <w:r>
        <w:rPr>
          <w:rFonts w:ascii="Cambria" w:eastAsia="Cambria" w:hAnsi="Cambria" w:cs="Cambria"/>
          <w:color w:val="000000"/>
        </w:rPr>
        <w:t xml:space="preserve">, </w:t>
      </w:r>
    </w:p>
    <w:p w14:paraId="2E112321" w14:textId="77777777" w:rsidR="001D638B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Сравнение парных и частных коэффициентов корреляции, выводы о характере связей; </w:t>
      </w:r>
    </w:p>
    <w:p w14:paraId="627D6FB8" w14:textId="77777777" w:rsidR="001D638B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Расчет множественного коэффициента корреляции (для переменной, которая будет и</w:t>
      </w:r>
      <w:r>
        <w:rPr>
          <w:rFonts w:ascii="Cambria" w:eastAsia="Cambria" w:hAnsi="Cambria" w:cs="Cambria"/>
          <w:color w:val="000000"/>
        </w:rPr>
        <w:t xml:space="preserve">спользована в регрессионном анализе в качестве зависимой переменной).  Описание результатов. </w:t>
      </w:r>
    </w:p>
    <w:p w14:paraId="0133D1AB" w14:textId="77777777" w:rsidR="001D638B" w:rsidRDefault="009B3C40">
      <w:pPr>
        <w:pStyle w:val="10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Выводы.</w:t>
      </w:r>
    </w:p>
    <w:p w14:paraId="3BFF4F35" w14:textId="77777777" w:rsidR="001D638B" w:rsidRDefault="009B3C40">
      <w:pPr>
        <w:pStyle w:val="10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b/>
          <w:i/>
          <w:color w:val="000000"/>
          <w:u w:val="single"/>
        </w:rPr>
        <w:t>«Кластерный анализ» (4 балла)</w:t>
      </w:r>
      <w:r>
        <w:rPr>
          <w:rFonts w:ascii="Cambria" w:eastAsia="Cambria" w:hAnsi="Cambria" w:cs="Cambria"/>
          <w:b/>
          <w:i/>
          <w:color w:val="000000"/>
        </w:rPr>
        <w:t>:</w:t>
      </w:r>
    </w:p>
    <w:p w14:paraId="4C8E8609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Выбрать и обосновать меру расстояния, которая будет использоваться для проведения иерархической кластеризации. Построить </w:t>
      </w:r>
      <w:proofErr w:type="spellStart"/>
      <w:r>
        <w:rPr>
          <w:rFonts w:ascii="Cambria" w:eastAsia="Cambria" w:hAnsi="Cambria" w:cs="Cambria"/>
          <w:color w:val="000000"/>
        </w:rPr>
        <w:t>дендограмму</w:t>
      </w:r>
      <w:proofErr w:type="spellEnd"/>
      <w:r>
        <w:rPr>
          <w:rFonts w:ascii="Cambria" w:eastAsia="Cambria" w:hAnsi="Cambria" w:cs="Cambria"/>
          <w:color w:val="000000"/>
        </w:rPr>
        <w:t>. Предположить, на какое количество кластеров разумно разделить выборку на основе полученных результатов.</w:t>
      </w:r>
    </w:p>
    <w:p w14:paraId="12B8EE26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То есть сделать:</w:t>
      </w:r>
    </w:p>
    <w:p w14:paraId="5B94EA57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  <w:u w:val="single"/>
        </w:rPr>
        <w:t>П</w:t>
      </w:r>
      <w:r>
        <w:rPr>
          <w:rFonts w:ascii="Cambria" w:eastAsia="Cambria" w:hAnsi="Cambria" w:cs="Cambria"/>
          <w:i/>
          <w:color w:val="000000"/>
          <w:u w:val="single"/>
        </w:rPr>
        <w:t xml:space="preserve">остроение и анализ </w:t>
      </w:r>
      <w:proofErr w:type="spellStart"/>
      <w:r>
        <w:rPr>
          <w:rFonts w:ascii="Cambria" w:eastAsia="Cambria" w:hAnsi="Cambria" w:cs="Cambria"/>
          <w:i/>
          <w:color w:val="000000"/>
          <w:u w:val="single"/>
        </w:rPr>
        <w:t>дендрограмм</w:t>
      </w:r>
      <w:proofErr w:type="spellEnd"/>
      <w:r>
        <w:rPr>
          <w:rFonts w:ascii="Cambria" w:eastAsia="Cambria" w:hAnsi="Cambria" w:cs="Cambria"/>
          <w:i/>
          <w:color w:val="000000"/>
        </w:rPr>
        <w:t>:</w:t>
      </w:r>
    </w:p>
    <w:p w14:paraId="7AEEF0D5" w14:textId="77777777" w:rsidR="001D638B" w:rsidRDefault="009B3C40">
      <w:pPr>
        <w:pStyle w:val="1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Рассмотреть 4-5 вариантов разбиения объектов на кластеры: метод ближнего соседа, метод дальнего соседа, центра тяжести, средней связи, и др.</w:t>
      </w:r>
    </w:p>
    <w:p w14:paraId="3B9A046E" w14:textId="77777777" w:rsidR="001D638B" w:rsidRDefault="009B3C40">
      <w:pPr>
        <w:pStyle w:val="1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Сделать вывод о наиболее предпочтительном числе кластеров (часто исследователь може</w:t>
      </w:r>
      <w:r>
        <w:rPr>
          <w:rFonts w:ascii="Cambria" w:eastAsia="Cambria" w:hAnsi="Cambria" w:cs="Cambria"/>
          <w:color w:val="000000"/>
        </w:rPr>
        <w:t>т выдвинуть рабочую гипотезу об альтернативном количестве кластеров, например, 3 или 4 (5)).</w:t>
      </w:r>
    </w:p>
    <w:p w14:paraId="1EA8BCEA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44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*В отчет поместить только интерпретируемые </w:t>
      </w:r>
      <w:proofErr w:type="spellStart"/>
      <w:r>
        <w:rPr>
          <w:rFonts w:ascii="Cambria" w:eastAsia="Cambria" w:hAnsi="Cambria" w:cs="Cambria"/>
          <w:color w:val="000000"/>
        </w:rPr>
        <w:t>дендрограммы</w:t>
      </w:r>
      <w:proofErr w:type="spellEnd"/>
      <w:r>
        <w:rPr>
          <w:rFonts w:ascii="Cambria" w:eastAsia="Cambria" w:hAnsi="Cambria" w:cs="Cambria"/>
          <w:color w:val="000000"/>
        </w:rPr>
        <w:t>. Остальные, по желанию, могут быть размещены в приложении.</w:t>
      </w:r>
    </w:p>
    <w:p w14:paraId="4A642563" w14:textId="77777777" w:rsidR="001D638B" w:rsidRDefault="009B3C40">
      <w:pPr>
        <w:pStyle w:val="1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На основании </w:t>
      </w:r>
      <w:proofErr w:type="spellStart"/>
      <w:r>
        <w:rPr>
          <w:rFonts w:ascii="Cambria" w:eastAsia="Cambria" w:hAnsi="Cambria" w:cs="Cambria"/>
          <w:color w:val="000000"/>
        </w:rPr>
        <w:t>дендрограммы</w:t>
      </w:r>
      <w:proofErr w:type="spellEnd"/>
      <w:r>
        <w:rPr>
          <w:rFonts w:ascii="Cambria" w:eastAsia="Cambria" w:hAnsi="Cambria" w:cs="Cambria"/>
          <w:color w:val="000000"/>
        </w:rPr>
        <w:t xml:space="preserve"> и результатов этого пункта выбрать число кластеров, на которое будет проводится деление методом k средних. Описать полученные результаты.</w:t>
      </w:r>
    </w:p>
    <w:p w14:paraId="7EFB32A2" w14:textId="77777777" w:rsidR="001D638B" w:rsidRDefault="009B3C40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  <w:color w:val="000000"/>
          <w:u w:val="single"/>
        </w:rPr>
        <w:t>Использование метода к-средних д</w:t>
      </w:r>
      <w:r>
        <w:rPr>
          <w:rFonts w:ascii="Cambria" w:eastAsia="Cambria" w:hAnsi="Cambria" w:cs="Cambria"/>
          <w:i/>
          <w:color w:val="000000"/>
          <w:u w:val="single"/>
        </w:rPr>
        <w:t>ля классификации объектов</w:t>
      </w:r>
      <w:r>
        <w:rPr>
          <w:rFonts w:ascii="Cambria" w:eastAsia="Cambria" w:hAnsi="Cambria" w:cs="Cambria"/>
          <w:i/>
          <w:color w:val="000000"/>
        </w:rPr>
        <w:t xml:space="preserve">: </w:t>
      </w:r>
    </w:p>
    <w:p w14:paraId="05D271BB" w14:textId="77777777" w:rsidR="001D638B" w:rsidRDefault="009B3C40">
      <w:pPr>
        <w:pStyle w:val="1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Провести кластеризацию м</w:t>
      </w:r>
      <w:r>
        <w:rPr>
          <w:rFonts w:ascii="Cambria" w:eastAsia="Cambria" w:hAnsi="Cambria" w:cs="Cambria"/>
          <w:color w:val="000000"/>
        </w:rPr>
        <w:t xml:space="preserve">етодом k-средних по нормализованным и стандартизованным данным. Аргументировать выбор расстояния. В случае значительной разницы в результатах по нормализованным и стандартизованным данным, выбрать наиболее подходящий вариант и обосновать принятое решение. </w:t>
      </w:r>
    </w:p>
    <w:p w14:paraId="7561D697" w14:textId="77777777" w:rsidR="001D638B" w:rsidRDefault="009B3C40">
      <w:pPr>
        <w:pStyle w:val="1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Привести график средних значений кластеров, дать подробное описание кластеров и интерпретацию полученных в работе результатов (необходимо привести состав кластеров, дать им название, обосновать название с помощью графических средств). Сделать выводы</w:t>
      </w:r>
    </w:p>
    <w:p w14:paraId="45725FE2" w14:textId="77777777" w:rsidR="001D638B" w:rsidRDefault="001D638B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b/>
          <w:color w:val="000000"/>
        </w:rPr>
      </w:pPr>
    </w:p>
    <w:p w14:paraId="4FD532D9" w14:textId="77777777" w:rsidR="001D638B" w:rsidRDefault="001D638B">
      <w:pPr>
        <w:pStyle w:val="1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720"/>
        <w:jc w:val="both"/>
        <w:rPr>
          <w:rFonts w:ascii="Cambria" w:eastAsia="Cambria" w:hAnsi="Cambria" w:cs="Cambria"/>
          <w:color w:val="000000"/>
        </w:rPr>
      </w:pPr>
    </w:p>
    <w:sectPr w:rsidR="001D638B">
      <w:pgSz w:w="11900" w:h="16840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9D91" w14:textId="77777777" w:rsidR="009B3C40" w:rsidRDefault="009B3C40">
      <w:r>
        <w:separator/>
      </w:r>
    </w:p>
  </w:endnote>
  <w:endnote w:type="continuationSeparator" w:id="0">
    <w:p w14:paraId="1E0EC5BF" w14:textId="77777777" w:rsidR="009B3C40" w:rsidRDefault="009B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62C87" w14:textId="77777777" w:rsidR="009B3C40" w:rsidRDefault="009B3C40">
      <w:r>
        <w:separator/>
      </w:r>
    </w:p>
  </w:footnote>
  <w:footnote w:type="continuationSeparator" w:id="0">
    <w:p w14:paraId="0B99EB8C" w14:textId="77777777" w:rsidR="009B3C40" w:rsidRDefault="009B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4D56"/>
    <w:multiLevelType w:val="hybridMultilevel"/>
    <w:tmpl w:val="2F7C2D8A"/>
    <w:lvl w:ilvl="0" w:tplc="88B4E256">
      <w:start w:val="1"/>
      <w:numFmt w:val="decimal"/>
      <w:lvlText w:val="%1."/>
      <w:lvlJc w:val="left"/>
      <w:pPr>
        <w:ind w:left="720" w:hanging="360"/>
      </w:pPr>
    </w:lvl>
    <w:lvl w:ilvl="1" w:tplc="AB5A31EC">
      <w:start w:val="1"/>
      <w:numFmt w:val="lowerLetter"/>
      <w:lvlText w:val="%2."/>
      <w:lvlJc w:val="left"/>
      <w:pPr>
        <w:ind w:left="1440" w:hanging="360"/>
      </w:pPr>
    </w:lvl>
    <w:lvl w:ilvl="2" w:tplc="A8B0059C">
      <w:start w:val="1"/>
      <w:numFmt w:val="lowerRoman"/>
      <w:lvlText w:val="%3."/>
      <w:lvlJc w:val="right"/>
      <w:pPr>
        <w:ind w:left="2160" w:hanging="180"/>
      </w:pPr>
    </w:lvl>
    <w:lvl w:ilvl="3" w:tplc="AF0AA7D6">
      <w:start w:val="1"/>
      <w:numFmt w:val="decimal"/>
      <w:lvlText w:val="%4."/>
      <w:lvlJc w:val="left"/>
      <w:pPr>
        <w:ind w:left="2880" w:hanging="360"/>
      </w:pPr>
    </w:lvl>
    <w:lvl w:ilvl="4" w:tplc="580C1802">
      <w:start w:val="1"/>
      <w:numFmt w:val="lowerLetter"/>
      <w:lvlText w:val="%5."/>
      <w:lvlJc w:val="left"/>
      <w:pPr>
        <w:ind w:left="3600" w:hanging="360"/>
      </w:pPr>
    </w:lvl>
    <w:lvl w:ilvl="5" w:tplc="46B4EAB0">
      <w:start w:val="1"/>
      <w:numFmt w:val="lowerRoman"/>
      <w:lvlText w:val="%6."/>
      <w:lvlJc w:val="right"/>
      <w:pPr>
        <w:ind w:left="4320" w:hanging="180"/>
      </w:pPr>
    </w:lvl>
    <w:lvl w:ilvl="6" w:tplc="26FC117C">
      <w:start w:val="1"/>
      <w:numFmt w:val="decimal"/>
      <w:lvlText w:val="%7."/>
      <w:lvlJc w:val="left"/>
      <w:pPr>
        <w:ind w:left="5040" w:hanging="360"/>
      </w:pPr>
    </w:lvl>
    <w:lvl w:ilvl="7" w:tplc="2B3AC600">
      <w:start w:val="1"/>
      <w:numFmt w:val="lowerLetter"/>
      <w:lvlText w:val="%8."/>
      <w:lvlJc w:val="left"/>
      <w:pPr>
        <w:ind w:left="5760" w:hanging="360"/>
      </w:pPr>
    </w:lvl>
    <w:lvl w:ilvl="8" w:tplc="70667D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3103D"/>
    <w:multiLevelType w:val="hybridMultilevel"/>
    <w:tmpl w:val="41585E94"/>
    <w:lvl w:ilvl="0" w:tplc="CB78717E">
      <w:start w:val="1"/>
      <w:numFmt w:val="lowerLetter"/>
      <w:lvlText w:val="%1."/>
      <w:lvlJc w:val="left"/>
      <w:pPr>
        <w:ind w:left="1440" w:hanging="360"/>
      </w:pPr>
    </w:lvl>
    <w:lvl w:ilvl="1" w:tplc="60ECDD90">
      <w:start w:val="1"/>
      <w:numFmt w:val="lowerLetter"/>
      <w:lvlText w:val="%2."/>
      <w:lvlJc w:val="left"/>
      <w:pPr>
        <w:ind w:left="2160" w:hanging="360"/>
      </w:pPr>
    </w:lvl>
    <w:lvl w:ilvl="2" w:tplc="721C2F54">
      <w:start w:val="1"/>
      <w:numFmt w:val="lowerRoman"/>
      <w:lvlText w:val="%3."/>
      <w:lvlJc w:val="right"/>
      <w:pPr>
        <w:ind w:left="2880" w:hanging="180"/>
      </w:pPr>
    </w:lvl>
    <w:lvl w:ilvl="3" w:tplc="047C7518">
      <w:start w:val="1"/>
      <w:numFmt w:val="decimal"/>
      <w:lvlText w:val="%4."/>
      <w:lvlJc w:val="left"/>
      <w:pPr>
        <w:ind w:left="3600" w:hanging="360"/>
      </w:pPr>
    </w:lvl>
    <w:lvl w:ilvl="4" w:tplc="B3BA8598">
      <w:start w:val="1"/>
      <w:numFmt w:val="lowerLetter"/>
      <w:lvlText w:val="%5."/>
      <w:lvlJc w:val="left"/>
      <w:pPr>
        <w:ind w:left="4320" w:hanging="360"/>
      </w:pPr>
    </w:lvl>
    <w:lvl w:ilvl="5" w:tplc="966076DA">
      <w:start w:val="1"/>
      <w:numFmt w:val="lowerRoman"/>
      <w:lvlText w:val="%6."/>
      <w:lvlJc w:val="right"/>
      <w:pPr>
        <w:ind w:left="5040" w:hanging="180"/>
      </w:pPr>
    </w:lvl>
    <w:lvl w:ilvl="6" w:tplc="13C83632">
      <w:start w:val="1"/>
      <w:numFmt w:val="decimal"/>
      <w:lvlText w:val="%7."/>
      <w:lvlJc w:val="left"/>
      <w:pPr>
        <w:ind w:left="5760" w:hanging="360"/>
      </w:pPr>
    </w:lvl>
    <w:lvl w:ilvl="7" w:tplc="63203442">
      <w:start w:val="1"/>
      <w:numFmt w:val="lowerLetter"/>
      <w:lvlText w:val="%8."/>
      <w:lvlJc w:val="left"/>
      <w:pPr>
        <w:ind w:left="6480" w:hanging="360"/>
      </w:pPr>
    </w:lvl>
    <w:lvl w:ilvl="8" w:tplc="2A3E1B9E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8B"/>
    <w:rsid w:val="001D638B"/>
    <w:rsid w:val="001D7678"/>
    <w:rsid w:val="003B6D6F"/>
    <w:rsid w:val="004A436D"/>
    <w:rsid w:val="004D3ABF"/>
    <w:rsid w:val="005A60D5"/>
    <w:rsid w:val="00601D73"/>
    <w:rsid w:val="006550F1"/>
    <w:rsid w:val="006F6DDD"/>
    <w:rsid w:val="008038C4"/>
    <w:rsid w:val="0089292D"/>
    <w:rsid w:val="009614EB"/>
    <w:rsid w:val="009B3C40"/>
    <w:rsid w:val="009B5D85"/>
    <w:rsid w:val="00C51692"/>
    <w:rsid w:val="00C66609"/>
    <w:rsid w:val="00CB3B09"/>
    <w:rsid w:val="00E56574"/>
    <w:rsid w:val="00EC4BB0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ED46"/>
  <w15:docId w15:val="{ADB58BBA-CC2E-2A4F-8EAC-F4C376A8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10"/>
    <w:next w:val="1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10"/>
    <w:next w:val="1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10"/>
    <w:next w:val="1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10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10"/>
    <w:next w:val="1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10"/>
    <w:next w:val="1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10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10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10"/>
    <w:next w:val="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10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10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10"/>
    <w:next w:val="10"/>
    <w:uiPriority w:val="39"/>
    <w:unhideWhenUsed/>
    <w:pPr>
      <w:spacing w:after="57"/>
    </w:pPr>
  </w:style>
  <w:style w:type="paragraph" w:styleId="24">
    <w:name w:val="toc 2"/>
    <w:basedOn w:val="10"/>
    <w:next w:val="10"/>
    <w:uiPriority w:val="39"/>
    <w:unhideWhenUsed/>
    <w:pPr>
      <w:spacing w:after="57"/>
      <w:ind w:left="283"/>
    </w:pPr>
  </w:style>
  <w:style w:type="paragraph" w:styleId="32">
    <w:name w:val="toc 3"/>
    <w:basedOn w:val="10"/>
    <w:next w:val="10"/>
    <w:uiPriority w:val="39"/>
    <w:unhideWhenUsed/>
    <w:pPr>
      <w:spacing w:after="57"/>
      <w:ind w:left="567"/>
    </w:pPr>
  </w:style>
  <w:style w:type="paragraph" w:styleId="42">
    <w:name w:val="toc 4"/>
    <w:basedOn w:val="10"/>
    <w:next w:val="10"/>
    <w:uiPriority w:val="39"/>
    <w:unhideWhenUsed/>
    <w:pPr>
      <w:spacing w:after="57"/>
      <w:ind w:left="850"/>
    </w:pPr>
  </w:style>
  <w:style w:type="paragraph" w:styleId="52">
    <w:name w:val="toc 5"/>
    <w:basedOn w:val="10"/>
    <w:next w:val="10"/>
    <w:uiPriority w:val="39"/>
    <w:unhideWhenUsed/>
    <w:pPr>
      <w:spacing w:after="57"/>
      <w:ind w:left="1134"/>
    </w:pPr>
  </w:style>
  <w:style w:type="paragraph" w:styleId="61">
    <w:name w:val="toc 6"/>
    <w:basedOn w:val="10"/>
    <w:next w:val="10"/>
    <w:uiPriority w:val="39"/>
    <w:unhideWhenUsed/>
    <w:pPr>
      <w:spacing w:after="57"/>
      <w:ind w:left="1417"/>
    </w:pPr>
  </w:style>
  <w:style w:type="paragraph" w:styleId="71">
    <w:name w:val="toc 7"/>
    <w:basedOn w:val="10"/>
    <w:next w:val="10"/>
    <w:uiPriority w:val="39"/>
    <w:unhideWhenUsed/>
    <w:pPr>
      <w:spacing w:after="57"/>
      <w:ind w:left="1701"/>
    </w:pPr>
  </w:style>
  <w:style w:type="paragraph" w:styleId="81">
    <w:name w:val="toc 8"/>
    <w:basedOn w:val="10"/>
    <w:next w:val="10"/>
    <w:uiPriority w:val="39"/>
    <w:unhideWhenUsed/>
    <w:pPr>
      <w:spacing w:after="57"/>
      <w:ind w:left="1984"/>
    </w:pPr>
  </w:style>
  <w:style w:type="paragraph" w:styleId="91">
    <w:name w:val="toc 9"/>
    <w:basedOn w:val="10"/>
    <w:next w:val="10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10"/>
    <w:next w:val="10"/>
    <w:uiPriority w:val="99"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10"/>
    <w:next w:val="10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10"/>
    <w:next w:val="10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2024-04-05T12:56:00Z</dcterms:created>
  <dcterms:modified xsi:type="dcterms:W3CDTF">2024-04-06T06:29:00Z</dcterms:modified>
</cp:coreProperties>
</file>