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1C" w:rsidRPr="00052C1C" w:rsidRDefault="00052C1C" w:rsidP="00052C1C">
      <w:pPr>
        <w:tabs>
          <w:tab w:val="left" w:pos="35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2</w:t>
      </w:r>
    </w:p>
    <w:p w:rsidR="00115CDD" w:rsidRDefault="00052C1C" w:rsidP="00386206">
      <w:pPr>
        <w:tabs>
          <w:tab w:val="left" w:pos="35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15CDD" w:rsidRPr="00391BC3">
        <w:rPr>
          <w:rFonts w:ascii="Times New Roman" w:hAnsi="Times New Roman" w:cs="Times New Roman"/>
          <w:sz w:val="28"/>
          <w:szCs w:val="28"/>
        </w:rPr>
        <w:t>Форматированный вывод</w:t>
      </w:r>
    </w:p>
    <w:p w:rsidR="00386206" w:rsidRDefault="00386206" w:rsidP="00386206">
      <w:pPr>
        <w:tabs>
          <w:tab w:val="left" w:pos="35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C1C" w:rsidRPr="00052C1C" w:rsidRDefault="00052C1C" w:rsidP="00052C1C">
      <w:pPr>
        <w:tabs>
          <w:tab w:val="left" w:pos="35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52C1C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bookmarkEnd w:id="0"/>
    <w:p w:rsidR="00115CDD" w:rsidRDefault="00115CDD" w:rsidP="003862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86206">
        <w:rPr>
          <w:rFonts w:ascii="Times New Roman" w:hAnsi="Times New Roman" w:cs="Times New Roman"/>
          <w:bCs/>
          <w:sz w:val="28"/>
          <w:szCs w:val="28"/>
        </w:rPr>
        <w:t>Вывод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206">
        <w:rPr>
          <w:rFonts w:ascii="Times New Roman" w:hAnsi="Times New Roman" w:cs="Times New Roman"/>
          <w:bCs/>
          <w:sz w:val="28"/>
          <w:szCs w:val="28"/>
        </w:rPr>
        <w:t>символов на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206">
        <w:rPr>
          <w:rFonts w:ascii="Times New Roman" w:hAnsi="Times New Roman" w:cs="Times New Roman"/>
          <w:bCs/>
          <w:sz w:val="28"/>
          <w:szCs w:val="28"/>
        </w:rPr>
        <w:t>консоль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206">
        <w:rPr>
          <w:rFonts w:ascii="Times New Roman" w:hAnsi="Times New Roman" w:cs="Times New Roman"/>
          <w:bCs/>
          <w:sz w:val="28"/>
          <w:szCs w:val="28"/>
        </w:rPr>
        <w:t>осуществляется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206">
        <w:rPr>
          <w:rFonts w:ascii="Times New Roman" w:hAnsi="Times New Roman" w:cs="Times New Roman"/>
          <w:bCs/>
          <w:sz w:val="28"/>
          <w:szCs w:val="28"/>
        </w:rPr>
        <w:t xml:space="preserve">в языке </w:t>
      </w:r>
      <w:proofErr w:type="spellStart"/>
      <w:r w:rsidRPr="00386206">
        <w:rPr>
          <w:rFonts w:ascii="Times New Roman" w:hAnsi="Times New Roman" w:cs="Times New Roman"/>
          <w:bCs/>
          <w:sz w:val="28"/>
          <w:szCs w:val="28"/>
        </w:rPr>
        <w:t>C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Pr="00386206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6206">
        <w:rPr>
          <w:rFonts w:ascii="Times New Roman" w:hAnsi="Times New Roman" w:cs="Times New Roman"/>
          <w:bCs/>
          <w:sz w:val="28"/>
          <w:szCs w:val="28"/>
        </w:rPr>
        <w:t>функции</w:t>
      </w:r>
      <w:r w:rsidR="006F0338" w:rsidRPr="00386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6206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386206">
        <w:rPr>
          <w:rFonts w:ascii="Times New Roman" w:hAnsi="Times New Roman" w:cs="Times New Roman"/>
          <w:i/>
          <w:iCs/>
          <w:sz w:val="28"/>
          <w:szCs w:val="28"/>
        </w:rPr>
        <w:t>(...).</w:t>
      </w:r>
    </w:p>
    <w:p w:rsidR="00386206" w:rsidRDefault="00386206" w:rsidP="003862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</w:p>
    <w:p w:rsidR="00C42036" w:rsidRPr="00472CE7" w:rsidRDefault="006543BD" w:rsidP="00C42036">
      <w:pPr>
        <w:tabs>
          <w:tab w:val="left" w:pos="397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iCs/>
          <w:noProof/>
          <w:sz w:val="28"/>
          <w:szCs w:val="28"/>
        </w:rPr>
      </w:pPr>
      <w:r w:rsidRPr="00294283">
        <w:rPr>
          <w:rFonts w:cstheme="minorHAnsi"/>
          <w:iCs/>
          <w:noProof/>
          <w:sz w:val="28"/>
          <w:szCs w:val="28"/>
          <w:lang w:val="en-US"/>
        </w:rPr>
        <w:t>printf</w:t>
      </w:r>
      <w:r w:rsidR="00E25F45" w:rsidRPr="00472CE7">
        <w:rPr>
          <w:rFonts w:cstheme="minorHAnsi"/>
          <w:iCs/>
          <w:noProof/>
          <w:sz w:val="28"/>
          <w:szCs w:val="28"/>
        </w:rPr>
        <w:t>(“%</w:t>
      </w:r>
      <w:r w:rsidR="00E25F45" w:rsidRPr="00294283">
        <w:rPr>
          <w:rFonts w:cstheme="minorHAnsi"/>
          <w:iCs/>
          <w:noProof/>
          <w:sz w:val="28"/>
          <w:szCs w:val="28"/>
          <w:lang w:val="en-US"/>
        </w:rPr>
        <w:t>d</w:t>
      </w:r>
      <w:r w:rsidR="00E25F45" w:rsidRPr="00472CE7">
        <w:rPr>
          <w:rFonts w:cstheme="minorHAnsi"/>
          <w:iCs/>
          <w:noProof/>
          <w:sz w:val="28"/>
          <w:szCs w:val="28"/>
        </w:rPr>
        <w:t>”, 12);</w:t>
      </w:r>
      <w:r w:rsidR="00C42036" w:rsidRPr="00472CE7">
        <w:rPr>
          <w:rFonts w:cstheme="minorHAnsi"/>
          <w:iCs/>
          <w:noProof/>
          <w:sz w:val="28"/>
          <w:szCs w:val="28"/>
        </w:rPr>
        <w:tab/>
      </w:r>
    </w:p>
    <w:p w:rsidR="00386206" w:rsidRPr="00C42036" w:rsidRDefault="00386206" w:rsidP="00C42036">
      <w:pPr>
        <w:tabs>
          <w:tab w:val="left" w:pos="397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</w:p>
    <w:p w:rsidR="00B67B74" w:rsidRDefault="00B67B74" w:rsidP="00294283">
      <w:pPr>
        <w:tabs>
          <w:tab w:val="left" w:pos="436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экран выводится число 12</w:t>
      </w:r>
    </w:p>
    <w:p w:rsidR="00294283" w:rsidRPr="00294283" w:rsidRDefault="00C42036" w:rsidP="00294283">
      <w:pPr>
        <w:tabs>
          <w:tab w:val="left" w:pos="436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036">
        <w:rPr>
          <w:rFonts w:cstheme="minorHAnsi"/>
          <w:iCs/>
          <w:noProof/>
          <w:sz w:val="28"/>
          <w:szCs w:val="28"/>
          <w:lang w:val="en-US"/>
        </w:rPr>
        <w:drawing>
          <wp:inline distT="0" distB="0" distL="0" distR="0" wp14:anchorId="6E7C7EB7" wp14:editId="39162C3D">
            <wp:extent cx="1133475" cy="7831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9" t="62174" r="69825" b="24324"/>
                    <a:stretch/>
                  </pic:blipFill>
                  <pic:spPr bwMode="auto">
                    <a:xfrm>
                      <a:off x="0" y="0"/>
                      <a:ext cx="1162436" cy="80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B74" w:rsidRDefault="00B67B74" w:rsidP="006A560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Pr="00391BC3" w:rsidRDefault="00115CDD" w:rsidP="006A560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>Эта функция может иметь переменное число аргументов, но</w:t>
      </w:r>
      <w:r w:rsidR="006A560B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первым всегда является управляющая форматом вывода строка.</w:t>
      </w:r>
    </w:p>
    <w:p w:rsidR="00115CDD" w:rsidRPr="00391BC3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>Управление форматированием необходимо для представлени</w:t>
      </w:r>
      <w:r w:rsidR="00B67B74">
        <w:rPr>
          <w:rFonts w:ascii="Times New Roman" w:hAnsi="Times New Roman" w:cs="Times New Roman"/>
          <w:sz w:val="28"/>
          <w:szCs w:val="28"/>
        </w:rPr>
        <w:t xml:space="preserve">я </w:t>
      </w:r>
      <w:r w:rsidRPr="00391BC3">
        <w:rPr>
          <w:rFonts w:ascii="Times New Roman" w:hAnsi="Times New Roman" w:cs="Times New Roman"/>
          <w:sz w:val="28"/>
          <w:szCs w:val="28"/>
        </w:rPr>
        <w:t>данных в необходимом пользователю виде.</w:t>
      </w:r>
    </w:p>
    <w:p w:rsidR="00115CDD" w:rsidRPr="00391BC3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1BC3">
        <w:rPr>
          <w:rFonts w:ascii="Times New Roman" w:hAnsi="Times New Roman" w:cs="Times New Roman"/>
          <w:b/>
          <w:bCs/>
          <w:sz w:val="28"/>
          <w:szCs w:val="28"/>
        </w:rPr>
        <w:t>Формат данных определяет их внешнее представление, т.е.</w:t>
      </w:r>
      <w:r w:rsidR="00B67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b/>
          <w:bCs/>
          <w:sz w:val="28"/>
          <w:szCs w:val="28"/>
        </w:rPr>
        <w:t>оформление их записи</w:t>
      </w:r>
    </w:p>
    <w:p w:rsidR="00115CDD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1BC3">
        <w:rPr>
          <w:rFonts w:ascii="Times New Roman" w:hAnsi="Times New Roman" w:cs="Times New Roman"/>
          <w:i/>
          <w:iCs/>
          <w:sz w:val="28"/>
          <w:szCs w:val="28"/>
        </w:rPr>
        <w:t>Например, число 500 может быть записано различными</w:t>
      </w:r>
      <w:r w:rsidR="00B055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i/>
          <w:iCs/>
          <w:sz w:val="28"/>
          <w:szCs w:val="28"/>
        </w:rPr>
        <w:t>способами: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523" w:rsidTr="00B05523">
        <w:tc>
          <w:tcPr>
            <w:tcW w:w="3115" w:type="dxa"/>
          </w:tcPr>
          <w:p w:rsidR="00B05523" w:rsidRDefault="00B05523" w:rsidP="003862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500,0</w:t>
            </w:r>
          </w:p>
        </w:tc>
        <w:tc>
          <w:tcPr>
            <w:tcW w:w="3115" w:type="dxa"/>
          </w:tcPr>
          <w:p w:rsidR="00B05523" w:rsidRDefault="00B05523" w:rsidP="003862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«пятьсот»</w:t>
            </w:r>
          </w:p>
        </w:tc>
        <w:tc>
          <w:tcPr>
            <w:tcW w:w="3115" w:type="dxa"/>
          </w:tcPr>
          <w:p w:rsidR="00B05523" w:rsidRDefault="00B05523" w:rsidP="003862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5е2 (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5 ∙ 102</w:t>
            </w: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</w:tbl>
    <w:p w:rsidR="00B05523" w:rsidRPr="00391BC3" w:rsidRDefault="00B05523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15CDD" w:rsidRDefault="00115CDD" w:rsidP="00B05523">
      <w:pPr>
        <w:tabs>
          <w:tab w:val="left" w:pos="53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1BC3">
        <w:rPr>
          <w:rFonts w:ascii="Times New Roman" w:hAnsi="Times New Roman" w:cs="Times New Roman"/>
          <w:i/>
          <w:iCs/>
          <w:sz w:val="28"/>
          <w:szCs w:val="28"/>
        </w:rPr>
        <w:t xml:space="preserve"> в зависимости от заданного формата:</w:t>
      </w:r>
      <w:r w:rsidR="00B05523">
        <w:rPr>
          <w:rFonts w:ascii="Times New Roman" w:hAnsi="Times New Roman" w:cs="Times New Roman"/>
          <w:i/>
          <w:iCs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523" w:rsidTr="00B05523">
        <w:tc>
          <w:tcPr>
            <w:tcW w:w="3115" w:type="dxa"/>
          </w:tcPr>
          <w:p w:rsidR="00B05523" w:rsidRDefault="00B05523" w:rsidP="008C56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 фиксированной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запятой</w:t>
            </w:r>
          </w:p>
        </w:tc>
        <w:tc>
          <w:tcPr>
            <w:tcW w:w="3115" w:type="dxa"/>
          </w:tcPr>
          <w:p w:rsidR="00B05523" w:rsidRDefault="00B05523" w:rsidP="00B05523">
            <w:pPr>
              <w:tabs>
                <w:tab w:val="left" w:pos="531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прописью</w:t>
            </w:r>
          </w:p>
        </w:tc>
        <w:tc>
          <w:tcPr>
            <w:tcW w:w="3115" w:type="dxa"/>
          </w:tcPr>
          <w:p w:rsidR="008C56C0" w:rsidRDefault="008C56C0" w:rsidP="008C56C0">
            <w:pPr>
              <w:tabs>
                <w:tab w:val="left" w:pos="531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экспоненциальной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форме</w:t>
            </w:r>
          </w:p>
          <w:p w:rsidR="00B05523" w:rsidRPr="008C56C0" w:rsidRDefault="008C56C0" w:rsidP="008C56C0">
            <w:pPr>
              <w:tabs>
                <w:tab w:val="left" w:pos="531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56C0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8C56C0">
              <w:rPr>
                <w:rFonts w:ascii="Times New Roman" w:hAnsi="Times New Roman" w:cs="Times New Roman"/>
                <w:sz w:val="28"/>
                <w:szCs w:val="28"/>
              </w:rPr>
              <w:t>научная нотация</w:t>
            </w:r>
            <w:r w:rsidRPr="008C56C0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:rsidR="00115CDD" w:rsidRPr="00391BC3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15CDD" w:rsidRPr="00391BC3" w:rsidRDefault="00115CDD" w:rsidP="008C56C0">
      <w:pPr>
        <w:tabs>
          <w:tab w:val="left" w:pos="826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>Для обеспечения возможности вывода данных различными</w:t>
      </w:r>
      <w:r w:rsidR="008C56C0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способами и применяется управляющая строка или строка формата.</w:t>
      </w:r>
    </w:p>
    <w:p w:rsidR="0047375B" w:rsidRDefault="0047375B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7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0675" cy="289784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89" cy="29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5B" w:rsidRDefault="0047375B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Pr="00391BC3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lastRenderedPageBreak/>
        <w:t>Управляющая строка содержит:</w:t>
      </w:r>
    </w:p>
    <w:p w:rsidR="00430612" w:rsidRDefault="00115CDD" w:rsidP="0038620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0612">
        <w:rPr>
          <w:rFonts w:ascii="Times New Roman" w:hAnsi="Times New Roman" w:cs="Times New Roman"/>
          <w:sz w:val="28"/>
          <w:szCs w:val="28"/>
        </w:rPr>
        <w:t>обычные символы, которые непосредственно выводятся на</w:t>
      </w:r>
      <w:r w:rsidR="0047375B" w:rsidRPr="00430612">
        <w:rPr>
          <w:rFonts w:ascii="Times New Roman" w:hAnsi="Times New Roman" w:cs="Times New Roman"/>
          <w:sz w:val="28"/>
          <w:szCs w:val="28"/>
        </w:rPr>
        <w:t xml:space="preserve"> </w:t>
      </w:r>
      <w:r w:rsidRPr="00430612">
        <w:rPr>
          <w:rFonts w:ascii="Times New Roman" w:hAnsi="Times New Roman" w:cs="Times New Roman"/>
          <w:sz w:val="28"/>
          <w:szCs w:val="28"/>
        </w:rPr>
        <w:t>консоль (буквы, цифры, символы);</w:t>
      </w:r>
    </w:p>
    <w:p w:rsidR="00115CDD" w:rsidRDefault="00115CDD" w:rsidP="0038620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0612">
        <w:rPr>
          <w:rFonts w:ascii="Times New Roman" w:hAnsi="Times New Roman" w:cs="Times New Roman"/>
          <w:sz w:val="28"/>
          <w:szCs w:val="28"/>
        </w:rPr>
        <w:t>управляющие символьные константы (табл. 1), которые</w:t>
      </w:r>
      <w:r w:rsidR="0047375B" w:rsidRPr="00430612">
        <w:rPr>
          <w:rFonts w:ascii="Times New Roman" w:hAnsi="Times New Roman" w:cs="Times New Roman"/>
          <w:sz w:val="28"/>
          <w:szCs w:val="28"/>
        </w:rPr>
        <w:t xml:space="preserve"> </w:t>
      </w:r>
      <w:r w:rsidRPr="00430612">
        <w:rPr>
          <w:rFonts w:ascii="Times New Roman" w:hAnsi="Times New Roman" w:cs="Times New Roman"/>
          <w:sz w:val="28"/>
          <w:szCs w:val="28"/>
        </w:rPr>
        <w:t>определяют расположение выводимых элементов;</w:t>
      </w:r>
    </w:p>
    <w:p w:rsidR="00430612" w:rsidRPr="00430612" w:rsidRDefault="00430612" w:rsidP="00430612">
      <w:pPr>
        <w:pStyle w:val="a6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90178" w:rsidRDefault="00B90178" w:rsidP="00B90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>Таблица 1. – Управляющие символьные константы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\n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Новая строка, перевод строки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\r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Возврат каретки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\t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Горизонтальная табуляция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\v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Вертикальная табуляция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\"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Двойная кавычка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\\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Обратная косая черта</w:t>
            </w:r>
          </w:p>
        </w:tc>
      </w:tr>
      <w:tr w:rsidR="00BF14F6" w:rsidTr="009D2E92">
        <w:tc>
          <w:tcPr>
            <w:tcW w:w="1696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\?</w:t>
            </w:r>
          </w:p>
        </w:tc>
        <w:tc>
          <w:tcPr>
            <w:tcW w:w="6379" w:type="dxa"/>
          </w:tcPr>
          <w:p w:rsidR="00BF14F6" w:rsidRDefault="00BF14F6" w:rsidP="00B90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Знак вопроса</w:t>
            </w:r>
          </w:p>
        </w:tc>
      </w:tr>
    </w:tbl>
    <w:p w:rsidR="00B90178" w:rsidRPr="00391BC3" w:rsidRDefault="00B90178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Default="00115CDD" w:rsidP="006D350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733BE">
        <w:rPr>
          <w:rFonts w:ascii="Times New Roman" w:hAnsi="Times New Roman" w:cs="Times New Roman"/>
          <w:sz w:val="28"/>
          <w:szCs w:val="28"/>
        </w:rPr>
        <w:t xml:space="preserve">спецификаторы, начинающиеся с </w:t>
      </w:r>
      <w:r w:rsidRPr="008733BE">
        <w:rPr>
          <w:rFonts w:ascii="Times New Roman" w:hAnsi="Times New Roman" w:cs="Times New Roman"/>
          <w:bCs/>
          <w:sz w:val="28"/>
          <w:szCs w:val="28"/>
        </w:rPr>
        <w:t>символа</w:t>
      </w:r>
      <w:r w:rsidRPr="008733BE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r w:rsidRPr="008733BE">
        <w:rPr>
          <w:rFonts w:ascii="Times New Roman" w:hAnsi="Times New Roman" w:cs="Times New Roman"/>
          <w:sz w:val="28"/>
          <w:szCs w:val="28"/>
        </w:rPr>
        <w:t>и</w:t>
      </w:r>
      <w:r w:rsidR="0047375B" w:rsidRPr="008733BE">
        <w:rPr>
          <w:rFonts w:ascii="Times New Roman" w:hAnsi="Times New Roman" w:cs="Times New Roman"/>
          <w:sz w:val="28"/>
          <w:szCs w:val="28"/>
        </w:rPr>
        <w:t xml:space="preserve"> </w:t>
      </w:r>
      <w:r w:rsidRPr="008733BE">
        <w:rPr>
          <w:rFonts w:ascii="Times New Roman" w:hAnsi="Times New Roman" w:cs="Times New Roman"/>
          <w:sz w:val="28"/>
          <w:szCs w:val="28"/>
        </w:rPr>
        <w:t>заканчивающиеся некоторым символом, задающим</w:t>
      </w:r>
      <w:r w:rsidR="0047375B" w:rsidRPr="008733BE">
        <w:rPr>
          <w:rFonts w:ascii="Times New Roman" w:hAnsi="Times New Roman" w:cs="Times New Roman"/>
          <w:sz w:val="28"/>
          <w:szCs w:val="28"/>
        </w:rPr>
        <w:t xml:space="preserve"> </w:t>
      </w:r>
      <w:r w:rsidRPr="008733BE">
        <w:rPr>
          <w:rFonts w:ascii="Times New Roman" w:hAnsi="Times New Roman" w:cs="Times New Roman"/>
          <w:sz w:val="28"/>
          <w:szCs w:val="28"/>
        </w:rPr>
        <w:t>преобразования (табл. 2), которые вызывают вывод на</w:t>
      </w:r>
      <w:r w:rsidR="00430612" w:rsidRPr="008733BE">
        <w:rPr>
          <w:rFonts w:ascii="Times New Roman" w:hAnsi="Times New Roman" w:cs="Times New Roman"/>
          <w:sz w:val="28"/>
          <w:szCs w:val="28"/>
        </w:rPr>
        <w:t xml:space="preserve"> </w:t>
      </w:r>
      <w:r w:rsidRPr="008733BE">
        <w:rPr>
          <w:rFonts w:ascii="Times New Roman" w:hAnsi="Times New Roman" w:cs="Times New Roman"/>
          <w:sz w:val="28"/>
          <w:szCs w:val="28"/>
        </w:rPr>
        <w:t>консоль значения очередного аргумента из последующего</w:t>
      </w:r>
      <w:r w:rsidR="008733BE">
        <w:rPr>
          <w:rFonts w:ascii="Times New Roman" w:hAnsi="Times New Roman" w:cs="Times New Roman"/>
          <w:sz w:val="28"/>
          <w:szCs w:val="28"/>
        </w:rPr>
        <w:t xml:space="preserve"> </w:t>
      </w:r>
      <w:r w:rsidRPr="008733BE">
        <w:rPr>
          <w:rFonts w:ascii="Times New Roman" w:hAnsi="Times New Roman" w:cs="Times New Roman"/>
          <w:sz w:val="28"/>
          <w:szCs w:val="28"/>
        </w:rPr>
        <w:t>списка переменных.</w:t>
      </w:r>
    </w:p>
    <w:p w:rsidR="008733BE" w:rsidRDefault="008733BE" w:rsidP="0087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3BE" w:rsidRPr="00391BC3" w:rsidRDefault="008733BE" w:rsidP="0087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>Таблица 2. – Спецификация преобразования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8733BE" w:rsidTr="009D2E92">
        <w:tc>
          <w:tcPr>
            <w:tcW w:w="1696" w:type="dxa"/>
          </w:tcPr>
          <w:p w:rsidR="008733BE" w:rsidRDefault="008733BE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%с</w:t>
            </w:r>
          </w:p>
        </w:tc>
        <w:tc>
          <w:tcPr>
            <w:tcW w:w="6379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</w:tr>
      <w:tr w:rsidR="008733BE" w:rsidTr="009D2E92">
        <w:tc>
          <w:tcPr>
            <w:tcW w:w="1696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%d или %i</w:t>
            </w:r>
          </w:p>
        </w:tc>
        <w:tc>
          <w:tcPr>
            <w:tcW w:w="6379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целое десятичное число со знаком</w:t>
            </w:r>
          </w:p>
        </w:tc>
      </w:tr>
      <w:tr w:rsidR="008733BE" w:rsidTr="009D2E92">
        <w:tc>
          <w:tcPr>
            <w:tcW w:w="1696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%e или %E</w:t>
            </w:r>
          </w:p>
        </w:tc>
        <w:tc>
          <w:tcPr>
            <w:tcW w:w="6379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число в виде </w:t>
            </w:r>
            <w:proofErr w:type="spell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x.xx</w:t>
            </w:r>
            <w:proofErr w:type="spellEnd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e+xx</w:t>
            </w:r>
            <w:proofErr w:type="spellEnd"/>
          </w:p>
        </w:tc>
      </w:tr>
      <w:tr w:rsidR="008733BE" w:rsidTr="009D2E92">
        <w:tc>
          <w:tcPr>
            <w:tcW w:w="1696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%f или %F</w:t>
            </w:r>
          </w:p>
        </w:tc>
        <w:tc>
          <w:tcPr>
            <w:tcW w:w="6379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число с плавающей запятой </w:t>
            </w:r>
            <w:proofErr w:type="spellStart"/>
            <w:proofErr w:type="gram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xx.xxxx</w:t>
            </w:r>
            <w:proofErr w:type="spellEnd"/>
            <w:proofErr w:type="gramEnd"/>
          </w:p>
        </w:tc>
      </w:tr>
      <w:tr w:rsidR="008733BE" w:rsidTr="009D2E92">
        <w:tc>
          <w:tcPr>
            <w:tcW w:w="1696" w:type="dxa"/>
          </w:tcPr>
          <w:p w:rsidR="008733BE" w:rsidRDefault="00B71FF4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%g или %G</w:t>
            </w:r>
          </w:p>
        </w:tc>
        <w:tc>
          <w:tcPr>
            <w:tcW w:w="6379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%f или %e, с выбором по принципу, что короче</w:t>
            </w:r>
          </w:p>
        </w:tc>
      </w:tr>
      <w:tr w:rsidR="008733BE" w:rsidTr="009D2E92">
        <w:tc>
          <w:tcPr>
            <w:tcW w:w="1696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%o</w:t>
            </w:r>
          </w:p>
        </w:tc>
        <w:tc>
          <w:tcPr>
            <w:tcW w:w="6379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восьмеричное число</w:t>
            </w:r>
          </w:p>
        </w:tc>
      </w:tr>
      <w:tr w:rsidR="008733BE" w:rsidTr="009D2E92">
        <w:tc>
          <w:tcPr>
            <w:tcW w:w="1696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%s</w:t>
            </w:r>
          </w:p>
        </w:tc>
        <w:tc>
          <w:tcPr>
            <w:tcW w:w="6379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строка символов</w:t>
            </w:r>
          </w:p>
        </w:tc>
      </w:tr>
      <w:tr w:rsidR="008733BE" w:rsidTr="009D2E92">
        <w:tc>
          <w:tcPr>
            <w:tcW w:w="1696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%u</w:t>
            </w:r>
          </w:p>
        </w:tc>
        <w:tc>
          <w:tcPr>
            <w:tcW w:w="6379" w:type="dxa"/>
          </w:tcPr>
          <w:p w:rsidR="008733BE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беззнаковое десятичное число</w:t>
            </w:r>
          </w:p>
        </w:tc>
      </w:tr>
      <w:tr w:rsidR="00070001" w:rsidTr="009D2E92">
        <w:tc>
          <w:tcPr>
            <w:tcW w:w="1696" w:type="dxa"/>
          </w:tcPr>
          <w:p w:rsidR="00070001" w:rsidRPr="00391BC3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%x или %X</w:t>
            </w:r>
          </w:p>
        </w:tc>
        <w:tc>
          <w:tcPr>
            <w:tcW w:w="6379" w:type="dxa"/>
          </w:tcPr>
          <w:p w:rsidR="00070001" w:rsidRPr="00391BC3" w:rsidRDefault="00070001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шестнадцатеричное число</w:t>
            </w:r>
          </w:p>
        </w:tc>
      </w:tr>
      <w:tr w:rsidR="00070001" w:rsidTr="009D2E92">
        <w:tc>
          <w:tcPr>
            <w:tcW w:w="1696" w:type="dxa"/>
          </w:tcPr>
          <w:p w:rsidR="00070001" w:rsidRPr="00391BC3" w:rsidRDefault="009D2E92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proofErr w:type="spell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 xml:space="preserve"> или %</w:t>
            </w:r>
            <w:proofErr w:type="spell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</w:p>
        </w:tc>
        <w:tc>
          <w:tcPr>
            <w:tcW w:w="6379" w:type="dxa"/>
          </w:tcPr>
          <w:p w:rsidR="00070001" w:rsidRPr="00391BC3" w:rsidRDefault="009D2E92" w:rsidP="008733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длинное вещественное число</w:t>
            </w:r>
          </w:p>
        </w:tc>
      </w:tr>
    </w:tbl>
    <w:p w:rsidR="008733BE" w:rsidRPr="008733BE" w:rsidRDefault="008733BE" w:rsidP="0087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1BC3">
        <w:rPr>
          <w:rFonts w:ascii="Times New Roman" w:hAnsi="Times New Roman" w:cs="Times New Roman"/>
          <w:sz w:val="28"/>
          <w:szCs w:val="28"/>
        </w:rPr>
        <w:t>Общий вид спецификатора формата вывода</w:t>
      </w:r>
      <w:proofErr w:type="gramEnd"/>
      <w:r w:rsidRPr="00391BC3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1F4637" w:rsidRPr="00391BC3" w:rsidRDefault="001F4637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Pr="001F4637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1F4637">
        <w:rPr>
          <w:rFonts w:cstheme="minorHAnsi"/>
          <w:bCs/>
          <w:sz w:val="28"/>
          <w:szCs w:val="28"/>
        </w:rPr>
        <w:t>%[флаг][ширина]</w:t>
      </w:r>
      <w:proofErr w:type="gramStart"/>
      <w:r w:rsidRPr="001F4637">
        <w:rPr>
          <w:rFonts w:cstheme="minorHAnsi"/>
          <w:bCs/>
          <w:sz w:val="28"/>
          <w:szCs w:val="28"/>
        </w:rPr>
        <w:t>[.точность</w:t>
      </w:r>
      <w:proofErr w:type="gramEnd"/>
      <w:r w:rsidRPr="001F4637">
        <w:rPr>
          <w:rFonts w:cstheme="minorHAnsi"/>
          <w:bCs/>
          <w:sz w:val="28"/>
          <w:szCs w:val="28"/>
        </w:rPr>
        <w:t>][</w:t>
      </w:r>
      <w:proofErr w:type="spellStart"/>
      <w:r w:rsidRPr="001F4637">
        <w:rPr>
          <w:rFonts w:cstheme="minorHAnsi"/>
          <w:bCs/>
          <w:sz w:val="28"/>
          <w:szCs w:val="28"/>
        </w:rPr>
        <w:t>h|l|L</w:t>
      </w:r>
      <w:proofErr w:type="spellEnd"/>
      <w:r w:rsidRPr="001F4637">
        <w:rPr>
          <w:rFonts w:cstheme="minorHAnsi"/>
          <w:bCs/>
          <w:sz w:val="28"/>
          <w:szCs w:val="28"/>
        </w:rPr>
        <w:t>]тип ,</w:t>
      </w:r>
    </w:p>
    <w:p w:rsidR="00C45A46" w:rsidRDefault="00C45A46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91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флаг </w:t>
      </w:r>
      <w:r w:rsidRPr="00391BC3">
        <w:rPr>
          <w:rFonts w:ascii="Times New Roman" w:hAnsi="Times New Roman" w:cs="Times New Roman"/>
          <w:sz w:val="28"/>
          <w:szCs w:val="28"/>
        </w:rPr>
        <w:t>– символ, указывающий на особенности заполнения полей</w:t>
      </w:r>
      <w:r w:rsidR="001F4637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вывода (табл. 3);</w:t>
      </w:r>
    </w:p>
    <w:p w:rsidR="005E42B6" w:rsidRDefault="005E42B6" w:rsidP="002A1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06AC" w:rsidRDefault="00020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84F" w:rsidRPr="00391BC3" w:rsidRDefault="002A184F" w:rsidP="002A1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sz w:val="28"/>
          <w:szCs w:val="28"/>
        </w:rPr>
        <w:lastRenderedPageBreak/>
        <w:t>Таблица 3. – Спецификатор вывода флаг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2A184F" w:rsidTr="00AF6932">
        <w:tc>
          <w:tcPr>
            <w:tcW w:w="1271" w:type="dxa"/>
          </w:tcPr>
          <w:p w:rsidR="002A184F" w:rsidRDefault="002A184F" w:rsidP="000206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</w:t>
            </w:r>
          </w:p>
        </w:tc>
        <w:tc>
          <w:tcPr>
            <w:tcW w:w="4678" w:type="dxa"/>
          </w:tcPr>
          <w:p w:rsidR="002A184F" w:rsidRDefault="002A184F" w:rsidP="000206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3396" w:type="dxa"/>
          </w:tcPr>
          <w:p w:rsidR="002A184F" w:rsidRDefault="00AF6932" w:rsidP="000206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отсутствие этого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знака</w:t>
            </w:r>
          </w:p>
        </w:tc>
      </w:tr>
      <w:tr w:rsidR="002A184F" w:rsidTr="005E42B6">
        <w:tc>
          <w:tcPr>
            <w:tcW w:w="1271" w:type="dxa"/>
            <w:vAlign w:val="center"/>
          </w:tcPr>
          <w:p w:rsidR="002A184F" w:rsidRDefault="00AF6932" w:rsidP="005E42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678" w:type="dxa"/>
            <w:vAlign w:val="center"/>
          </w:tcPr>
          <w:p w:rsidR="002A184F" w:rsidRDefault="00AF6932" w:rsidP="00AF69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выводимое значение выравнивается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левому краю в пределах минимальной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ширины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  <w:vAlign w:val="center"/>
          </w:tcPr>
          <w:p w:rsidR="002A184F" w:rsidRDefault="002B4E9E" w:rsidP="003862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по правому</w:t>
            </w:r>
          </w:p>
        </w:tc>
      </w:tr>
      <w:tr w:rsidR="002B4E9E" w:rsidTr="005E42B6">
        <w:tc>
          <w:tcPr>
            <w:tcW w:w="1271" w:type="dxa"/>
            <w:vAlign w:val="center"/>
          </w:tcPr>
          <w:p w:rsidR="002B4E9E" w:rsidRDefault="002B4E9E" w:rsidP="002B4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4678" w:type="dxa"/>
            <w:vAlign w:val="center"/>
          </w:tcPr>
          <w:p w:rsidR="002B4E9E" w:rsidRDefault="002B4E9E" w:rsidP="00D225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всегда указывать знак (плюс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минус) для выводимого десятичного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числового значения</w:t>
            </w:r>
          </w:p>
        </w:tc>
        <w:tc>
          <w:tcPr>
            <w:tcW w:w="3396" w:type="dxa"/>
            <w:vAlign w:val="center"/>
          </w:tcPr>
          <w:p w:rsidR="002B4E9E" w:rsidRDefault="002B4E9E" w:rsidP="002B4E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только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</w:tr>
      <w:tr w:rsidR="002B4E9E" w:rsidTr="005E42B6">
        <w:tc>
          <w:tcPr>
            <w:tcW w:w="1271" w:type="dxa"/>
            <w:vAlign w:val="center"/>
          </w:tcPr>
          <w:p w:rsidR="002B4E9E" w:rsidRDefault="002B4E9E" w:rsidP="002B4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2B4E9E" w:rsidRDefault="00555410" w:rsidP="00D225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помещать перед результатом пробел, если первый символ значения не знак</w:t>
            </w:r>
          </w:p>
        </w:tc>
        <w:tc>
          <w:tcPr>
            <w:tcW w:w="3396" w:type="dxa"/>
            <w:vAlign w:val="center"/>
          </w:tcPr>
          <w:p w:rsidR="002B4E9E" w:rsidRDefault="00555410" w:rsidP="005554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Вывод 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начинаться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</w:p>
        </w:tc>
      </w:tr>
      <w:tr w:rsidR="002B4E9E" w:rsidTr="005E42B6">
        <w:tc>
          <w:tcPr>
            <w:tcW w:w="1271" w:type="dxa"/>
            <w:vAlign w:val="center"/>
          </w:tcPr>
          <w:p w:rsidR="002B4E9E" w:rsidRDefault="00555410" w:rsidP="002B4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5410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678" w:type="dxa"/>
            <w:vAlign w:val="center"/>
          </w:tcPr>
          <w:p w:rsidR="002B4E9E" w:rsidRDefault="00D2252E" w:rsidP="00D225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дополнять поле до ширины, указанной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в поле</w:t>
            </w:r>
            <w:proofErr w:type="gramEnd"/>
            <w:r w:rsidRPr="00391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ширина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управляющей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последовательности, символом 0</w:t>
            </w:r>
          </w:p>
        </w:tc>
        <w:tc>
          <w:tcPr>
            <w:tcW w:w="3396" w:type="dxa"/>
            <w:vAlign w:val="center"/>
          </w:tcPr>
          <w:p w:rsidR="002B4E9E" w:rsidRDefault="00D2252E" w:rsidP="002B4E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дополнять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BC3">
              <w:rPr>
                <w:rFonts w:ascii="Times New Roman" w:hAnsi="Times New Roman" w:cs="Times New Roman"/>
                <w:sz w:val="28"/>
                <w:szCs w:val="28"/>
              </w:rPr>
              <w:t>пробелами</w:t>
            </w:r>
          </w:p>
        </w:tc>
      </w:tr>
    </w:tbl>
    <w:p w:rsidR="002A184F" w:rsidRPr="00391BC3" w:rsidRDefault="002A184F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CDD" w:rsidRPr="00391BC3" w:rsidRDefault="00115CDD" w:rsidP="00C45A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ширина </w:t>
      </w:r>
      <w:r w:rsidRPr="00391BC3">
        <w:rPr>
          <w:rFonts w:ascii="Times New Roman" w:hAnsi="Times New Roman" w:cs="Times New Roman"/>
          <w:sz w:val="28"/>
          <w:szCs w:val="28"/>
        </w:rPr>
        <w:t>(десятичное число или символ звёздочка) – указывает</w:t>
      </w:r>
      <w:r w:rsidR="001F4637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минимальную ширину поля (включая знак для чисел). Если</w:t>
      </w:r>
      <w:r w:rsidR="001F4637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представление величины больше, чем ширина поля, то запись</w:t>
      </w:r>
      <w:r w:rsidR="001F4637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выходит за пределы поля, если представление величины менее</w:t>
      </w:r>
      <w:r w:rsidR="005F5A0E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указанного числа, то оно будет дополнено (по умолчанию)</w:t>
      </w:r>
      <w:r w:rsidR="00097AAF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пробелами слева, поведение может меняться предшествующими</w:t>
      </w:r>
      <w:r w:rsidR="005F5A0E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флагами.</w:t>
      </w:r>
    </w:p>
    <w:p w:rsidR="00097AAF" w:rsidRDefault="002725EE" w:rsidP="00C45A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386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EE" w:rsidRDefault="002725EE" w:rsidP="00C45A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5CDD" w:rsidRPr="00391BC3" w:rsidRDefault="00115CDD" w:rsidP="00C45A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BC3">
        <w:rPr>
          <w:rFonts w:ascii="Times New Roman" w:hAnsi="Times New Roman" w:cs="Times New Roman"/>
          <w:b/>
          <w:bCs/>
          <w:sz w:val="28"/>
          <w:szCs w:val="28"/>
        </w:rPr>
        <w:t xml:space="preserve">точность </w:t>
      </w:r>
      <w:r w:rsidRPr="00391BC3">
        <w:rPr>
          <w:rFonts w:ascii="Times New Roman" w:hAnsi="Times New Roman" w:cs="Times New Roman"/>
          <w:sz w:val="28"/>
          <w:szCs w:val="28"/>
        </w:rPr>
        <w:t>– число, которое указывает:</w:t>
      </w:r>
    </w:p>
    <w:p w:rsidR="00115CDD" w:rsidRPr="002725EE" w:rsidRDefault="00115CDD" w:rsidP="00D04187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5EE">
        <w:rPr>
          <w:rFonts w:ascii="Times New Roman" w:hAnsi="Times New Roman" w:cs="Times New Roman"/>
          <w:sz w:val="28"/>
          <w:szCs w:val="28"/>
        </w:rPr>
        <w:t>на минимальное количество символов, которое должно</w:t>
      </w:r>
      <w:r w:rsidR="002725EE">
        <w:rPr>
          <w:rFonts w:ascii="Times New Roman" w:hAnsi="Times New Roman" w:cs="Times New Roman"/>
          <w:sz w:val="28"/>
          <w:szCs w:val="28"/>
        </w:rPr>
        <w:t xml:space="preserve"> </w:t>
      </w:r>
      <w:r w:rsidRPr="002725EE">
        <w:rPr>
          <w:rFonts w:ascii="Times New Roman" w:hAnsi="Times New Roman" w:cs="Times New Roman"/>
          <w:sz w:val="28"/>
          <w:szCs w:val="28"/>
        </w:rPr>
        <w:t>появиться при обработке типов d, i, o, u, x, X;</w:t>
      </w:r>
    </w:p>
    <w:p w:rsidR="00115CDD" w:rsidRPr="00BB02D7" w:rsidRDefault="00115CDD" w:rsidP="00493EF0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D7">
        <w:rPr>
          <w:rFonts w:ascii="Times New Roman" w:hAnsi="Times New Roman" w:cs="Times New Roman"/>
          <w:sz w:val="28"/>
          <w:szCs w:val="28"/>
        </w:rPr>
        <w:t>на минимальное количество символов, которое</w:t>
      </w:r>
      <w:r w:rsidR="00BB02D7" w:rsidRPr="00BB02D7">
        <w:rPr>
          <w:rFonts w:ascii="Times New Roman" w:hAnsi="Times New Roman" w:cs="Times New Roman"/>
          <w:sz w:val="28"/>
          <w:szCs w:val="28"/>
        </w:rPr>
        <w:t xml:space="preserve"> </w:t>
      </w:r>
      <w:r w:rsidRPr="00BB02D7">
        <w:rPr>
          <w:rFonts w:ascii="Times New Roman" w:hAnsi="Times New Roman" w:cs="Times New Roman"/>
          <w:sz w:val="28"/>
          <w:szCs w:val="28"/>
        </w:rPr>
        <w:t>должно появиться после десятичной запятой (точки) при</w:t>
      </w:r>
      <w:r w:rsidR="00BB02D7">
        <w:rPr>
          <w:rFonts w:ascii="Times New Roman" w:hAnsi="Times New Roman" w:cs="Times New Roman"/>
          <w:sz w:val="28"/>
          <w:szCs w:val="28"/>
        </w:rPr>
        <w:t xml:space="preserve"> </w:t>
      </w:r>
      <w:r w:rsidRPr="00BB02D7">
        <w:rPr>
          <w:rFonts w:ascii="Times New Roman" w:hAnsi="Times New Roman" w:cs="Times New Roman"/>
          <w:sz w:val="28"/>
          <w:szCs w:val="28"/>
        </w:rPr>
        <w:t>обработке типов a, A, e, E, f, F;</w:t>
      </w:r>
    </w:p>
    <w:p w:rsidR="00115CDD" w:rsidRPr="00BB02D7" w:rsidRDefault="00115CDD" w:rsidP="00C97D44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2D7">
        <w:rPr>
          <w:rFonts w:ascii="Times New Roman" w:hAnsi="Times New Roman" w:cs="Times New Roman"/>
          <w:sz w:val="28"/>
          <w:szCs w:val="28"/>
        </w:rPr>
        <w:t>максимальное количество значащих символов для типов</w:t>
      </w:r>
      <w:r w:rsidR="00BB02D7" w:rsidRPr="00BB02D7">
        <w:rPr>
          <w:rFonts w:ascii="Times New Roman" w:hAnsi="Times New Roman" w:cs="Times New Roman"/>
          <w:sz w:val="28"/>
          <w:szCs w:val="28"/>
        </w:rPr>
        <w:t xml:space="preserve"> </w:t>
      </w:r>
      <w:r w:rsidRPr="00BB02D7">
        <w:rPr>
          <w:rFonts w:ascii="Times New Roman" w:hAnsi="Times New Roman" w:cs="Times New Roman"/>
          <w:sz w:val="28"/>
          <w:szCs w:val="28"/>
        </w:rPr>
        <w:t>g и G;</w:t>
      </w:r>
    </w:p>
    <w:p w:rsidR="00115CDD" w:rsidRPr="008C3A96" w:rsidRDefault="00115CDD" w:rsidP="00293A0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A96">
        <w:rPr>
          <w:rFonts w:ascii="Times New Roman" w:hAnsi="Times New Roman" w:cs="Times New Roman"/>
          <w:sz w:val="28"/>
          <w:szCs w:val="28"/>
        </w:rPr>
        <w:t>максимальное число символов, которые будут выведены</w:t>
      </w:r>
      <w:r w:rsidR="008C3A96">
        <w:rPr>
          <w:rFonts w:ascii="Times New Roman" w:hAnsi="Times New Roman" w:cs="Times New Roman"/>
          <w:sz w:val="28"/>
          <w:szCs w:val="28"/>
        </w:rPr>
        <w:t xml:space="preserve"> </w:t>
      </w:r>
      <w:r w:rsidRPr="008C3A96">
        <w:rPr>
          <w:rFonts w:ascii="Times New Roman" w:hAnsi="Times New Roman" w:cs="Times New Roman"/>
          <w:sz w:val="28"/>
          <w:szCs w:val="28"/>
        </w:rPr>
        <w:t>для типа s.</w:t>
      </w:r>
    </w:p>
    <w:p w:rsidR="00115CDD" w:rsidRPr="00391BC3" w:rsidRDefault="00115CDD" w:rsidP="00386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2B4">
        <w:rPr>
          <w:rFonts w:ascii="Times New Roman" w:hAnsi="Times New Roman" w:cs="Times New Roman"/>
          <w:b/>
          <w:sz w:val="28"/>
          <w:szCs w:val="28"/>
        </w:rPr>
        <w:t>тип</w:t>
      </w:r>
      <w:r w:rsidRPr="007122B4">
        <w:rPr>
          <w:rFonts w:ascii="Times New Roman" w:hAnsi="Times New Roman" w:cs="Times New Roman"/>
          <w:sz w:val="28"/>
          <w:szCs w:val="28"/>
        </w:rPr>
        <w:t xml:space="preserve"> – символьная константа, указывающая на типы выводимой</w:t>
      </w:r>
      <w:r w:rsidR="005B3AB8">
        <w:rPr>
          <w:rFonts w:ascii="Times New Roman" w:hAnsi="Times New Roman" w:cs="Times New Roman"/>
          <w:sz w:val="28"/>
          <w:szCs w:val="28"/>
        </w:rPr>
        <w:t xml:space="preserve"> </w:t>
      </w:r>
      <w:r w:rsidRPr="00391BC3">
        <w:rPr>
          <w:rFonts w:ascii="Times New Roman" w:hAnsi="Times New Roman" w:cs="Times New Roman"/>
          <w:sz w:val="28"/>
          <w:szCs w:val="28"/>
        </w:rPr>
        <w:t>переменной (табл. 2).</w:t>
      </w:r>
    </w:p>
    <w:p w:rsidR="003731E2" w:rsidRDefault="003731E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15CDD" w:rsidRPr="00391BC3" w:rsidRDefault="00115CDD" w:rsidP="00A046D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Задания и указания по их выполнению</w:t>
      </w:r>
    </w:p>
    <w:p w:rsidR="003731E2" w:rsidRDefault="003731E2" w:rsidP="00A046D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15CDD" w:rsidRDefault="00115CDD" w:rsidP="00680F74">
      <w:pPr>
        <w:tabs>
          <w:tab w:val="left" w:pos="627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 Знакомство со спецификаторами</w:t>
      </w:r>
      <w:r w:rsidR="00680F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:rsidR="00680F74" w:rsidRDefault="00680F74" w:rsidP="00680F74">
      <w:pPr>
        <w:tabs>
          <w:tab w:val="left" w:pos="627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680F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0F74" w:rsidRPr="00391BC3" w:rsidRDefault="00680F74" w:rsidP="00680F74">
      <w:pPr>
        <w:tabs>
          <w:tab w:val="left" w:pos="627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15CDD" w:rsidRPr="005B3AB8" w:rsidRDefault="00115CDD" w:rsidP="00A046D5">
      <w:pPr>
        <w:pStyle w:val="a6"/>
        <w:numPr>
          <w:ilvl w:val="0"/>
          <w:numId w:val="1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A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и запустите программу:</w:t>
      </w:r>
    </w:p>
    <w:p w:rsidR="00115CDD" w:rsidRPr="003207EB" w:rsidRDefault="00115CDD" w:rsidP="006F32FD">
      <w:pPr>
        <w:spacing w:after="0" w:line="240" w:lineRule="auto"/>
        <w:ind w:left="284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#include &lt;</w:t>
      </w:r>
      <w:proofErr w:type="spellStart"/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stdio.h</w:t>
      </w:r>
      <w:proofErr w:type="spellEnd"/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&gt;</w:t>
      </w:r>
    </w:p>
    <w:p w:rsidR="00115CDD" w:rsidRPr="003207EB" w:rsidRDefault="00115CDD" w:rsidP="006F32FD">
      <w:pPr>
        <w:spacing w:after="0" w:line="240" w:lineRule="auto"/>
        <w:ind w:left="284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 xml:space="preserve">int </w:t>
      </w:r>
      <w:proofErr w:type="gramStart"/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main(</w:t>
      </w:r>
      <w:proofErr w:type="gramEnd"/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)</w:t>
      </w:r>
    </w:p>
    <w:p w:rsidR="00115CDD" w:rsidRPr="003207EB" w:rsidRDefault="00115CDD" w:rsidP="006F32FD">
      <w:pPr>
        <w:spacing w:after="0" w:line="240" w:lineRule="auto"/>
        <w:ind w:left="284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3207EB">
        <w:rPr>
          <w:rFonts w:eastAsia="Times New Roman" w:cstheme="minorHAnsi"/>
          <w:bCs/>
          <w:iCs/>
          <w:sz w:val="28"/>
          <w:szCs w:val="28"/>
          <w:lang w:val="en-US" w:eastAsia="ru-RU"/>
        </w:rPr>
        <w:t>{</w:t>
      </w:r>
    </w:p>
    <w:p w:rsidR="00115CDD" w:rsidRPr="003207EB" w:rsidRDefault="006F32FD" w:rsidP="006F32FD">
      <w:pPr>
        <w:spacing w:after="0" w:line="240" w:lineRule="auto"/>
        <w:ind w:left="284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Cs/>
          <w:iCs/>
          <w:sz w:val="28"/>
          <w:szCs w:val="28"/>
          <w:lang w:eastAsia="ru-RU"/>
        </w:rPr>
        <w:t xml:space="preserve">   </w:t>
      </w:r>
      <w:proofErr w:type="spellStart"/>
      <w:proofErr w:type="gramStart"/>
      <w:r w:rsidR="00115CDD" w:rsidRPr="003207EB">
        <w:rPr>
          <w:rFonts w:eastAsia="Times New Roman" w:cstheme="minorHAnsi"/>
          <w:bCs/>
          <w:iCs/>
          <w:sz w:val="28"/>
          <w:szCs w:val="28"/>
          <w:lang w:eastAsia="ru-RU"/>
        </w:rPr>
        <w:t>printf</w:t>
      </w:r>
      <w:proofErr w:type="spellEnd"/>
      <w:r w:rsidR="00115CDD" w:rsidRPr="003207EB">
        <w:rPr>
          <w:rFonts w:eastAsia="Times New Roman" w:cstheme="minorHAnsi"/>
          <w:bCs/>
          <w:iCs/>
          <w:sz w:val="28"/>
          <w:szCs w:val="28"/>
          <w:lang w:eastAsia="ru-RU"/>
        </w:rPr>
        <w:t>(</w:t>
      </w:r>
      <w:proofErr w:type="gramEnd"/>
      <w:r w:rsidR="00115CDD" w:rsidRPr="003207EB">
        <w:rPr>
          <w:rFonts w:eastAsia="Times New Roman" w:cstheme="minorHAnsi"/>
          <w:bCs/>
          <w:iCs/>
          <w:sz w:val="28"/>
          <w:szCs w:val="28"/>
          <w:lang w:eastAsia="ru-RU"/>
        </w:rPr>
        <w:t>"%20s\n", "Это текст");</w:t>
      </w:r>
    </w:p>
    <w:p w:rsidR="00115CDD" w:rsidRPr="003207EB" w:rsidRDefault="00115CDD" w:rsidP="006F32FD">
      <w:pPr>
        <w:spacing w:after="0" w:line="240" w:lineRule="auto"/>
        <w:ind w:left="284"/>
        <w:jc w:val="both"/>
        <w:rPr>
          <w:rFonts w:eastAsia="Times New Roman" w:cstheme="minorHAnsi"/>
          <w:sz w:val="28"/>
          <w:szCs w:val="28"/>
          <w:lang w:eastAsia="ru-RU"/>
        </w:rPr>
      </w:pPr>
      <w:r w:rsidRPr="003207EB">
        <w:rPr>
          <w:rFonts w:eastAsia="Times New Roman" w:cstheme="minorHAnsi"/>
          <w:bCs/>
          <w:iCs/>
          <w:sz w:val="28"/>
          <w:szCs w:val="28"/>
          <w:lang w:eastAsia="ru-RU"/>
        </w:rPr>
        <w:t>}</w:t>
      </w:r>
    </w:p>
    <w:p w:rsidR="00115CDD" w:rsidRPr="003207EB" w:rsidRDefault="00115CDD" w:rsidP="00A046D5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7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в программу вывод еще одного повторения строки "Это текст" с выравниванием влево</w:t>
      </w:r>
      <w:r w:rsidR="00EF6F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5CDD" w:rsidRPr="003207EB" w:rsidRDefault="00115CDD" w:rsidP="00A046D5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7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табуляцию перед выводом текста</w:t>
      </w:r>
      <w:r w:rsidR="00EF6F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5CDD" w:rsidRDefault="00115CDD" w:rsidP="00A046D5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7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замените строку 4 на новую:</w:t>
      </w:r>
    </w:p>
    <w:p w:rsidR="00EF6F25" w:rsidRPr="003207EB" w:rsidRDefault="00EF6F25" w:rsidP="00EF6F25">
      <w:pPr>
        <w:pStyle w:val="a6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6F25" w:rsidRPr="00EF6F25" w:rsidRDefault="00115CDD" w:rsidP="00EF6F2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F6F25">
        <w:rPr>
          <w:rFonts w:eastAsia="Times New Roman" w:cstheme="minorHAnsi"/>
          <w:bCs/>
          <w:iCs/>
          <w:sz w:val="28"/>
          <w:szCs w:val="28"/>
          <w:lang w:eastAsia="ru-RU"/>
        </w:rPr>
        <w:t>printf</w:t>
      </w:r>
      <w:proofErr w:type="spellEnd"/>
      <w:r w:rsidRPr="00EF6F25">
        <w:rPr>
          <w:rFonts w:eastAsia="Times New Roman" w:cstheme="minorHAnsi"/>
          <w:bCs/>
          <w:iCs/>
          <w:sz w:val="28"/>
          <w:szCs w:val="28"/>
          <w:lang w:eastAsia="ru-RU"/>
        </w:rPr>
        <w:t>(</w:t>
      </w:r>
      <w:proofErr w:type="gramEnd"/>
      <w:r w:rsidRPr="00EF6F25">
        <w:rPr>
          <w:rFonts w:eastAsia="Times New Roman" w:cstheme="minorHAnsi"/>
          <w:bCs/>
          <w:iCs/>
          <w:sz w:val="28"/>
          <w:szCs w:val="28"/>
          <w:lang w:eastAsia="ru-RU"/>
        </w:rPr>
        <w:t>"%10.3f\n ", 12.234657);</w:t>
      </w:r>
      <w:r w:rsidRPr="00EF6F25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EF6F25" w:rsidRDefault="00EF6F25" w:rsidP="00EF6F25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Pr="00EF6F25" w:rsidRDefault="00115CDD" w:rsidP="00301AC6">
      <w:pPr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измените ее так, чтобы число выводилось с точностью - 5 цифр после запятой</w:t>
      </w:r>
      <w:r w:rsidR="00F81B6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5CDD" w:rsidRDefault="00115CDD" w:rsidP="00A046D5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6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замените строку 4 на новую:</w:t>
      </w:r>
    </w:p>
    <w:p w:rsidR="00F81B6D" w:rsidRPr="00C50648" w:rsidRDefault="00F81B6D" w:rsidP="00F81B6D">
      <w:pPr>
        <w:pStyle w:val="a6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Default="00115CDD" w:rsidP="00A046D5">
      <w:pPr>
        <w:numPr>
          <w:ilvl w:val="0"/>
          <w:numId w:val="2"/>
        </w:numPr>
        <w:spacing w:after="0" w:line="240" w:lineRule="auto"/>
        <w:ind w:left="300" w:firstLine="0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C50648">
        <w:rPr>
          <w:rFonts w:eastAsia="Times New Roman" w:cstheme="minorHAnsi"/>
          <w:bCs/>
          <w:iCs/>
          <w:sz w:val="28"/>
          <w:szCs w:val="28"/>
          <w:lang w:eastAsia="ru-RU"/>
        </w:rPr>
        <w:t>printf</w:t>
      </w:r>
      <w:proofErr w:type="spellEnd"/>
      <w:r w:rsidRPr="00C50648">
        <w:rPr>
          <w:rFonts w:eastAsia="Times New Roman" w:cstheme="minorHAnsi"/>
          <w:bCs/>
          <w:iCs/>
          <w:sz w:val="28"/>
          <w:szCs w:val="28"/>
          <w:lang w:eastAsia="ru-RU"/>
        </w:rPr>
        <w:t xml:space="preserve"> ("Остаток от деления %d на %d равен %d\n ",5, 2, 5%2);</w:t>
      </w:r>
      <w:r w:rsidRPr="00C50648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F81B6D" w:rsidRPr="00C50648" w:rsidRDefault="00F81B6D" w:rsidP="00F81B6D">
      <w:pPr>
        <w:spacing w:after="0" w:line="240" w:lineRule="auto"/>
        <w:ind w:left="30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115CDD" w:rsidRPr="00C50648" w:rsidRDefault="00115CDD" w:rsidP="00A046D5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64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исправьте так, чтобы выполнить</w:t>
      </w:r>
    </w:p>
    <w:p w:rsidR="00115CDD" w:rsidRPr="00391BC3" w:rsidRDefault="00115CDD" w:rsidP="00A046D5">
      <w:pPr>
        <w:numPr>
          <w:ilvl w:val="1"/>
          <w:numId w:val="3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деление 7 на 5 </w:t>
      </w:r>
    </w:p>
    <w:p w:rsidR="00115CDD" w:rsidRPr="00391BC3" w:rsidRDefault="00115CDD" w:rsidP="00A046D5">
      <w:pPr>
        <w:numPr>
          <w:ilvl w:val="1"/>
          <w:numId w:val="3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умножение 2000 на 4 </w:t>
      </w:r>
    </w:p>
    <w:p w:rsidR="00115CDD" w:rsidRDefault="00115CDD" w:rsidP="003731E2">
      <w:pPr>
        <w:pStyle w:val="a6"/>
        <w:numPr>
          <w:ilvl w:val="0"/>
          <w:numId w:val="10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замените строку 4 на новую:</w:t>
      </w:r>
    </w:p>
    <w:p w:rsidR="00F81B6D" w:rsidRPr="003731E2" w:rsidRDefault="00F81B6D" w:rsidP="00F81B6D">
      <w:pPr>
        <w:pStyle w:val="a6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Default="00115CDD" w:rsidP="00A046D5">
      <w:pPr>
        <w:numPr>
          <w:ilvl w:val="0"/>
          <w:numId w:val="4"/>
        </w:numPr>
        <w:spacing w:after="0" w:line="240" w:lineRule="auto"/>
        <w:ind w:left="300" w:firstLine="0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F81B6D">
        <w:rPr>
          <w:rFonts w:eastAsia="Times New Roman" w:cstheme="minorHAnsi"/>
          <w:bCs/>
          <w:iCs/>
          <w:sz w:val="28"/>
          <w:szCs w:val="28"/>
          <w:lang w:eastAsia="ru-RU"/>
        </w:rPr>
        <w:t>printf</w:t>
      </w:r>
      <w:proofErr w:type="spellEnd"/>
      <w:r w:rsidRPr="00F81B6D">
        <w:rPr>
          <w:rFonts w:eastAsia="Times New Roman" w:cstheme="minorHAnsi"/>
          <w:bCs/>
          <w:iCs/>
          <w:sz w:val="28"/>
          <w:szCs w:val="28"/>
          <w:lang w:eastAsia="ru-RU"/>
        </w:rPr>
        <w:t xml:space="preserve"> ("%g разделить %e равно %f\n ",5., 2., </w:t>
      </w:r>
      <w:proofErr w:type="gramStart"/>
      <w:r w:rsidRPr="00F81B6D">
        <w:rPr>
          <w:rFonts w:eastAsia="Times New Roman" w:cstheme="minorHAnsi"/>
          <w:bCs/>
          <w:iCs/>
          <w:sz w:val="28"/>
          <w:szCs w:val="28"/>
          <w:lang w:eastAsia="ru-RU"/>
        </w:rPr>
        <w:t>5./</w:t>
      </w:r>
      <w:proofErr w:type="gramEnd"/>
      <w:r w:rsidRPr="00F81B6D">
        <w:rPr>
          <w:rFonts w:eastAsia="Times New Roman" w:cstheme="minorHAnsi"/>
          <w:bCs/>
          <w:iCs/>
          <w:sz w:val="28"/>
          <w:szCs w:val="28"/>
          <w:lang w:eastAsia="ru-RU"/>
        </w:rPr>
        <w:t>2);</w:t>
      </w:r>
      <w:r w:rsidRPr="00F81B6D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F81B6D" w:rsidRPr="00F81B6D" w:rsidRDefault="00F81B6D" w:rsidP="00F81B6D">
      <w:pPr>
        <w:spacing w:after="0" w:line="240" w:lineRule="auto"/>
        <w:ind w:left="30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115CDD" w:rsidRPr="00F81B6D" w:rsidRDefault="00115CDD" w:rsidP="00F81B6D">
      <w:pPr>
        <w:pStyle w:val="a6"/>
        <w:numPr>
          <w:ilvl w:val="0"/>
          <w:numId w:val="10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строке установите все спецификаторы преобразования данных на d (что произойдет?), потом на f, потом на g и e (укажите в чем различие). </w:t>
      </w:r>
      <w:r w:rsidR="006F32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</w:p>
    <w:p w:rsidR="00115CDD" w:rsidRDefault="00115CDD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7508" cy="958685"/>
            <wp:effectExtent l="0" t="0" r="1905" b="0"/>
            <wp:docPr id="4" name="Рисунок 4" descr="https://lh3.googleusercontent.com/Q_6yjIGj2lucqfJHL5HlOIOQrb3MMW29oq0-XhoFklPO5FxkmWb7If3bwVQft-5EPNZmjFydZuXKi6iu5yvd9MI08-RACgs7f-AfYY4vU6cJsdme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_6yjIGj2lucqfJHL5HlOIOQrb3MMW29oq0-XhoFklPO5FxkmWb7If3bwVQft-5EPNZmjFydZuXKi6iu5yvd9MI08-RACgs7f-AfYY4vU6cJsdme=w1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09" cy="9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EE" w:rsidRPr="00391BC3" w:rsidRDefault="00A831EE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Default="00115CDD" w:rsidP="00ED3B97">
      <w:p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805" cy="2606979"/>
            <wp:effectExtent l="0" t="0" r="635" b="3175"/>
            <wp:docPr id="3" name="Рисунок 3" descr="https://lh4.googleusercontent.com/jTe4v1j_1i8UOfwva7SPLWY7F25Sa11E2PiGKZVfTP7gXmaq8eby1d_mfv3GHgitu0_7Dq_0ysJb2xdc-YACILQqwO0xHKkAPzhDUHQgRNhifbtB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Te4v1j_1i8UOfwva7SPLWY7F25Sa11E2PiGKZVfTP7gXmaq8eby1d_mfv3GHgitu0_7Dq_0ysJb2xdc-YACILQqwO0xHKkAPzhDUHQgRNhifbtB=w1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83" cy="26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EE" w:rsidRPr="00391BC3" w:rsidRDefault="00A831EE" w:rsidP="00ED3B97">
      <w:pPr>
        <w:spacing w:after="0" w:line="240" w:lineRule="auto"/>
        <w:ind w:left="-284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Pr="00391BC3" w:rsidRDefault="00115CDD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441" cy="1676400"/>
            <wp:effectExtent l="0" t="0" r="5715" b="0"/>
            <wp:docPr id="2" name="Рисунок 2" descr="https://lh5.googleusercontent.com/DcoUPzf_vW2JDut2qj2N9Llfk8MCHLLQzn_MXjE7LRGqxSI9zxRXCXCs3iTOiC_QvZ9r1e755U0QPv-nZJpZlMGUTBrmzO1NNAav-hhtrSaLcWtR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coUPzf_vW2JDut2qj2N9Llfk8MCHLLQzn_MXjE7LRGqxSI9zxRXCXCs3iTOiC_QvZ9r1e755U0QPv-nZJpZlMGUTBrmzO1NNAav-hhtrSaLcWtR=w12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29" cy="169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74" w:rsidRDefault="00680F74" w:rsidP="00A046D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680F74" w:rsidSect="00ED3B97">
          <w:type w:val="continuous"/>
          <w:pgSz w:w="11906" w:h="16838"/>
          <w:pgMar w:top="1134" w:right="850" w:bottom="1134" w:left="1134" w:header="708" w:footer="708" w:gutter="0"/>
          <w:cols w:num="2" w:space="2"/>
          <w:docGrid w:linePitch="360"/>
        </w:sectPr>
      </w:pPr>
    </w:p>
    <w:p w:rsidR="006F32FD" w:rsidRDefault="006F32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15CDD" w:rsidRPr="00391BC3" w:rsidRDefault="00115CDD" w:rsidP="00A046D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2. Напишите программу вывода числовых значений "времени", для этого</w:t>
      </w:r>
    </w:p>
    <w:p w:rsidR="00115CDD" w:rsidRPr="00A831EE" w:rsidRDefault="00115CDD" w:rsidP="00A831EE">
      <w:pPr>
        <w:pStyle w:val="a6"/>
        <w:numPr>
          <w:ilvl w:val="1"/>
          <w:numId w:val="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Инициализируйте значения переменных N и K значениями текущего времени (N - часов, K-минут)</w:t>
      </w:r>
    </w:p>
    <w:p w:rsidR="00115CDD" w:rsidRPr="00B37F67" w:rsidRDefault="00115CDD" w:rsidP="00B37F67">
      <w:pPr>
        <w:spacing w:after="0" w:line="240" w:lineRule="auto"/>
        <w:ind w:left="1276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37F67">
        <w:rPr>
          <w:rFonts w:eastAsia="Times New Roman" w:cstheme="minorHAnsi"/>
          <w:iCs/>
          <w:sz w:val="28"/>
          <w:szCs w:val="28"/>
          <w:lang w:eastAsia="ru-RU"/>
        </w:rPr>
        <w:t>int</w:t>
      </w:r>
      <w:proofErr w:type="spellEnd"/>
      <w:r w:rsidRPr="00B37F67">
        <w:rPr>
          <w:rFonts w:eastAsia="Times New Roman" w:cstheme="minorHAnsi"/>
          <w:iCs/>
          <w:sz w:val="28"/>
          <w:szCs w:val="28"/>
          <w:lang w:eastAsia="ru-RU"/>
        </w:rPr>
        <w:t xml:space="preserve"> N, K;</w:t>
      </w:r>
    </w:p>
    <w:p w:rsidR="00115CDD" w:rsidRPr="00A831EE" w:rsidRDefault="00115CDD" w:rsidP="00A831EE">
      <w:pPr>
        <w:pStyle w:val="a6"/>
        <w:numPr>
          <w:ilvl w:val="1"/>
          <w:numId w:val="4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Используя переменные N и К, выведите на экран сообщения:</w:t>
      </w:r>
    </w:p>
    <w:p w:rsidR="00115CDD" w:rsidRPr="00A831EE" w:rsidRDefault="00115CDD" w:rsidP="00A046D5">
      <w:pPr>
        <w:numPr>
          <w:ilvl w:val="0"/>
          <w:numId w:val="5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«</w:t>
      </w:r>
      <w:r w:rsidRPr="00B37F6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Сейчас _ часов _ минут 00 секунд</w:t>
      </w: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»</w:t>
      </w:r>
      <w:r w:rsidRPr="00A831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115CDD" w:rsidRPr="00A831EE" w:rsidRDefault="00115CDD" w:rsidP="00A046D5">
      <w:pPr>
        <w:numPr>
          <w:ilvl w:val="0"/>
          <w:numId w:val="5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«</w:t>
      </w:r>
      <w:r w:rsidRPr="00B37F6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Идет _ минута суток</w:t>
      </w: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»</w:t>
      </w:r>
      <w:r w:rsidRPr="00A831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115CDD" w:rsidRPr="00A831EE" w:rsidRDefault="00115CDD" w:rsidP="00A046D5">
      <w:pPr>
        <w:numPr>
          <w:ilvl w:val="0"/>
          <w:numId w:val="5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«</w:t>
      </w:r>
      <w:r w:rsidRPr="00B37F6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До полуночи осталось _ часов и _ минут</w:t>
      </w: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»</w:t>
      </w:r>
      <w:r w:rsidRPr="00A831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115CDD" w:rsidRPr="00A831EE" w:rsidRDefault="00115CDD" w:rsidP="00A046D5">
      <w:pPr>
        <w:numPr>
          <w:ilvl w:val="0"/>
          <w:numId w:val="5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«</w:t>
      </w:r>
      <w:r w:rsidRPr="00B37F6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 8.00 прошло _ секунд</w:t>
      </w: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»</w:t>
      </w:r>
    </w:p>
    <w:p w:rsidR="00115CDD" w:rsidRPr="00B73626" w:rsidRDefault="00115CDD" w:rsidP="00A046D5">
      <w:pPr>
        <w:numPr>
          <w:ilvl w:val="0"/>
          <w:numId w:val="5"/>
        </w:numPr>
        <w:spacing w:after="0" w:line="240" w:lineRule="auto"/>
        <w:ind w:left="60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«</w:t>
      </w:r>
      <w:r w:rsidRPr="00B37F6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Текущий 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 xml:space="preserve">час = 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  <w:lang w:eastAsia="ru-RU"/>
        </w:rPr>
        <w:t>N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⁄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  <w:lang w:eastAsia="ru-RU"/>
        </w:rPr>
        <w:t>24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 xml:space="preserve"> суток и текущая минута = 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perscript"/>
          <w:lang w:eastAsia="ru-RU"/>
        </w:rPr>
        <w:t>K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⁄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  <w:lang w:eastAsia="ru-RU"/>
        </w:rPr>
        <w:t>60</w:t>
      </w:r>
      <w:r w:rsidRPr="00B37F67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 xml:space="preserve"> часа</w:t>
      </w:r>
      <w:r w:rsidRPr="00A831E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»</w:t>
      </w:r>
    </w:p>
    <w:p w:rsidR="00B73626" w:rsidRPr="00A831EE" w:rsidRDefault="00B73626" w:rsidP="00B73626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Pr="00391BC3" w:rsidRDefault="00115CDD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626" w:rsidRDefault="00115CDD" w:rsidP="00A046D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3. Напишите программу деления числа n на 333 с использованием одной функции </w:t>
      </w:r>
      <w:proofErr w:type="spellStart"/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printf</w:t>
      </w:r>
      <w:proofErr w:type="spellEnd"/>
      <w:r w:rsidRPr="00391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выведите результат в формате k цифр целой части и m – дробной. </w:t>
      </w:r>
      <w:r w:rsidR="00025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(по вариантам)</w:t>
      </w:r>
    </w:p>
    <w:p w:rsidR="00025BFF" w:rsidRDefault="00025BFF" w:rsidP="00A046D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15CDD" w:rsidRPr="00391BC3" w:rsidRDefault="00B73626" w:rsidP="00B7362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54E1F" wp14:editId="6772CC42">
            <wp:extent cx="1467293" cy="1013881"/>
            <wp:effectExtent l="0" t="0" r="0" b="0"/>
            <wp:docPr id="1" name="Рисунок 1" descr="https://lh6.googleusercontent.com/uQ6MQn5Crc_TT22WmyFNTeHrv1B0WykCVwY81hCa5CPa8qL6uXUEm-jdllhhQQsye8-m9qyhon4jgc3xIOMiU5HVDW3zpfhlwcecm-p7Q1Tmw7n4vnktld3qh8evRWGQpA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Q6MQn5Crc_TT22WmyFNTeHrv1B0WykCVwY81hCa5CPa8qL6uXUEm-jdllhhQQsye8-m9qyhon4jgc3xIOMiU5HVDW3zpfhlwcecm-p7Q1Tmw7n4vnktld3qh8evRWGQpA=w1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267" cy="103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26" w:rsidRDefault="00B73626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CDD" w:rsidRPr="00391BC3" w:rsidRDefault="00115CDD" w:rsidP="00A04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BC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в программу:</w:t>
      </w:r>
    </w:p>
    <w:p w:rsidR="00115CDD" w:rsidRPr="00B73626" w:rsidRDefault="00115CDD" w:rsidP="00B73626">
      <w:pPr>
        <w:pStyle w:val="a6"/>
        <w:numPr>
          <w:ilvl w:val="0"/>
          <w:numId w:val="19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6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в две строки - сначала данные, потом результат. </w:t>
      </w:r>
    </w:p>
    <w:p w:rsidR="00115CDD" w:rsidRPr="00B73626" w:rsidRDefault="00115CDD" w:rsidP="00B73626">
      <w:pPr>
        <w:pStyle w:val="a6"/>
        <w:numPr>
          <w:ilvl w:val="0"/>
          <w:numId w:val="19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6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отформатируйте по правому краю, результат по левому</w:t>
      </w:r>
    </w:p>
    <w:p w:rsidR="00115CDD" w:rsidRPr="00B73626" w:rsidRDefault="00115CDD" w:rsidP="00B73626">
      <w:pPr>
        <w:pStyle w:val="a6"/>
        <w:numPr>
          <w:ilvl w:val="0"/>
          <w:numId w:val="19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62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так чтобы в ответе выводился знак числа.</w:t>
      </w:r>
    </w:p>
    <w:p w:rsidR="00470C84" w:rsidRDefault="00470C84" w:rsidP="00B73626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4115" w:type="dxa"/>
        <w:tblLook w:val="04A0" w:firstRow="1" w:lastRow="0" w:firstColumn="1" w:lastColumn="0" w:noHBand="0" w:noVBand="1"/>
      </w:tblPr>
      <w:tblGrid>
        <w:gridCol w:w="990"/>
        <w:gridCol w:w="336"/>
        <w:gridCol w:w="336"/>
        <w:gridCol w:w="396"/>
        <w:gridCol w:w="989"/>
        <w:gridCol w:w="336"/>
        <w:gridCol w:w="336"/>
        <w:gridCol w:w="396"/>
      </w:tblGrid>
      <w:tr w:rsidR="00025BFF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m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  <w:tr w:rsidR="00025BFF" w:rsidRPr="00902B3F" w:rsidTr="00E70FDD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</w:tcPr>
          <w:p w:rsidR="00587364" w:rsidRPr="00587364" w:rsidRDefault="00E70FDD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902B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587364" w:rsidRPr="00587364" w:rsidRDefault="00E70FDD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902B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</w:tr>
      <w:tr w:rsidR="00204144" w:rsidRPr="00902B3F" w:rsidTr="00025BFF">
        <w:trPr>
          <w:trHeight w:val="315"/>
        </w:trPr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587364" w:rsidRPr="00587364" w:rsidRDefault="00587364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587364" w:rsidRPr="00587364" w:rsidRDefault="00472CE7" w:rsidP="00587364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6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587364" w:rsidRDefault="00025BFF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58736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</w:tr>
      <w:tr w:rsidR="00025BFF" w:rsidRPr="00902B3F" w:rsidTr="00025BFF">
        <w:trPr>
          <w:trHeight w:val="315"/>
        </w:trPr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</w:tcPr>
          <w:p w:rsidR="00025BFF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025BFF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025BFF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  <w:tr w:rsidR="00472CE7" w:rsidRPr="00902B3F" w:rsidTr="00025BFF">
        <w:trPr>
          <w:trHeight w:val="315"/>
        </w:trPr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472CE7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</w:tr>
      <w:tr w:rsidR="00472CE7" w:rsidRPr="00902B3F" w:rsidTr="00025BFF">
        <w:trPr>
          <w:trHeight w:val="315"/>
        </w:trPr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</w:tcPr>
          <w:p w:rsidR="00472CE7" w:rsidRDefault="00472CE7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472CE7" w:rsidRPr="00902B3F" w:rsidRDefault="00472CE7" w:rsidP="00025BFF">
            <w:pP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472CE7" w:rsidRPr="00902B3F" w:rsidRDefault="00E44963" w:rsidP="00025BFF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4</w:t>
            </w:r>
          </w:p>
        </w:tc>
      </w:tr>
    </w:tbl>
    <w:p w:rsidR="00587364" w:rsidRPr="00391BC3" w:rsidRDefault="00587364" w:rsidP="00B73626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587364" w:rsidRPr="00391BC3" w:rsidSect="00680F7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992"/>
    <w:multiLevelType w:val="hybridMultilevel"/>
    <w:tmpl w:val="21CE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21A"/>
    <w:multiLevelType w:val="hybridMultilevel"/>
    <w:tmpl w:val="88DC0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7D7"/>
    <w:multiLevelType w:val="hybridMultilevel"/>
    <w:tmpl w:val="D27671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47D1"/>
    <w:multiLevelType w:val="hybridMultilevel"/>
    <w:tmpl w:val="D96697DA"/>
    <w:lvl w:ilvl="0" w:tplc="40A43738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F39BA"/>
    <w:multiLevelType w:val="hybridMultilevel"/>
    <w:tmpl w:val="86308968"/>
    <w:lvl w:ilvl="0" w:tplc="40A43738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7D70"/>
    <w:multiLevelType w:val="hybridMultilevel"/>
    <w:tmpl w:val="F75AB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131CD"/>
    <w:multiLevelType w:val="multilevel"/>
    <w:tmpl w:val="697057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11E3F"/>
    <w:multiLevelType w:val="hybridMultilevel"/>
    <w:tmpl w:val="5308E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20243"/>
    <w:multiLevelType w:val="hybridMultilevel"/>
    <w:tmpl w:val="D24EB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12669"/>
    <w:multiLevelType w:val="multilevel"/>
    <w:tmpl w:val="67000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152BC"/>
    <w:multiLevelType w:val="multilevel"/>
    <w:tmpl w:val="5D26D3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E1EFF"/>
    <w:multiLevelType w:val="multilevel"/>
    <w:tmpl w:val="B6206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53FE7"/>
    <w:multiLevelType w:val="hybridMultilevel"/>
    <w:tmpl w:val="8BD29D48"/>
    <w:lvl w:ilvl="0" w:tplc="CBF86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B2505"/>
    <w:multiLevelType w:val="hybridMultilevel"/>
    <w:tmpl w:val="D2F49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F2387"/>
    <w:multiLevelType w:val="hybridMultilevel"/>
    <w:tmpl w:val="316E96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C7E7E"/>
    <w:multiLevelType w:val="multilevel"/>
    <w:tmpl w:val="EDD8F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555F6"/>
    <w:multiLevelType w:val="hybridMultilevel"/>
    <w:tmpl w:val="03BA6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01DEE"/>
    <w:multiLevelType w:val="hybridMultilevel"/>
    <w:tmpl w:val="F8625E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B7018"/>
    <w:multiLevelType w:val="hybridMultilevel"/>
    <w:tmpl w:val="1CA6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5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2"/>
  </w:num>
  <w:num w:numId="13">
    <w:abstractNumId w:val="5"/>
  </w:num>
  <w:num w:numId="14">
    <w:abstractNumId w:val="13"/>
  </w:num>
  <w:num w:numId="15">
    <w:abstractNumId w:val="16"/>
  </w:num>
  <w:num w:numId="16">
    <w:abstractNumId w:val="14"/>
  </w:num>
  <w:num w:numId="17">
    <w:abstractNumId w:val="8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DD"/>
    <w:rsid w:val="000206AC"/>
    <w:rsid w:val="00025BFF"/>
    <w:rsid w:val="00052C1C"/>
    <w:rsid w:val="00070001"/>
    <w:rsid w:val="00097AAF"/>
    <w:rsid w:val="00115CDD"/>
    <w:rsid w:val="001C52B2"/>
    <w:rsid w:val="001F4637"/>
    <w:rsid w:val="00204144"/>
    <w:rsid w:val="002725EE"/>
    <w:rsid w:val="00294283"/>
    <w:rsid w:val="002A184F"/>
    <w:rsid w:val="002B4E9E"/>
    <w:rsid w:val="003207EB"/>
    <w:rsid w:val="003731E2"/>
    <w:rsid w:val="00386206"/>
    <w:rsid w:val="00391BC3"/>
    <w:rsid w:val="00430612"/>
    <w:rsid w:val="00470C84"/>
    <w:rsid w:val="00472CE7"/>
    <w:rsid w:val="0047375B"/>
    <w:rsid w:val="00555410"/>
    <w:rsid w:val="00587364"/>
    <w:rsid w:val="005B3AB8"/>
    <w:rsid w:val="005E42B6"/>
    <w:rsid w:val="005F5A0E"/>
    <w:rsid w:val="006543BD"/>
    <w:rsid w:val="00680F74"/>
    <w:rsid w:val="006A560B"/>
    <w:rsid w:val="006F0338"/>
    <w:rsid w:val="006F32FD"/>
    <w:rsid w:val="007122B4"/>
    <w:rsid w:val="007340A0"/>
    <w:rsid w:val="007E70B9"/>
    <w:rsid w:val="00834367"/>
    <w:rsid w:val="008733BE"/>
    <w:rsid w:val="008C3A96"/>
    <w:rsid w:val="008C56C0"/>
    <w:rsid w:val="00902B3F"/>
    <w:rsid w:val="00913B9F"/>
    <w:rsid w:val="009D2E92"/>
    <w:rsid w:val="00A046D5"/>
    <w:rsid w:val="00A527E1"/>
    <w:rsid w:val="00A831EE"/>
    <w:rsid w:val="00AC0F0E"/>
    <w:rsid w:val="00AF6932"/>
    <w:rsid w:val="00B05523"/>
    <w:rsid w:val="00B37F67"/>
    <w:rsid w:val="00B67B74"/>
    <w:rsid w:val="00B71FF4"/>
    <w:rsid w:val="00B73626"/>
    <w:rsid w:val="00B90178"/>
    <w:rsid w:val="00BB02D7"/>
    <w:rsid w:val="00BF14F6"/>
    <w:rsid w:val="00C42036"/>
    <w:rsid w:val="00C45A46"/>
    <w:rsid w:val="00C50648"/>
    <w:rsid w:val="00D2252E"/>
    <w:rsid w:val="00E25F45"/>
    <w:rsid w:val="00E44963"/>
    <w:rsid w:val="00E70FDD"/>
    <w:rsid w:val="00ED3B97"/>
    <w:rsid w:val="00EF6F25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E159"/>
  <w15:chartTrackingRefBased/>
  <w15:docId w15:val="{4084A4F8-B343-42CC-B450-D365A7D7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5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5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5C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C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dt4ke">
    <w:name w:val="cdt4ke"/>
    <w:basedOn w:val="a"/>
    <w:rsid w:val="0011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115CDD"/>
    <w:rPr>
      <w:i/>
      <w:iCs/>
    </w:rPr>
  </w:style>
  <w:style w:type="character" w:styleId="a4">
    <w:name w:val="Strong"/>
    <w:basedOn w:val="a0"/>
    <w:uiPriority w:val="22"/>
    <w:qFormat/>
    <w:rsid w:val="00115CDD"/>
    <w:rPr>
      <w:b/>
      <w:bCs/>
    </w:rPr>
  </w:style>
  <w:style w:type="paragraph" w:customStyle="1" w:styleId="tyr86d">
    <w:name w:val="tyr86d"/>
    <w:basedOn w:val="a"/>
    <w:rsid w:val="0011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0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0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6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8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3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1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7</cp:revision>
  <dcterms:created xsi:type="dcterms:W3CDTF">2023-09-06T11:59:00Z</dcterms:created>
  <dcterms:modified xsi:type="dcterms:W3CDTF">2023-09-07T13:23:00Z</dcterms:modified>
</cp:coreProperties>
</file>