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CDE4" w14:textId="1E2A0BCA" w:rsidR="004C3321" w:rsidRPr="00665B9A" w:rsidRDefault="004C3321" w:rsidP="00665B9A">
      <w:pPr>
        <w:jc w:val="center"/>
        <w:rPr>
          <w:b/>
          <w:bCs/>
          <w:sz w:val="40"/>
          <w:szCs w:val="40"/>
          <w:lang w:val="en-US"/>
        </w:rPr>
      </w:pPr>
      <w:bookmarkStart w:id="0" w:name="_GoBack"/>
      <w:bookmarkEnd w:id="0"/>
      <w:r w:rsidRPr="00665B9A">
        <w:rPr>
          <w:b/>
          <w:bCs/>
          <w:sz w:val="40"/>
          <w:szCs w:val="40"/>
          <w:lang w:val="en-US"/>
        </w:rPr>
        <w:t>How to embed Power Platform in Dynamics 365 for Finance and Supply Chain</w:t>
      </w:r>
    </w:p>
    <w:p w14:paraId="4E130066" w14:textId="07D0DFB1" w:rsidR="00665B9A" w:rsidRDefault="00665B9A" w:rsidP="00665B9A">
      <w:pPr>
        <w:rPr>
          <w:rFonts w:cstheme="minorHAnsi"/>
          <w:color w:val="171717"/>
          <w:shd w:val="clear" w:color="auto" w:fill="FFFFFF"/>
        </w:rPr>
      </w:pPr>
      <w:r w:rsidRPr="00B70C4C">
        <w:rPr>
          <w:rFonts w:cstheme="minorHAnsi"/>
          <w:color w:val="171717"/>
          <w:shd w:val="clear" w:color="auto" w:fill="FFFFFF"/>
        </w:rPr>
        <w:t>Model-driven app design is a component-focused approach to app development</w:t>
      </w:r>
      <w:r>
        <w:rPr>
          <w:rFonts w:cstheme="minorHAnsi"/>
          <w:color w:val="171717"/>
          <w:shd w:val="clear" w:color="auto" w:fill="FFFFFF"/>
        </w:rPr>
        <w:t xml:space="preserve"> for Dynamics 365</w:t>
      </w:r>
      <w:r w:rsidRPr="00B70C4C">
        <w:rPr>
          <w:rFonts w:cstheme="minorHAnsi"/>
          <w:color w:val="171717"/>
          <w:shd w:val="clear" w:color="auto" w:fill="FFFFFF"/>
        </w:rPr>
        <w:t xml:space="preserve">. In this topic, you simplify how to create an </w:t>
      </w:r>
      <w:r>
        <w:rPr>
          <w:rFonts w:cstheme="minorHAnsi"/>
          <w:color w:val="171717"/>
          <w:shd w:val="clear" w:color="auto" w:fill="FFFFFF"/>
        </w:rPr>
        <w:t>App for</w:t>
      </w:r>
      <w:r>
        <w:rPr>
          <w:rFonts w:cstheme="minorHAnsi"/>
          <w:color w:val="171717"/>
          <w:shd w:val="clear" w:color="auto" w:fill="FFFFFF"/>
        </w:rPr>
        <w:t xml:space="preserve"> Finance and Supply chain solution</w:t>
      </w:r>
    </w:p>
    <w:p w14:paraId="73224611" w14:textId="54D211DC" w:rsidR="00665B9A" w:rsidRDefault="00665B9A" w:rsidP="00665B9A">
      <w:pPr>
        <w:rPr>
          <w:b/>
          <w:bCs/>
        </w:rPr>
      </w:pPr>
      <w:r>
        <w:rPr>
          <w:b/>
          <w:bCs/>
        </w:rPr>
        <w:t xml:space="preserve">Step 1: </w:t>
      </w:r>
      <w:r w:rsidRPr="00184378">
        <w:rPr>
          <w:b/>
          <w:bCs/>
        </w:rPr>
        <w:t xml:space="preserve">Adding </w:t>
      </w:r>
      <w:r>
        <w:rPr>
          <w:b/>
          <w:bCs/>
        </w:rPr>
        <w:t>Finance</w:t>
      </w:r>
      <w:r w:rsidRPr="00184378">
        <w:rPr>
          <w:b/>
          <w:bCs/>
        </w:rPr>
        <w:t xml:space="preserve"> application in our environment</w:t>
      </w:r>
    </w:p>
    <w:p w14:paraId="28E952A4" w14:textId="77777777" w:rsidR="00665B9A" w:rsidRDefault="00665B9A" w:rsidP="00665B9A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>
          <w:rPr>
            <w:rStyle w:val="Hyperlink"/>
          </w:rPr>
          <w:t>https://trials.dynamics.com/</w:t>
        </w:r>
      </w:hyperlink>
      <w:r>
        <w:t xml:space="preserve"> (we are using trial module for our session)</w:t>
      </w:r>
    </w:p>
    <w:p w14:paraId="1A041012" w14:textId="77777777" w:rsidR="00665B9A" w:rsidRDefault="00665B9A" w:rsidP="00665B9A">
      <w:pPr>
        <w:ind w:left="1080"/>
        <w:rPr>
          <w:rFonts w:cstheme="minorHAnsi"/>
          <w:color w:val="171717"/>
          <w:shd w:val="clear" w:color="auto" w:fill="FFFFFF"/>
        </w:rPr>
      </w:pPr>
    </w:p>
    <w:p w14:paraId="1579518B" w14:textId="77777777" w:rsidR="00665B9A" w:rsidRPr="004C3321" w:rsidRDefault="00665B9A" w:rsidP="00665B9A">
      <w:pPr>
        <w:ind w:left="1080"/>
      </w:pPr>
    </w:p>
    <w:p w14:paraId="7632852E" w14:textId="605717E6" w:rsidR="00E117C9" w:rsidRPr="00E117C9" w:rsidRDefault="00E117C9" w:rsidP="00E117C9">
      <w:pPr>
        <w:jc w:val="center"/>
      </w:pPr>
    </w:p>
    <w:p w14:paraId="0B2C1B04" w14:textId="77777777" w:rsidR="00632275" w:rsidRDefault="00632275"/>
    <w:sectPr w:rsidR="0063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511"/>
    <w:multiLevelType w:val="hybridMultilevel"/>
    <w:tmpl w:val="A256343A"/>
    <w:lvl w:ilvl="0" w:tplc="FAE0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B4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95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2C8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AC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7D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23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A3A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F1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22262"/>
    <w:multiLevelType w:val="hybridMultilevel"/>
    <w:tmpl w:val="E6527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F061D"/>
    <w:multiLevelType w:val="hybridMultilevel"/>
    <w:tmpl w:val="6326449E"/>
    <w:lvl w:ilvl="0" w:tplc="D6DC3E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A52D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C05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CAB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4B7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EA0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4AE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C7E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65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9"/>
    <w:rsid w:val="004C3321"/>
    <w:rsid w:val="00632275"/>
    <w:rsid w:val="00665B9A"/>
    <w:rsid w:val="00B34E15"/>
    <w:rsid w:val="00E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4A6"/>
  <w15:chartTrackingRefBased/>
  <w15:docId w15:val="{F718BFD8-9880-447A-890F-CA0863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5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17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8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als.dynami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4</cp:revision>
  <dcterms:created xsi:type="dcterms:W3CDTF">2020-02-18T13:05:00Z</dcterms:created>
  <dcterms:modified xsi:type="dcterms:W3CDTF">2020-02-20T19:41:00Z</dcterms:modified>
</cp:coreProperties>
</file>