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BUSINESS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MediBook Platform — Version 1.0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200" w:before="2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AHG-BRD-2026-01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Rajan Mehta, Operations Manager — Apex Health Group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Reviewed by: </w:t>
      </w:r>
      <w:r>
        <w:rPr>
          <w:rFonts w:ascii="Arial" w:cs="Arial" w:eastAsia="Arial" w:hAnsi="Arial"/>
          <w:sz w:val="22"/>
          <w:szCs w:val="22"/>
        </w:rPr>
        <w:t xml:space="preserve">Dr. Priya Nair (CEO); Suresh Kumar (IT Head)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10 January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Approved v1.0</w:t>
      </w:r>
    </w:p>
    <w:p>
      <w:pPr>
        <w:pBdr>
          <w:bottom w:val="single" w:color="2E75B6" w:sz="8" w:space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Apex Health Group Pvt. Ltd. operates five multi-specialty clinics in Hyderabad (Banjara Hills, Jubilee Hills, Madhapur, Kukatpally, and Secunderabad). Appointments are currently managed through a combination of inbound phone calls, a third-party booking widget (Practo), and walk-ins. Patient records are stored in Medi-Plus v3.2, a legacy desktop-only EMR system not accessible remotely. Billing is handled manually in Tally ERP.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business requirements for MediBook — a custom unified platform to replace these disparate systems and deliver a seamless digital experience for patients, doctors, and clinic administrators across all five branches.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appointment no-shows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28% to below 12%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online booking share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bookings made online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60% within 6 months of go-live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billing errors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invoice correction rate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2% of invoices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schedule utilisation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available doctor slots filled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75%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patient satisfaction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Post-visit NPS survey score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45</w:t>
            </w:r>
          </w:p>
        </w:tc>
      </w:tr>
    </w:tbl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Interest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Priya Nair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vision, compliance, ROI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Rajan Mehta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efficiency, reporting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Anand Rao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Physician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dashboard usability and 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Kavitha Sharma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Receptionist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booking workflow simplicity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integration and data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booking, report access, privacy</w:t>
            </w:r>
          </w:p>
        </w:tc>
      </w:tr>
    </w:tbl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Functional Requirements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Patient Appointment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search available appointment slots by doctor, specialty, clinic location, and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receives immediate booking confirmation via SMS and email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reschedule or cancel an appointment up to 2 hours before the scheduled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can register a walk-in patient and slot them into the queue via the admin panel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Waitlist: patient is notified automatically if a cancellation slot opens for a preferred doctor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patient account can book appointments on behalf of dependent family members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Patient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registers and logs in using mobile number OTP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view upcoming and past appointments with full details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view and download doctor-issued prescriptions as PDF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view diagnostic lab reports uploaded by clinic staff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view outstanding invoices and make online payment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download and share a portable PDF of their health records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Doctor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views a real-time daily appointment queue for their schedule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views complete patient history from MediBook and the legacy Medi-Plus EMR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issues a digital prescription automatically sent to the patient portal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marks appointments as completed, no-show, or rescheduled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adds SOAP-format clinical notes to patient visit records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requests lab investigations; request is routed to the in-clinic lab 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manages doctor profiles, availability schedules, and leave dates per branch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configures clinic operating hours, appointment slot durations, and public holidays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generates and exports financial and appointment reports (weekly and monthly)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manages patient billing: create invoices, record payments, issue refunds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a live cross-branch dashboard showing appointments, queue, and revenue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 manages branch-level admin accounts and role permissions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Notifications and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appointment reminder sent 24 hours before via SMS and WhatsApp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appointment reminder sent 2 hours before via WhatsApp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notified when doctor issues a prescription (via app notification + SMS)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notified when a lab report is uploaded to their portal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receives in-app alert when patient checks in at reception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alerted when a patient has been waiting more than 30 minutes past appointment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Non-Functional Requirements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/ open items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should load quickly and handle peak usage during morning clinic hours (8am–11am)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page load SLAs to be confirmed — see OQ-06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must maintain 99.5% uptime, measured monthly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data stored and transmitted securely; HIPAA-aligned practices and Indian data protection law apply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must support up to 20 additional clinic branches without major re-engineering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 required for both Android and iOS. Minimum OS versions to be confirmed with Vendor.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confirmed native app preferred over PWA (email Jan 12)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and regional language support required at 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regional languages to be finalised — see OQ-03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records retained per applicable statutory requirements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period to be confirmed by Client legal team</w:t>
            </w:r>
          </w:p>
        </w:tc>
      </w:tr>
    </w:tbl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Integration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Medi-Plus v3.2 (EMR): Read-only integration to display historical patient data in the doctor dashboard. API documentation to be provided by Client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Tally ERP (billing): Bidirectional sync of invoice and payment data. Integration method (REST API vs. file-based) to be confirmed based on available Tally connector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gateway: Online collection for patient invoices. Preferred gateway: Razorpay (confirmed verbally by Client). Merchant account credentials to be shared by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Business API: Required for NOT-001 and NOT-002. Client IT team to confirm if account is provisioned or needs fresh setup (see OQ-04).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 Management System (LMS): Route lab investigation requests from doctors. Specific LMS used across branches to be confirmed — may vary by location.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Open Questions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following items require a decision before detailed design can proceed.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16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payment gateway(s) to integrate? Razorpay confirmed verbally; formal written confirmation and API credentials needed.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Rajan Mehta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Feb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total volume and export format of patient records to be migrated from Medi-Plus?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Feb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specific regional language(s) must the platform support at launch?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Priya Nair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Feb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WhatsApp Business API already provisioned, or does it need fresh setup? Phone number to be used?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Feb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specific data columns and groupings are required in admin reports (ADM-003)? Export format (PDF / Excel)?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Rajan Mehta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Feb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target page load time SLAs and expected peak concurrent user count?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Feb 2026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Document — AHG-BRD-2026-01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2026-06-05T10:53:36.209Z</dcterms:created>
  <dcterms:modified xsi:type="dcterms:W3CDTF">2026-06-05T10:53:36.209Z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