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-/Creating freestyle project using Jenkins and Maven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Environmental Variables: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Variables: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new variable: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Variable: MAVEN_HOME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Value: path of maven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edit path: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new path - %MAVEN_HOME%\bin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Variables: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new path - %MAVEN_HOME%\bin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u w:val="single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run the command-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mvn archetype:generate -DgroupId=com.example -DartifactId=</w:t>
      </w:r>
      <w:r w:rsidDel="00000000" w:rsidR="00000000" w:rsidRPr="00000000">
        <w:rPr>
          <w:highlight w:val="yellow"/>
          <w:rtl w:val="0"/>
        </w:rPr>
        <w:t xml:space="preserve">hello-world</w:t>
      </w:r>
      <w:r w:rsidDel="00000000" w:rsidR="00000000" w:rsidRPr="00000000">
        <w:rPr>
          <w:rtl w:val="0"/>
        </w:rPr>
        <w:t xml:space="preserve"> -DarchetypeArtifactId=maven-archetype-quickstart -DinteractiveMode=false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6862151" cy="36119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2151" cy="3611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6858000" cy="1543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6858000" cy="1781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6858000" cy="27908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6858000" cy="26003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6858000" cy="4381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6858000" cy="81534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388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5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6858000" cy="9048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858000" cy="16478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858000" cy="3524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858000" cy="1752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477240" cy="292880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7240" cy="2928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222721" cy="264037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2721" cy="2640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191125" cy="2256697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256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6858000" cy="33242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6858000" cy="29622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4848902" cy="192436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6614" l="0" r="0" t="1478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924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6858000" cy="21526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clean install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clean compile exec:exec -Dexec.executable="java" -Dexec.args="-cp target/classes com.example.App"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