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8139" w14:textId="77777777" w:rsidR="00DC716B" w:rsidRPr="00930F08" w:rsidRDefault="00000000">
      <w:pPr>
        <w:spacing w:after="80"/>
        <w:jc w:val="center"/>
      </w:pPr>
      <w:r w:rsidRPr="00930F08">
        <w:rPr>
          <w:rFonts w:ascii="Calibri" w:eastAsia="Calibri" w:hAnsi="Calibri" w:cs="Calibri"/>
          <w:b/>
          <w:bCs/>
          <w:sz w:val="36"/>
          <w:szCs w:val="36"/>
        </w:rPr>
        <w:t>Week 2 – Learning Summary &amp; Assignment Work</w:t>
      </w:r>
    </w:p>
    <w:p w14:paraId="7DD14AFC" w14:textId="77777777" w:rsidR="00DC716B" w:rsidRDefault="00000000">
      <w:pPr>
        <w:spacing w:after="40"/>
        <w:jc w:val="center"/>
      </w:pPr>
      <w:proofErr w:type="spellStart"/>
      <w:r>
        <w:rPr>
          <w:rFonts w:ascii="Calibri" w:eastAsia="Calibri" w:hAnsi="Calibri" w:cs="Calibri"/>
          <w:i/>
          <w:iCs/>
          <w:sz w:val="22"/>
          <w:szCs w:val="22"/>
        </w:rPr>
        <w:t>DotNet</w:t>
      </w:r>
      <w:proofErr w:type="spellEnd"/>
      <w:r>
        <w:rPr>
          <w:rFonts w:ascii="Calibri" w:eastAsia="Calibri" w:hAnsi="Calibri" w:cs="Calibri"/>
          <w:i/>
          <w:iCs/>
          <w:sz w:val="22"/>
          <w:szCs w:val="22"/>
        </w:rPr>
        <w:t xml:space="preserve"> FSE Trainee Onboarding – Cognizant</w:t>
      </w:r>
    </w:p>
    <w:p w14:paraId="6136993C" w14:textId="63993712" w:rsidR="00DC716B" w:rsidRDefault="00000000">
      <w:pPr>
        <w:spacing w:after="300"/>
        <w:jc w:val="center"/>
      </w:pPr>
      <w:r>
        <w:rPr>
          <w:rFonts w:ascii="Calibri" w:eastAsia="Calibri" w:hAnsi="Calibri" w:cs="Calibri"/>
          <w:color w:val="555555"/>
        </w:rPr>
        <w:t>Topics: Entity Framework Core 8.0, ASP.NET Core 8.0 Web API</w:t>
      </w:r>
    </w:p>
    <w:p w14:paraId="06A17E06" w14:textId="77777777" w:rsidR="00DC716B" w:rsidRDefault="00000000">
      <w:pPr>
        <w:spacing w:after="160"/>
      </w:pPr>
      <w:r>
        <w:rPr>
          <w:rFonts w:ascii="Calibri" w:eastAsia="Calibri" w:hAnsi="Calibri" w:cs="Calibri"/>
          <w:sz w:val="22"/>
          <w:szCs w:val="22"/>
        </w:rPr>
        <w:t>This document summarizes what I learned and built during Week 2. Compared to Week 1, this week was more about connecting concepts together — the Repository Pattern and Dependency Inversion from Week 1 directly shaped how I structured the EF Core and Web API code below.</w:t>
      </w:r>
    </w:p>
    <w:p w14:paraId="7C6C5CE1" w14:textId="77777777" w:rsidR="00DC716B" w:rsidRPr="00930F08" w:rsidRDefault="00000000">
      <w:pPr>
        <w:pBdr>
          <w:bottom w:val="single" w:sz="6" w:space="4" w:color="1F4E79"/>
        </w:pBdr>
        <w:spacing w:before="260" w:after="120"/>
      </w:pPr>
      <w:r w:rsidRPr="00930F08">
        <w:rPr>
          <w:rFonts w:ascii="Calibri" w:eastAsia="Calibri" w:hAnsi="Calibri" w:cs="Calibri"/>
          <w:b/>
          <w:bCs/>
          <w:sz w:val="24"/>
          <w:szCs w:val="24"/>
        </w:rPr>
        <w:t>1. Entity Framework Core 8.0</w:t>
      </w:r>
    </w:p>
    <w:p w14:paraId="6434267C" w14:textId="77777777" w:rsidR="00DC716B" w:rsidRDefault="00000000">
      <w:pPr>
        <w:spacing w:after="160"/>
      </w:pPr>
      <w:r>
        <w:rPr>
          <w:rFonts w:ascii="Calibri" w:eastAsia="Calibri" w:hAnsi="Calibri" w:cs="Calibri"/>
          <w:sz w:val="22"/>
          <w:szCs w:val="22"/>
        </w:rPr>
        <w:t>Before this module, I'd only worked with raw ADO.NET / direct SQL. EF Core was a shift in thinking — instead of writing SQL for every operation, I define C# classes (entities) and let EF Core translate LINQ queries into SQL behind the scenes.</w:t>
      </w:r>
    </w:p>
    <w:p w14:paraId="3FB561E7" w14:textId="77777777" w:rsidR="00DC716B" w:rsidRDefault="00000000">
      <w:pPr>
        <w:spacing w:after="160"/>
      </w:pPr>
      <w:r>
        <w:rPr>
          <w:rFonts w:ascii="Calibri" w:eastAsia="Calibri" w:hAnsi="Calibri" w:cs="Calibri"/>
          <w:sz w:val="22"/>
          <w:szCs w:val="22"/>
        </w:rPr>
        <w:t xml:space="preserve">The concept I had to spend the most time on was the relationship between </w:t>
      </w:r>
      <w:proofErr w:type="spellStart"/>
      <w:r>
        <w:rPr>
          <w:rFonts w:ascii="Calibri" w:eastAsia="Calibri" w:hAnsi="Calibri" w:cs="Calibri"/>
          <w:sz w:val="22"/>
          <w:szCs w:val="22"/>
        </w:rPr>
        <w:t>DbContext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DbSet</w:t>
      </w:r>
      <w:proofErr w:type="spellEnd"/>
      <w:r>
        <w:rPr>
          <w:rFonts w:ascii="Calibri" w:eastAsia="Calibri" w:hAnsi="Calibri" w:cs="Calibri"/>
          <w:sz w:val="22"/>
          <w:szCs w:val="22"/>
        </w:rPr>
        <w:t xml:space="preserve">, and migrations. </w:t>
      </w:r>
      <w:proofErr w:type="spellStart"/>
      <w:r>
        <w:rPr>
          <w:rFonts w:ascii="Calibri" w:eastAsia="Calibri" w:hAnsi="Calibri" w:cs="Calibri"/>
          <w:sz w:val="22"/>
          <w:szCs w:val="22"/>
        </w:rPr>
        <w:t>DbContext</w:t>
      </w:r>
      <w:proofErr w:type="spellEnd"/>
      <w:r>
        <w:rPr>
          <w:rFonts w:ascii="Calibri" w:eastAsia="Calibri" w:hAnsi="Calibri" w:cs="Calibri"/>
          <w:sz w:val="22"/>
          <w:szCs w:val="22"/>
        </w:rPr>
        <w:t xml:space="preserve"> is the 'session' that tracks changes to my objects; when I call </w:t>
      </w:r>
      <w:proofErr w:type="spellStart"/>
      <w:proofErr w:type="gramStart"/>
      <w:r>
        <w:rPr>
          <w:rFonts w:ascii="Calibri" w:eastAsia="Calibri" w:hAnsi="Calibri" w:cs="Calibri"/>
          <w:sz w:val="22"/>
          <w:szCs w:val="22"/>
        </w:rPr>
        <w:t>SaveChanges</w:t>
      </w:r>
      <w:proofErr w:type="spellEnd"/>
      <w:r>
        <w:rPr>
          <w:rFonts w:ascii="Calibri" w:eastAsia="Calibri" w:hAnsi="Calibri" w:cs="Calibri"/>
          <w:sz w:val="22"/>
          <w:szCs w:val="22"/>
        </w:rPr>
        <w:t>(</w:t>
      </w:r>
      <w:proofErr w:type="gramEnd"/>
      <w:r>
        <w:rPr>
          <w:rFonts w:ascii="Calibri" w:eastAsia="Calibri" w:hAnsi="Calibri" w:cs="Calibri"/>
          <w:sz w:val="22"/>
          <w:szCs w:val="22"/>
        </w:rPr>
        <w:t>), it figures out what SQL needs to run. Migrations are just a versioned record of how my C# model has changed over time, which then gets applied to the actual database.</w:t>
      </w:r>
    </w:p>
    <w:p w14:paraId="2C79A240" w14:textId="77777777" w:rsidR="00DC716B" w:rsidRDefault="00000000">
      <w:pPr>
        <w:spacing w:after="160"/>
      </w:pPr>
      <w:r>
        <w:rPr>
          <w:rFonts w:ascii="Calibri" w:eastAsia="Calibri" w:hAnsi="Calibri" w:cs="Calibri"/>
          <w:sz w:val="22"/>
          <w:szCs w:val="22"/>
        </w:rPr>
        <w:t xml:space="preserve">I </w:t>
      </w:r>
      <w:proofErr w:type="spellStart"/>
      <w:r>
        <w:rPr>
          <w:rFonts w:ascii="Calibri" w:eastAsia="Calibri" w:hAnsi="Calibri" w:cs="Calibri"/>
          <w:sz w:val="22"/>
          <w:szCs w:val="22"/>
        </w:rPr>
        <w:t>modeled</w:t>
      </w:r>
      <w:proofErr w:type="spellEnd"/>
      <w:r>
        <w:rPr>
          <w:rFonts w:ascii="Calibri" w:eastAsia="Calibri" w:hAnsi="Calibri" w:cs="Calibri"/>
          <w:sz w:val="22"/>
          <w:szCs w:val="22"/>
        </w:rPr>
        <w:t xml:space="preserve"> a simple one-to-many relationship between Course and Student, and configured it using the Fluent API rather than data annotations, since it keeps the entity classes themselves clean:</w:t>
      </w:r>
    </w:p>
    <w:p w14:paraId="51524817" w14:textId="77777777" w:rsidR="00DC716B" w:rsidRDefault="00000000">
      <w:pPr>
        <w:shd w:val="clear" w:color="auto" w:fill="F2F2F2"/>
        <w:ind w:left="200"/>
      </w:pPr>
      <w:proofErr w:type="spellStart"/>
      <w:r>
        <w:rPr>
          <w:rFonts w:ascii="Consolas" w:eastAsia="Consolas" w:hAnsi="Consolas" w:cs="Consolas"/>
          <w:sz w:val="19"/>
          <w:szCs w:val="19"/>
        </w:rPr>
        <w:t>modelBuilder.Entity</w:t>
      </w:r>
      <w:proofErr w:type="spellEnd"/>
      <w:r>
        <w:rPr>
          <w:rFonts w:ascii="Consolas" w:eastAsia="Consolas" w:hAnsi="Consolas" w:cs="Consolas"/>
          <w:sz w:val="19"/>
          <w:szCs w:val="19"/>
        </w:rPr>
        <w:t>&lt;Course</w:t>
      </w:r>
      <w:proofErr w:type="gramStart"/>
      <w:r>
        <w:rPr>
          <w:rFonts w:ascii="Consolas" w:eastAsia="Consolas" w:hAnsi="Consolas" w:cs="Consolas"/>
          <w:sz w:val="19"/>
          <w:szCs w:val="19"/>
        </w:rPr>
        <w:t>&gt;(</w:t>
      </w:r>
      <w:proofErr w:type="gramEnd"/>
      <w:r>
        <w:rPr>
          <w:rFonts w:ascii="Consolas" w:eastAsia="Consolas" w:hAnsi="Consolas" w:cs="Consolas"/>
          <w:sz w:val="19"/>
          <w:szCs w:val="19"/>
        </w:rPr>
        <w:t>)</w:t>
      </w:r>
    </w:p>
    <w:p w14:paraId="5CA48833"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HasMany</w:t>
      </w:r>
      <w:proofErr w:type="spellEnd"/>
      <w:proofErr w:type="gramEnd"/>
      <w:r>
        <w:rPr>
          <w:rFonts w:ascii="Consolas" w:eastAsia="Consolas" w:hAnsi="Consolas" w:cs="Consolas"/>
          <w:sz w:val="19"/>
          <w:szCs w:val="19"/>
        </w:rPr>
        <w:t xml:space="preserve">(c =&gt; </w:t>
      </w:r>
      <w:proofErr w:type="spellStart"/>
      <w:proofErr w:type="gramStart"/>
      <w:r>
        <w:rPr>
          <w:rFonts w:ascii="Consolas" w:eastAsia="Consolas" w:hAnsi="Consolas" w:cs="Consolas"/>
          <w:sz w:val="19"/>
          <w:szCs w:val="19"/>
        </w:rPr>
        <w:t>c.Students</w:t>
      </w:r>
      <w:proofErr w:type="spellEnd"/>
      <w:proofErr w:type="gramEnd"/>
      <w:r>
        <w:rPr>
          <w:rFonts w:ascii="Consolas" w:eastAsia="Consolas" w:hAnsi="Consolas" w:cs="Consolas"/>
          <w:sz w:val="19"/>
          <w:szCs w:val="19"/>
        </w:rPr>
        <w:t>)</w:t>
      </w:r>
    </w:p>
    <w:p w14:paraId="2F09F14F"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WithOne</w:t>
      </w:r>
      <w:proofErr w:type="spellEnd"/>
      <w:proofErr w:type="gramEnd"/>
      <w:r>
        <w:rPr>
          <w:rFonts w:ascii="Consolas" w:eastAsia="Consolas" w:hAnsi="Consolas" w:cs="Consolas"/>
          <w:sz w:val="19"/>
          <w:szCs w:val="19"/>
        </w:rPr>
        <w:t xml:space="preserve">(s =&gt; </w:t>
      </w:r>
      <w:proofErr w:type="spellStart"/>
      <w:proofErr w:type="gramStart"/>
      <w:r>
        <w:rPr>
          <w:rFonts w:ascii="Consolas" w:eastAsia="Consolas" w:hAnsi="Consolas" w:cs="Consolas"/>
          <w:sz w:val="19"/>
          <w:szCs w:val="19"/>
        </w:rPr>
        <w:t>s.Course</w:t>
      </w:r>
      <w:proofErr w:type="spellEnd"/>
      <w:proofErr w:type="gramEnd"/>
      <w:r>
        <w:rPr>
          <w:rFonts w:ascii="Consolas" w:eastAsia="Consolas" w:hAnsi="Consolas" w:cs="Consolas"/>
          <w:sz w:val="19"/>
          <w:szCs w:val="19"/>
        </w:rPr>
        <w:t>)</w:t>
      </w:r>
    </w:p>
    <w:p w14:paraId="2B7B22F1"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HasForeignKey</w:t>
      </w:r>
      <w:proofErr w:type="spellEnd"/>
      <w:proofErr w:type="gramEnd"/>
      <w:r>
        <w:rPr>
          <w:rFonts w:ascii="Consolas" w:eastAsia="Consolas" w:hAnsi="Consolas" w:cs="Consolas"/>
          <w:sz w:val="19"/>
          <w:szCs w:val="19"/>
        </w:rPr>
        <w:t xml:space="preserve">(s =&gt; </w:t>
      </w:r>
      <w:proofErr w:type="spellStart"/>
      <w:proofErr w:type="gramStart"/>
      <w:r>
        <w:rPr>
          <w:rFonts w:ascii="Consolas" w:eastAsia="Consolas" w:hAnsi="Consolas" w:cs="Consolas"/>
          <w:sz w:val="19"/>
          <w:szCs w:val="19"/>
        </w:rPr>
        <w:t>s.CourseId</w:t>
      </w:r>
      <w:proofErr w:type="spellEnd"/>
      <w:proofErr w:type="gramEnd"/>
      <w:r>
        <w:rPr>
          <w:rFonts w:ascii="Consolas" w:eastAsia="Consolas" w:hAnsi="Consolas" w:cs="Consolas"/>
          <w:sz w:val="19"/>
          <w:szCs w:val="19"/>
        </w:rPr>
        <w:t>)</w:t>
      </w:r>
    </w:p>
    <w:p w14:paraId="2DF836B7"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OnDelete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DeleteBehavior.Cascade</w:t>
      </w:r>
      <w:proofErr w:type="spellEnd"/>
      <w:r>
        <w:rPr>
          <w:rFonts w:ascii="Consolas" w:eastAsia="Consolas" w:hAnsi="Consolas" w:cs="Consolas"/>
          <w:sz w:val="19"/>
          <w:szCs w:val="19"/>
        </w:rPr>
        <w:t>);</w:t>
      </w:r>
    </w:p>
    <w:p w14:paraId="2657E90B" w14:textId="77777777" w:rsidR="00DC716B" w:rsidRDefault="00000000">
      <w:pPr>
        <w:shd w:val="clear" w:color="auto" w:fill="F2F2F2"/>
        <w:ind w:left="200"/>
      </w:pPr>
      <w:r>
        <w:rPr>
          <w:rFonts w:ascii="Consolas" w:eastAsia="Consolas" w:hAnsi="Consolas" w:cs="Consolas"/>
          <w:sz w:val="19"/>
          <w:szCs w:val="19"/>
        </w:rPr>
        <w:t xml:space="preserve"> </w:t>
      </w:r>
    </w:p>
    <w:p w14:paraId="15940751" w14:textId="77777777" w:rsidR="00DC716B" w:rsidRDefault="00000000">
      <w:pPr>
        <w:shd w:val="clear" w:color="auto" w:fill="F2F2F2"/>
        <w:ind w:left="200"/>
      </w:pPr>
      <w:proofErr w:type="spellStart"/>
      <w:r>
        <w:rPr>
          <w:rFonts w:ascii="Consolas" w:eastAsia="Consolas" w:hAnsi="Consolas" w:cs="Consolas"/>
          <w:sz w:val="19"/>
          <w:szCs w:val="19"/>
        </w:rPr>
        <w:t>modelBuilder.Entity</w:t>
      </w:r>
      <w:proofErr w:type="spellEnd"/>
      <w:r>
        <w:rPr>
          <w:rFonts w:ascii="Consolas" w:eastAsia="Consolas" w:hAnsi="Consolas" w:cs="Consolas"/>
          <w:sz w:val="19"/>
          <w:szCs w:val="19"/>
        </w:rPr>
        <w:t>&lt;Student</w:t>
      </w:r>
      <w:proofErr w:type="gramStart"/>
      <w:r>
        <w:rPr>
          <w:rFonts w:ascii="Consolas" w:eastAsia="Consolas" w:hAnsi="Consolas" w:cs="Consolas"/>
          <w:sz w:val="19"/>
          <w:szCs w:val="19"/>
        </w:rPr>
        <w:t>&gt;(</w:t>
      </w:r>
      <w:proofErr w:type="gramEnd"/>
      <w:r>
        <w:rPr>
          <w:rFonts w:ascii="Consolas" w:eastAsia="Consolas" w:hAnsi="Consolas" w:cs="Consolas"/>
          <w:sz w:val="19"/>
          <w:szCs w:val="19"/>
        </w:rPr>
        <w:t>)</w:t>
      </w:r>
    </w:p>
    <w:p w14:paraId="6AE96A5E"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HasIndex</w:t>
      </w:r>
      <w:proofErr w:type="spellEnd"/>
      <w:proofErr w:type="gramEnd"/>
      <w:r>
        <w:rPr>
          <w:rFonts w:ascii="Consolas" w:eastAsia="Consolas" w:hAnsi="Consolas" w:cs="Consolas"/>
          <w:sz w:val="19"/>
          <w:szCs w:val="19"/>
        </w:rPr>
        <w:t xml:space="preserve">(s =&gt; </w:t>
      </w:r>
      <w:proofErr w:type="spellStart"/>
      <w:proofErr w:type="gramStart"/>
      <w:r>
        <w:rPr>
          <w:rFonts w:ascii="Consolas" w:eastAsia="Consolas" w:hAnsi="Consolas" w:cs="Consolas"/>
          <w:sz w:val="19"/>
          <w:szCs w:val="19"/>
        </w:rPr>
        <w:t>s.Email</w:t>
      </w:r>
      <w:proofErr w:type="spellEnd"/>
      <w:proofErr w:type="gramEnd"/>
      <w:r>
        <w:rPr>
          <w:rFonts w:ascii="Consolas" w:eastAsia="Consolas" w:hAnsi="Consolas" w:cs="Consolas"/>
          <w:sz w:val="19"/>
          <w:szCs w:val="19"/>
        </w:rPr>
        <w:t>)</w:t>
      </w:r>
    </w:p>
    <w:p w14:paraId="17A27DFB"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IsUnique</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enforce no duplicate emails at the database level</w:t>
      </w:r>
    </w:p>
    <w:p w14:paraId="4FC7B3F7" w14:textId="77777777" w:rsidR="00DC716B" w:rsidRDefault="00000000">
      <w:pPr>
        <w:spacing w:after="160"/>
      </w:pPr>
      <w:r>
        <w:rPr>
          <w:rFonts w:ascii="Calibri" w:eastAsia="Calibri" w:hAnsi="Calibri" w:cs="Calibri"/>
          <w:sz w:val="22"/>
          <w:szCs w:val="22"/>
        </w:rPr>
        <w:t xml:space="preserve">For querying, the thing that clicked for me was </w:t>
      </w:r>
      <w:proofErr w:type="gramStart"/>
      <w:r>
        <w:rPr>
          <w:rFonts w:ascii="Calibri" w:eastAsia="Calibri" w:hAnsi="Calibri" w:cs="Calibri"/>
          <w:sz w:val="22"/>
          <w:szCs w:val="22"/>
        </w:rPr>
        <w:t>Include(</w:t>
      </w:r>
      <w:proofErr w:type="gramEnd"/>
      <w:r>
        <w:rPr>
          <w:rFonts w:ascii="Calibri" w:eastAsia="Calibri" w:hAnsi="Calibri" w:cs="Calibri"/>
          <w:sz w:val="22"/>
          <w:szCs w:val="22"/>
        </w:rPr>
        <w:t xml:space="preserve">) for eager loading — without it, accessing </w:t>
      </w:r>
      <w:proofErr w:type="spellStart"/>
      <w:proofErr w:type="gramStart"/>
      <w:r>
        <w:rPr>
          <w:rFonts w:ascii="Calibri" w:eastAsia="Calibri" w:hAnsi="Calibri" w:cs="Calibri"/>
          <w:sz w:val="22"/>
          <w:szCs w:val="22"/>
        </w:rPr>
        <w:t>student.Course</w:t>
      </w:r>
      <w:proofErr w:type="spellEnd"/>
      <w:proofErr w:type="gramEnd"/>
      <w:r>
        <w:rPr>
          <w:rFonts w:ascii="Calibri" w:eastAsia="Calibri" w:hAnsi="Calibri" w:cs="Calibri"/>
          <w:sz w:val="22"/>
          <w:szCs w:val="22"/>
        </w:rPr>
        <w:t xml:space="preserve"> would just return null because EF Core doesn't fetch related data automatically. I also used projection </w:t>
      </w:r>
      <w:proofErr w:type="gramStart"/>
      <w:r>
        <w:rPr>
          <w:rFonts w:ascii="Calibri" w:eastAsia="Calibri" w:hAnsi="Calibri" w:cs="Calibri"/>
          <w:sz w:val="22"/>
          <w:szCs w:val="22"/>
        </w:rPr>
        <w:t>(.Select</w:t>
      </w:r>
      <w:proofErr w:type="gramEnd"/>
      <w:r>
        <w:rPr>
          <w:rFonts w:ascii="Calibri" w:eastAsia="Calibri" w:hAnsi="Calibri" w:cs="Calibri"/>
          <w:sz w:val="22"/>
          <w:szCs w:val="22"/>
        </w:rPr>
        <w:t>()) to pull back only the specific fields I need instead of entire entities, which is better for performance:</w:t>
      </w:r>
    </w:p>
    <w:p w14:paraId="3B4FE3E5" w14:textId="77777777" w:rsidR="00DC716B" w:rsidRDefault="00000000">
      <w:pPr>
        <w:shd w:val="clear" w:color="auto" w:fill="F2F2F2"/>
        <w:ind w:left="200"/>
      </w:pPr>
      <w:r>
        <w:rPr>
          <w:rFonts w:ascii="Consolas" w:eastAsia="Consolas" w:hAnsi="Consolas" w:cs="Consolas"/>
          <w:sz w:val="19"/>
          <w:szCs w:val="19"/>
        </w:rPr>
        <w:t xml:space="preserve">public async Task&lt;List&lt;string&gt;&gt; </w:t>
      </w:r>
      <w:proofErr w:type="spellStart"/>
      <w:proofErr w:type="gramStart"/>
      <w:r>
        <w:rPr>
          <w:rFonts w:ascii="Consolas" w:eastAsia="Consolas" w:hAnsi="Consolas" w:cs="Consolas"/>
          <w:sz w:val="19"/>
          <w:szCs w:val="19"/>
        </w:rPr>
        <w:t>GetStudentNamesInCourseAsync</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spellStart"/>
      <w:r>
        <w:rPr>
          <w:rFonts w:ascii="Consolas" w:eastAsia="Consolas" w:hAnsi="Consolas" w:cs="Consolas"/>
          <w:sz w:val="19"/>
          <w:szCs w:val="19"/>
        </w:rPr>
        <w:t>courseId</w:t>
      </w:r>
      <w:proofErr w:type="spellEnd"/>
      <w:r>
        <w:rPr>
          <w:rFonts w:ascii="Consolas" w:eastAsia="Consolas" w:hAnsi="Consolas" w:cs="Consolas"/>
          <w:sz w:val="19"/>
          <w:szCs w:val="19"/>
        </w:rPr>
        <w:t>)</w:t>
      </w:r>
    </w:p>
    <w:p w14:paraId="02E6A7E1" w14:textId="77777777" w:rsidR="00DC716B" w:rsidRDefault="00000000">
      <w:pPr>
        <w:shd w:val="clear" w:color="auto" w:fill="F2F2F2"/>
        <w:ind w:left="200"/>
      </w:pPr>
      <w:r>
        <w:rPr>
          <w:rFonts w:ascii="Consolas" w:eastAsia="Consolas" w:hAnsi="Consolas" w:cs="Consolas"/>
          <w:sz w:val="19"/>
          <w:szCs w:val="19"/>
        </w:rPr>
        <w:t>{</w:t>
      </w:r>
    </w:p>
    <w:p w14:paraId="65C3147D" w14:textId="77777777" w:rsidR="00DC716B" w:rsidRDefault="00000000">
      <w:pPr>
        <w:shd w:val="clear" w:color="auto" w:fill="F2F2F2"/>
        <w:ind w:left="200"/>
      </w:pPr>
      <w:r>
        <w:rPr>
          <w:rFonts w:ascii="Consolas" w:eastAsia="Consolas" w:hAnsi="Consolas" w:cs="Consolas"/>
          <w:sz w:val="19"/>
          <w:szCs w:val="19"/>
        </w:rPr>
        <w:t xml:space="preserve">    return await _</w:t>
      </w:r>
      <w:proofErr w:type="spellStart"/>
      <w:proofErr w:type="gramStart"/>
      <w:r>
        <w:rPr>
          <w:rFonts w:ascii="Consolas" w:eastAsia="Consolas" w:hAnsi="Consolas" w:cs="Consolas"/>
          <w:sz w:val="19"/>
          <w:szCs w:val="19"/>
        </w:rPr>
        <w:t>context.Students</w:t>
      </w:r>
      <w:proofErr w:type="spellEnd"/>
      <w:proofErr w:type="gramEnd"/>
    </w:p>
    <w:p w14:paraId="07F5F0A2"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.Where</w:t>
      </w:r>
      <w:proofErr w:type="gramEnd"/>
      <w:r>
        <w:rPr>
          <w:rFonts w:ascii="Consolas" w:eastAsia="Consolas" w:hAnsi="Consolas" w:cs="Consolas"/>
          <w:sz w:val="19"/>
          <w:szCs w:val="19"/>
        </w:rPr>
        <w:t xml:space="preserve">(s =&gt; </w:t>
      </w:r>
      <w:proofErr w:type="spellStart"/>
      <w:proofErr w:type="gramStart"/>
      <w:r>
        <w:rPr>
          <w:rFonts w:ascii="Consolas" w:eastAsia="Consolas" w:hAnsi="Consolas" w:cs="Consolas"/>
          <w:sz w:val="19"/>
          <w:szCs w:val="19"/>
        </w:rPr>
        <w:t>s.CourseId</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courseId</w:t>
      </w:r>
      <w:proofErr w:type="spellEnd"/>
      <w:r>
        <w:rPr>
          <w:rFonts w:ascii="Consolas" w:eastAsia="Consolas" w:hAnsi="Consolas" w:cs="Consolas"/>
          <w:sz w:val="19"/>
          <w:szCs w:val="19"/>
        </w:rPr>
        <w:t>)</w:t>
      </w:r>
    </w:p>
    <w:p w14:paraId="011D2C94"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OrderBy</w:t>
      </w:r>
      <w:proofErr w:type="spellEnd"/>
      <w:proofErr w:type="gramEnd"/>
      <w:r>
        <w:rPr>
          <w:rFonts w:ascii="Consolas" w:eastAsia="Consolas" w:hAnsi="Consolas" w:cs="Consolas"/>
          <w:sz w:val="19"/>
          <w:szCs w:val="19"/>
        </w:rPr>
        <w:t xml:space="preserve">(s =&gt; </w:t>
      </w:r>
      <w:proofErr w:type="spellStart"/>
      <w:proofErr w:type="gramStart"/>
      <w:r>
        <w:rPr>
          <w:rFonts w:ascii="Consolas" w:eastAsia="Consolas" w:hAnsi="Consolas" w:cs="Consolas"/>
          <w:sz w:val="19"/>
          <w:szCs w:val="19"/>
        </w:rPr>
        <w:t>s.Name</w:t>
      </w:r>
      <w:proofErr w:type="spellEnd"/>
      <w:proofErr w:type="gramEnd"/>
      <w:r>
        <w:rPr>
          <w:rFonts w:ascii="Consolas" w:eastAsia="Consolas" w:hAnsi="Consolas" w:cs="Consolas"/>
          <w:sz w:val="19"/>
          <w:szCs w:val="19"/>
        </w:rPr>
        <w:t>)</w:t>
      </w:r>
    </w:p>
    <w:p w14:paraId="5743E64E"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.Select</w:t>
      </w:r>
      <w:proofErr w:type="gramEnd"/>
      <w:r>
        <w:rPr>
          <w:rFonts w:ascii="Consolas" w:eastAsia="Consolas" w:hAnsi="Consolas" w:cs="Consolas"/>
          <w:sz w:val="19"/>
          <w:szCs w:val="19"/>
        </w:rPr>
        <w:t xml:space="preserve">(s =&gt; </w:t>
      </w:r>
      <w:proofErr w:type="spellStart"/>
      <w:proofErr w:type="gramStart"/>
      <w:r>
        <w:rPr>
          <w:rFonts w:ascii="Consolas" w:eastAsia="Consolas" w:hAnsi="Consolas" w:cs="Consolas"/>
          <w:sz w:val="19"/>
          <w:szCs w:val="19"/>
        </w:rPr>
        <w:t>s.Name</w:t>
      </w:r>
      <w:proofErr w:type="spellEnd"/>
      <w:proofErr w:type="gramEnd"/>
      <w:r>
        <w:rPr>
          <w:rFonts w:ascii="Consolas" w:eastAsia="Consolas" w:hAnsi="Consolas" w:cs="Consolas"/>
          <w:sz w:val="19"/>
          <w:szCs w:val="19"/>
        </w:rPr>
        <w:t>)   // only pull the Name column, not the whole entity</w:t>
      </w:r>
    </w:p>
    <w:p w14:paraId="62E7358C"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ToListAsync</w:t>
      </w:r>
      <w:proofErr w:type="spellEnd"/>
      <w:proofErr w:type="gramEnd"/>
      <w:r>
        <w:rPr>
          <w:rFonts w:ascii="Consolas" w:eastAsia="Consolas" w:hAnsi="Consolas" w:cs="Consolas"/>
          <w:sz w:val="19"/>
          <w:szCs w:val="19"/>
        </w:rPr>
        <w:t>();</w:t>
      </w:r>
    </w:p>
    <w:p w14:paraId="5AFE20C9" w14:textId="77777777" w:rsidR="00DC716B" w:rsidRDefault="00000000">
      <w:pPr>
        <w:shd w:val="clear" w:color="auto" w:fill="F2F2F2"/>
        <w:ind w:left="200"/>
      </w:pPr>
      <w:r>
        <w:rPr>
          <w:rFonts w:ascii="Consolas" w:eastAsia="Consolas" w:hAnsi="Consolas" w:cs="Consolas"/>
          <w:sz w:val="19"/>
          <w:szCs w:val="19"/>
        </w:rPr>
        <w:t>}</w:t>
      </w:r>
    </w:p>
    <w:p w14:paraId="623CB28F" w14:textId="77777777" w:rsidR="00DC716B" w:rsidRDefault="00000000">
      <w:pPr>
        <w:spacing w:after="160"/>
      </w:pPr>
      <w:r>
        <w:rPr>
          <w:rFonts w:ascii="Calibri" w:eastAsia="Calibri" w:hAnsi="Calibri" w:cs="Calibri"/>
          <w:sz w:val="22"/>
          <w:szCs w:val="22"/>
        </w:rPr>
        <w:t xml:space="preserve">One EF Core 8-specific feature I tried was </w:t>
      </w:r>
      <w:proofErr w:type="spellStart"/>
      <w:proofErr w:type="gramStart"/>
      <w:r>
        <w:rPr>
          <w:rFonts w:ascii="Calibri" w:eastAsia="Calibri" w:hAnsi="Calibri" w:cs="Calibri"/>
          <w:sz w:val="22"/>
          <w:szCs w:val="22"/>
        </w:rPr>
        <w:t>ExecuteUpdate</w:t>
      </w:r>
      <w:proofErr w:type="spellEnd"/>
      <w:r>
        <w:rPr>
          <w:rFonts w:ascii="Calibri" w:eastAsia="Calibri" w:hAnsi="Calibri" w:cs="Calibri"/>
          <w:sz w:val="22"/>
          <w:szCs w:val="22"/>
        </w:rPr>
        <w:t>(</w:t>
      </w:r>
      <w:proofErr w:type="gramEnd"/>
      <w:r>
        <w:rPr>
          <w:rFonts w:ascii="Calibri" w:eastAsia="Calibri" w:hAnsi="Calibri" w:cs="Calibri"/>
          <w:sz w:val="22"/>
          <w:szCs w:val="22"/>
        </w:rPr>
        <w:t>) — it updates rows directly in the database in a single statement, without first loading the entities into memory. I understand this matters for performance when updating many rows at once, since the normal load-then-</w:t>
      </w:r>
      <w:proofErr w:type="spellStart"/>
      <w:proofErr w:type="gramStart"/>
      <w:r>
        <w:rPr>
          <w:rFonts w:ascii="Calibri" w:eastAsia="Calibri" w:hAnsi="Calibri" w:cs="Calibri"/>
          <w:sz w:val="22"/>
          <w:szCs w:val="22"/>
        </w:rPr>
        <w:t>SaveChanges</w:t>
      </w:r>
      <w:proofErr w:type="spellEnd"/>
      <w:r>
        <w:rPr>
          <w:rFonts w:ascii="Calibri" w:eastAsia="Calibri" w:hAnsi="Calibri" w:cs="Calibri"/>
          <w:sz w:val="22"/>
          <w:szCs w:val="22"/>
        </w:rPr>
        <w:t>(</w:t>
      </w:r>
      <w:proofErr w:type="gramEnd"/>
      <w:r>
        <w:rPr>
          <w:rFonts w:ascii="Calibri" w:eastAsia="Calibri" w:hAnsi="Calibri" w:cs="Calibri"/>
          <w:sz w:val="22"/>
          <w:szCs w:val="22"/>
        </w:rPr>
        <w:t>) approach pulls every row into memory first.</w:t>
      </w:r>
    </w:p>
    <w:p w14:paraId="4D9AF53C" w14:textId="77777777" w:rsidR="00DC716B" w:rsidRPr="00930F08" w:rsidRDefault="00000000">
      <w:pPr>
        <w:pBdr>
          <w:bottom w:val="single" w:sz="6" w:space="4" w:color="1F4E79"/>
        </w:pBdr>
        <w:spacing w:before="260" w:after="120"/>
      </w:pPr>
      <w:r w:rsidRPr="00930F08">
        <w:rPr>
          <w:rFonts w:ascii="Calibri" w:eastAsia="Calibri" w:hAnsi="Calibri" w:cs="Calibri"/>
          <w:b/>
          <w:bCs/>
          <w:sz w:val="24"/>
          <w:szCs w:val="24"/>
        </w:rPr>
        <w:t>2. ASP.NET Core 8.0 Web API</w:t>
      </w:r>
    </w:p>
    <w:p w14:paraId="4CBEDE1B" w14:textId="77777777" w:rsidR="00DC716B" w:rsidRDefault="00000000">
      <w:pPr>
        <w:spacing w:after="160"/>
      </w:pPr>
      <w:r>
        <w:rPr>
          <w:rFonts w:ascii="Calibri" w:eastAsia="Calibri" w:hAnsi="Calibri" w:cs="Calibri"/>
          <w:sz w:val="22"/>
          <w:szCs w:val="22"/>
        </w:rPr>
        <w:lastRenderedPageBreak/>
        <w:t>This module tied everything together — the Web API is the layer that an Angular or React frontend actually talks to over HTTP, and it's what sits on top of the EF Core work from the previous module.</w:t>
      </w:r>
    </w:p>
    <w:p w14:paraId="515B8D72" w14:textId="77777777" w:rsidR="00DC716B" w:rsidRDefault="00000000">
      <w:pPr>
        <w:spacing w:after="160"/>
      </w:pPr>
      <w:r>
        <w:rPr>
          <w:rFonts w:ascii="Calibri" w:eastAsia="Calibri" w:hAnsi="Calibri" w:cs="Calibri"/>
          <w:sz w:val="22"/>
          <w:szCs w:val="22"/>
        </w:rPr>
        <w:t xml:space="preserve">The idea I focused on most was keeping the API's request/response shape (DTOs) separate from the actual database entity. At </w:t>
      </w:r>
      <w:proofErr w:type="gramStart"/>
      <w:r>
        <w:rPr>
          <w:rFonts w:ascii="Calibri" w:eastAsia="Calibri" w:hAnsi="Calibri" w:cs="Calibri"/>
          <w:sz w:val="22"/>
          <w:szCs w:val="22"/>
        </w:rPr>
        <w:t>first</w:t>
      </w:r>
      <w:proofErr w:type="gramEnd"/>
      <w:r>
        <w:rPr>
          <w:rFonts w:ascii="Calibri" w:eastAsia="Calibri" w:hAnsi="Calibri" w:cs="Calibri"/>
          <w:sz w:val="22"/>
          <w:szCs w:val="22"/>
        </w:rPr>
        <w:t xml:space="preserve"> I was just returning the </w:t>
      </w:r>
      <w:proofErr w:type="gramStart"/>
      <w:r>
        <w:rPr>
          <w:rFonts w:ascii="Calibri" w:eastAsia="Calibri" w:hAnsi="Calibri" w:cs="Calibri"/>
          <w:sz w:val="22"/>
          <w:szCs w:val="22"/>
        </w:rPr>
        <w:t>Student</w:t>
      </w:r>
      <w:proofErr w:type="gramEnd"/>
      <w:r>
        <w:rPr>
          <w:rFonts w:ascii="Calibri" w:eastAsia="Calibri" w:hAnsi="Calibri" w:cs="Calibri"/>
          <w:sz w:val="22"/>
          <w:szCs w:val="22"/>
        </w:rPr>
        <w:t xml:space="preserve"> entity directly from the controller, but that exposes internal fields the frontend doesn't need and makes it easy to accidentally leak data. Splitting this into </w:t>
      </w:r>
      <w:proofErr w:type="spellStart"/>
      <w:r>
        <w:rPr>
          <w:rFonts w:ascii="Calibri" w:eastAsia="Calibri" w:hAnsi="Calibri" w:cs="Calibri"/>
          <w:sz w:val="22"/>
          <w:szCs w:val="22"/>
        </w:rPr>
        <w:t>CreateStudentDto</w:t>
      </w:r>
      <w:proofErr w:type="spellEnd"/>
      <w:r>
        <w:rPr>
          <w:rFonts w:ascii="Calibri" w:eastAsia="Calibri" w:hAnsi="Calibri" w:cs="Calibri"/>
          <w:sz w:val="22"/>
          <w:szCs w:val="22"/>
        </w:rPr>
        <w:t xml:space="preserve"> (what the client sends in) and </w:t>
      </w:r>
      <w:proofErr w:type="spellStart"/>
      <w:r>
        <w:rPr>
          <w:rFonts w:ascii="Calibri" w:eastAsia="Calibri" w:hAnsi="Calibri" w:cs="Calibri"/>
          <w:sz w:val="22"/>
          <w:szCs w:val="22"/>
        </w:rPr>
        <w:t>StudentResponseDto</w:t>
      </w:r>
      <w:proofErr w:type="spellEnd"/>
      <w:r>
        <w:rPr>
          <w:rFonts w:ascii="Calibri" w:eastAsia="Calibri" w:hAnsi="Calibri" w:cs="Calibri"/>
          <w:sz w:val="22"/>
          <w:szCs w:val="22"/>
        </w:rPr>
        <w:t xml:space="preserve"> (what the client gets back) fixed that:</w:t>
      </w:r>
    </w:p>
    <w:p w14:paraId="404E2DDF" w14:textId="77777777" w:rsidR="00DC716B" w:rsidRDefault="00000000">
      <w:pPr>
        <w:shd w:val="clear" w:color="auto" w:fill="F2F2F2"/>
        <w:ind w:left="200"/>
      </w:pPr>
      <w:r>
        <w:rPr>
          <w:rFonts w:ascii="Consolas" w:eastAsia="Consolas" w:hAnsi="Consolas" w:cs="Consolas"/>
          <w:sz w:val="19"/>
          <w:szCs w:val="19"/>
        </w:rPr>
        <w:t xml:space="preserve">public class </w:t>
      </w:r>
      <w:proofErr w:type="spellStart"/>
      <w:r>
        <w:rPr>
          <w:rFonts w:ascii="Consolas" w:eastAsia="Consolas" w:hAnsi="Consolas" w:cs="Consolas"/>
          <w:sz w:val="19"/>
          <w:szCs w:val="19"/>
        </w:rPr>
        <w:t>CreateStudentDto</w:t>
      </w:r>
      <w:proofErr w:type="spellEnd"/>
    </w:p>
    <w:p w14:paraId="1242AD97" w14:textId="77777777" w:rsidR="00DC716B" w:rsidRDefault="00000000">
      <w:pPr>
        <w:shd w:val="clear" w:color="auto" w:fill="F2F2F2"/>
        <w:ind w:left="200"/>
      </w:pPr>
      <w:r>
        <w:rPr>
          <w:rFonts w:ascii="Consolas" w:eastAsia="Consolas" w:hAnsi="Consolas" w:cs="Consolas"/>
          <w:sz w:val="19"/>
          <w:szCs w:val="19"/>
        </w:rPr>
        <w:t>{</w:t>
      </w:r>
    </w:p>
    <w:p w14:paraId="230A2AB6" w14:textId="77777777" w:rsidR="00DC716B"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Required(</w:t>
      </w:r>
      <w:proofErr w:type="spellStart"/>
      <w:proofErr w:type="gramEnd"/>
      <w:r>
        <w:rPr>
          <w:rFonts w:ascii="Consolas" w:eastAsia="Consolas" w:hAnsi="Consolas" w:cs="Consolas"/>
          <w:sz w:val="19"/>
          <w:szCs w:val="19"/>
        </w:rPr>
        <w:t>ErrorMessage</w:t>
      </w:r>
      <w:proofErr w:type="spellEnd"/>
      <w:r>
        <w:rPr>
          <w:rFonts w:ascii="Consolas" w:eastAsia="Consolas" w:hAnsi="Consolas" w:cs="Consolas"/>
          <w:sz w:val="19"/>
          <w:szCs w:val="19"/>
        </w:rPr>
        <w:t xml:space="preserve"> = "Name is required.")]</w:t>
      </w:r>
    </w:p>
    <w:p w14:paraId="58154C13" w14:textId="77777777" w:rsidR="00DC716B" w:rsidRDefault="00000000">
      <w:pPr>
        <w:shd w:val="clear" w:color="auto" w:fill="F2F2F2"/>
        <w:ind w:left="200"/>
      </w:pPr>
      <w:r>
        <w:rPr>
          <w:rFonts w:ascii="Consolas" w:eastAsia="Consolas" w:hAnsi="Consolas" w:cs="Consolas"/>
          <w:sz w:val="19"/>
          <w:szCs w:val="19"/>
        </w:rPr>
        <w:t xml:space="preserve">    public string Name </w:t>
      </w:r>
      <w:proofErr w:type="gramStart"/>
      <w:r>
        <w:rPr>
          <w:rFonts w:ascii="Consolas" w:eastAsia="Consolas" w:hAnsi="Consolas" w:cs="Consolas"/>
          <w:sz w:val="19"/>
          <w:szCs w:val="19"/>
        </w:rPr>
        <w:t>{ get</w:t>
      </w:r>
      <w:proofErr w:type="gramEnd"/>
      <w:r>
        <w:rPr>
          <w:rFonts w:ascii="Consolas" w:eastAsia="Consolas" w:hAnsi="Consolas" w:cs="Consolas"/>
          <w:sz w:val="19"/>
          <w:szCs w:val="19"/>
        </w:rPr>
        <w:t>; set</w:t>
      </w:r>
      <w:proofErr w:type="gramStart"/>
      <w:r>
        <w:rPr>
          <w:rFonts w:ascii="Consolas" w:eastAsia="Consolas" w:hAnsi="Consolas" w:cs="Consolas"/>
          <w:sz w:val="19"/>
          <w:szCs w:val="19"/>
        </w:rPr>
        <w:t>; }</w:t>
      </w:r>
      <w:proofErr w:type="gramEnd"/>
    </w:p>
    <w:p w14:paraId="44146B70" w14:textId="77777777" w:rsidR="00DC716B" w:rsidRDefault="00000000">
      <w:pPr>
        <w:shd w:val="clear" w:color="auto" w:fill="F2F2F2"/>
        <w:ind w:left="200"/>
      </w:pPr>
      <w:r>
        <w:rPr>
          <w:rFonts w:ascii="Consolas" w:eastAsia="Consolas" w:hAnsi="Consolas" w:cs="Consolas"/>
          <w:sz w:val="19"/>
          <w:szCs w:val="19"/>
        </w:rPr>
        <w:t xml:space="preserve"> </w:t>
      </w:r>
    </w:p>
    <w:p w14:paraId="5E6A8F29" w14:textId="77777777" w:rsidR="00DC716B" w:rsidRDefault="00000000">
      <w:pPr>
        <w:shd w:val="clear" w:color="auto" w:fill="F2F2F2"/>
        <w:ind w:left="200"/>
      </w:pPr>
      <w:r>
        <w:rPr>
          <w:rFonts w:ascii="Consolas" w:eastAsia="Consolas" w:hAnsi="Consolas" w:cs="Consolas"/>
          <w:sz w:val="19"/>
          <w:szCs w:val="19"/>
        </w:rPr>
        <w:t xml:space="preserve">    [Required]</w:t>
      </w:r>
    </w:p>
    <w:p w14:paraId="3903122E" w14:textId="77777777" w:rsidR="00DC716B"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EmailAddress</w:t>
      </w:r>
      <w:proofErr w:type="spellEnd"/>
      <w:r>
        <w:rPr>
          <w:rFonts w:ascii="Consolas" w:eastAsia="Consolas" w:hAnsi="Consolas" w:cs="Consolas"/>
          <w:sz w:val="19"/>
          <w:szCs w:val="19"/>
        </w:rPr>
        <w:t>]</w:t>
      </w:r>
    </w:p>
    <w:p w14:paraId="45DD32F8" w14:textId="77777777" w:rsidR="00DC716B" w:rsidRDefault="00000000">
      <w:pPr>
        <w:shd w:val="clear" w:color="auto" w:fill="F2F2F2"/>
        <w:ind w:left="200"/>
      </w:pPr>
      <w:r>
        <w:rPr>
          <w:rFonts w:ascii="Consolas" w:eastAsia="Consolas" w:hAnsi="Consolas" w:cs="Consolas"/>
          <w:sz w:val="19"/>
          <w:szCs w:val="19"/>
        </w:rPr>
        <w:t xml:space="preserve">    public string Email </w:t>
      </w:r>
      <w:proofErr w:type="gramStart"/>
      <w:r>
        <w:rPr>
          <w:rFonts w:ascii="Consolas" w:eastAsia="Consolas" w:hAnsi="Consolas" w:cs="Consolas"/>
          <w:sz w:val="19"/>
          <w:szCs w:val="19"/>
        </w:rPr>
        <w:t>{ get</w:t>
      </w:r>
      <w:proofErr w:type="gramEnd"/>
      <w:r>
        <w:rPr>
          <w:rFonts w:ascii="Consolas" w:eastAsia="Consolas" w:hAnsi="Consolas" w:cs="Consolas"/>
          <w:sz w:val="19"/>
          <w:szCs w:val="19"/>
        </w:rPr>
        <w:t>; set</w:t>
      </w:r>
      <w:proofErr w:type="gramStart"/>
      <w:r>
        <w:rPr>
          <w:rFonts w:ascii="Consolas" w:eastAsia="Consolas" w:hAnsi="Consolas" w:cs="Consolas"/>
          <w:sz w:val="19"/>
          <w:szCs w:val="19"/>
        </w:rPr>
        <w:t>; }</w:t>
      </w:r>
      <w:proofErr w:type="gramEnd"/>
    </w:p>
    <w:p w14:paraId="51F94024" w14:textId="77777777" w:rsidR="00DC716B" w:rsidRDefault="00000000">
      <w:pPr>
        <w:shd w:val="clear" w:color="auto" w:fill="F2F2F2"/>
        <w:ind w:left="200"/>
      </w:pPr>
      <w:r>
        <w:rPr>
          <w:rFonts w:ascii="Consolas" w:eastAsia="Consolas" w:hAnsi="Consolas" w:cs="Consolas"/>
          <w:sz w:val="19"/>
          <w:szCs w:val="19"/>
        </w:rPr>
        <w:t xml:space="preserve"> </w:t>
      </w:r>
    </w:p>
    <w:p w14:paraId="621E7C11" w14:textId="77777777" w:rsidR="00DC716B" w:rsidRDefault="00000000">
      <w:pPr>
        <w:shd w:val="clear" w:color="auto" w:fill="F2F2F2"/>
        <w:ind w:left="200"/>
      </w:pPr>
      <w:r>
        <w:rPr>
          <w:rFonts w:ascii="Consolas" w:eastAsia="Consolas" w:hAnsi="Consolas" w:cs="Consolas"/>
          <w:sz w:val="19"/>
          <w:szCs w:val="19"/>
        </w:rPr>
        <w:t xml:space="preserve">    [Required]</w:t>
      </w:r>
    </w:p>
    <w:p w14:paraId="468A93F5" w14:textId="77777777" w:rsidR="00DC716B" w:rsidRDefault="00000000">
      <w:pPr>
        <w:shd w:val="clear" w:color="auto" w:fill="F2F2F2"/>
        <w:ind w:left="200"/>
      </w:pPr>
      <w:r>
        <w:rPr>
          <w:rFonts w:ascii="Consolas" w:eastAsia="Consolas" w:hAnsi="Consolas" w:cs="Consolas"/>
          <w:sz w:val="19"/>
          <w:szCs w:val="19"/>
        </w:rPr>
        <w:t xml:space="preserve">    public int </w:t>
      </w:r>
      <w:proofErr w:type="spellStart"/>
      <w:r>
        <w:rPr>
          <w:rFonts w:ascii="Consolas" w:eastAsia="Consolas" w:hAnsi="Consolas" w:cs="Consolas"/>
          <w:sz w:val="19"/>
          <w:szCs w:val="19"/>
        </w:rPr>
        <w:t>CourseId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get</w:t>
      </w:r>
      <w:proofErr w:type="gramEnd"/>
      <w:r>
        <w:rPr>
          <w:rFonts w:ascii="Consolas" w:eastAsia="Consolas" w:hAnsi="Consolas" w:cs="Consolas"/>
          <w:sz w:val="19"/>
          <w:szCs w:val="19"/>
        </w:rPr>
        <w:t>; set</w:t>
      </w:r>
      <w:proofErr w:type="gramStart"/>
      <w:r>
        <w:rPr>
          <w:rFonts w:ascii="Consolas" w:eastAsia="Consolas" w:hAnsi="Consolas" w:cs="Consolas"/>
          <w:sz w:val="19"/>
          <w:szCs w:val="19"/>
        </w:rPr>
        <w:t>; }</w:t>
      </w:r>
      <w:proofErr w:type="gramEnd"/>
    </w:p>
    <w:p w14:paraId="4D5AFA8A" w14:textId="77777777" w:rsidR="00DC716B" w:rsidRDefault="00000000">
      <w:pPr>
        <w:shd w:val="clear" w:color="auto" w:fill="F2F2F2"/>
        <w:ind w:left="200"/>
      </w:pPr>
      <w:r>
        <w:rPr>
          <w:rFonts w:ascii="Consolas" w:eastAsia="Consolas" w:hAnsi="Consolas" w:cs="Consolas"/>
          <w:sz w:val="19"/>
          <w:szCs w:val="19"/>
        </w:rPr>
        <w:t>}</w:t>
      </w:r>
    </w:p>
    <w:p w14:paraId="364A667C" w14:textId="77777777" w:rsidR="00DC716B" w:rsidRDefault="00000000">
      <w:pPr>
        <w:spacing w:after="160"/>
      </w:pPr>
      <w:r>
        <w:rPr>
          <w:rFonts w:ascii="Calibri" w:eastAsia="Calibri" w:hAnsi="Calibri" w:cs="Calibri"/>
          <w:sz w:val="22"/>
          <w:szCs w:val="22"/>
        </w:rPr>
        <w:t>I also made sure my controller returns the correct HTTP status codes rather than always returning 200 — this was something I hadn't paid attention to before. A missing resource should return 404, invalid input should return 400 with the validation errors, and a successful creation should return 201 with a Location header pointing to the new resource:</w:t>
      </w:r>
    </w:p>
    <w:p w14:paraId="5F4A8188" w14:textId="77777777" w:rsidR="00DC716B" w:rsidRDefault="00000000">
      <w:pPr>
        <w:shd w:val="clear" w:color="auto" w:fill="F2F2F2"/>
        <w:ind w:left="200"/>
      </w:pPr>
      <w:r>
        <w:rPr>
          <w:rFonts w:ascii="Consolas" w:eastAsia="Consolas" w:hAnsi="Consolas" w:cs="Consolas"/>
          <w:sz w:val="19"/>
          <w:szCs w:val="19"/>
        </w:rPr>
        <w:t>[</w:t>
      </w:r>
      <w:proofErr w:type="spellStart"/>
      <w:r>
        <w:rPr>
          <w:rFonts w:ascii="Consolas" w:eastAsia="Consolas" w:hAnsi="Consolas" w:cs="Consolas"/>
          <w:sz w:val="19"/>
          <w:szCs w:val="19"/>
        </w:rPr>
        <w:t>HttpPost</w:t>
      </w:r>
      <w:proofErr w:type="spellEnd"/>
      <w:r>
        <w:rPr>
          <w:rFonts w:ascii="Consolas" w:eastAsia="Consolas" w:hAnsi="Consolas" w:cs="Consolas"/>
          <w:sz w:val="19"/>
          <w:szCs w:val="19"/>
        </w:rPr>
        <w:t>]</w:t>
      </w:r>
    </w:p>
    <w:p w14:paraId="48581A1E" w14:textId="77777777" w:rsidR="00DC716B" w:rsidRDefault="00000000">
      <w:pPr>
        <w:shd w:val="clear" w:color="auto" w:fill="F2F2F2"/>
        <w:ind w:left="200"/>
      </w:pPr>
      <w:r>
        <w:rPr>
          <w:rFonts w:ascii="Consolas" w:eastAsia="Consolas" w:hAnsi="Consolas" w:cs="Consolas"/>
          <w:sz w:val="19"/>
          <w:szCs w:val="19"/>
        </w:rPr>
        <w:t>public async Task&lt;</w:t>
      </w:r>
      <w:proofErr w:type="spellStart"/>
      <w:r>
        <w:rPr>
          <w:rFonts w:ascii="Consolas" w:eastAsia="Consolas" w:hAnsi="Consolas" w:cs="Consolas"/>
          <w:sz w:val="19"/>
          <w:szCs w:val="19"/>
        </w:rPr>
        <w:t>ActionResult</w:t>
      </w:r>
      <w:proofErr w:type="spellEnd"/>
      <w:r>
        <w:rPr>
          <w:rFonts w:ascii="Consolas" w:eastAsia="Consolas" w:hAnsi="Consolas" w:cs="Consolas"/>
          <w:sz w:val="19"/>
          <w:szCs w:val="19"/>
        </w:rPr>
        <w:t>&lt;</w:t>
      </w:r>
      <w:proofErr w:type="spellStart"/>
      <w:r>
        <w:rPr>
          <w:rFonts w:ascii="Consolas" w:eastAsia="Consolas" w:hAnsi="Consolas" w:cs="Consolas"/>
          <w:sz w:val="19"/>
          <w:szCs w:val="19"/>
        </w:rPr>
        <w:t>StudentResponseDto</w:t>
      </w:r>
      <w:proofErr w:type="spellEnd"/>
      <w:r>
        <w:rPr>
          <w:rFonts w:ascii="Consolas" w:eastAsia="Consolas" w:hAnsi="Consolas" w:cs="Consolas"/>
          <w:sz w:val="19"/>
          <w:szCs w:val="19"/>
        </w:rPr>
        <w:t>&gt;&gt; Create([</w:t>
      </w:r>
      <w:proofErr w:type="spellStart"/>
      <w:r>
        <w:rPr>
          <w:rFonts w:ascii="Consolas" w:eastAsia="Consolas" w:hAnsi="Consolas" w:cs="Consolas"/>
          <w:sz w:val="19"/>
          <w:szCs w:val="19"/>
        </w:rPr>
        <w:t>FromBody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CreateStudentDto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dto</w:t>
      </w:r>
      <w:proofErr w:type="spellEnd"/>
      <w:r>
        <w:rPr>
          <w:rFonts w:ascii="Consolas" w:eastAsia="Consolas" w:hAnsi="Consolas" w:cs="Consolas"/>
          <w:sz w:val="19"/>
          <w:szCs w:val="19"/>
        </w:rPr>
        <w:t>)</w:t>
      </w:r>
    </w:p>
    <w:p w14:paraId="76EED753" w14:textId="77777777" w:rsidR="00DC716B" w:rsidRDefault="00000000">
      <w:pPr>
        <w:shd w:val="clear" w:color="auto" w:fill="F2F2F2"/>
        <w:ind w:left="200"/>
      </w:pPr>
      <w:r>
        <w:rPr>
          <w:rFonts w:ascii="Consolas" w:eastAsia="Consolas" w:hAnsi="Consolas" w:cs="Consolas"/>
          <w:sz w:val="19"/>
          <w:szCs w:val="19"/>
        </w:rPr>
        <w:t>{</w:t>
      </w:r>
    </w:p>
    <w:p w14:paraId="43C7709B" w14:textId="77777777" w:rsidR="00DC716B" w:rsidRDefault="00000000">
      <w:pPr>
        <w:shd w:val="clear" w:color="auto" w:fill="F2F2F2"/>
        <w:ind w:left="200"/>
      </w:pPr>
      <w:r>
        <w:rPr>
          <w:rFonts w:ascii="Consolas" w:eastAsia="Consolas" w:hAnsi="Consolas" w:cs="Consolas"/>
          <w:sz w:val="19"/>
          <w:szCs w:val="19"/>
        </w:rPr>
        <w:t xml:space="preserve">    if </w:t>
      </w:r>
      <w:proofErr w:type="gramStart"/>
      <w:r>
        <w:rPr>
          <w:rFonts w:ascii="Consolas" w:eastAsia="Consolas" w:hAnsi="Consolas" w:cs="Consolas"/>
          <w:sz w:val="19"/>
          <w:szCs w:val="19"/>
        </w:rPr>
        <w:t>(!</w:t>
      </w:r>
      <w:proofErr w:type="spellStart"/>
      <w:r>
        <w:rPr>
          <w:rFonts w:ascii="Consolas" w:eastAsia="Consolas" w:hAnsi="Consolas" w:cs="Consolas"/>
          <w:sz w:val="19"/>
          <w:szCs w:val="19"/>
        </w:rPr>
        <w:t>ModelState.IsValid</w:t>
      </w:r>
      <w:proofErr w:type="spellEnd"/>
      <w:proofErr w:type="gramEnd"/>
      <w:r>
        <w:rPr>
          <w:rFonts w:ascii="Consolas" w:eastAsia="Consolas" w:hAnsi="Consolas" w:cs="Consolas"/>
          <w:sz w:val="19"/>
          <w:szCs w:val="19"/>
        </w:rPr>
        <w:t>)</w:t>
      </w:r>
    </w:p>
    <w:p w14:paraId="5537C20C" w14:textId="77777777" w:rsidR="00DC716B" w:rsidRDefault="00000000">
      <w:pPr>
        <w:shd w:val="clear" w:color="auto" w:fill="F2F2F2"/>
        <w:ind w:left="200"/>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BadRequest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ModelState</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400</w:t>
      </w:r>
    </w:p>
    <w:p w14:paraId="571C3B19" w14:textId="77777777" w:rsidR="00DC716B" w:rsidRDefault="00000000">
      <w:pPr>
        <w:shd w:val="clear" w:color="auto" w:fill="F2F2F2"/>
        <w:ind w:left="200"/>
      </w:pPr>
      <w:r>
        <w:rPr>
          <w:rFonts w:ascii="Consolas" w:eastAsia="Consolas" w:hAnsi="Consolas" w:cs="Consolas"/>
          <w:sz w:val="19"/>
          <w:szCs w:val="19"/>
        </w:rPr>
        <w:t xml:space="preserve"> </w:t>
      </w:r>
    </w:p>
    <w:p w14:paraId="711407C5" w14:textId="77777777" w:rsidR="00DC716B" w:rsidRDefault="00000000">
      <w:pPr>
        <w:shd w:val="clear" w:color="auto" w:fill="F2F2F2"/>
        <w:ind w:left="200"/>
      </w:pPr>
      <w:r>
        <w:rPr>
          <w:rFonts w:ascii="Consolas" w:eastAsia="Consolas" w:hAnsi="Consolas" w:cs="Consolas"/>
          <w:sz w:val="19"/>
          <w:szCs w:val="19"/>
        </w:rPr>
        <w:t xml:space="preserve">    var student = new Student </w:t>
      </w:r>
      <w:proofErr w:type="gramStart"/>
      <w:r>
        <w:rPr>
          <w:rFonts w:ascii="Consolas" w:eastAsia="Consolas" w:hAnsi="Consolas" w:cs="Consolas"/>
          <w:sz w:val="19"/>
          <w:szCs w:val="19"/>
        </w:rPr>
        <w:t>{ Name</w:t>
      </w:r>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dto.Name</w:t>
      </w:r>
      <w:proofErr w:type="spellEnd"/>
      <w:proofErr w:type="gramEnd"/>
      <w:r>
        <w:rPr>
          <w:rFonts w:ascii="Consolas" w:eastAsia="Consolas" w:hAnsi="Consolas" w:cs="Consolas"/>
          <w:sz w:val="19"/>
          <w:szCs w:val="19"/>
        </w:rPr>
        <w:t xml:space="preserve">, Email = </w:t>
      </w:r>
      <w:proofErr w:type="spellStart"/>
      <w:proofErr w:type="gramStart"/>
      <w:r>
        <w:rPr>
          <w:rFonts w:ascii="Consolas" w:eastAsia="Consolas" w:hAnsi="Consolas" w:cs="Consolas"/>
          <w:sz w:val="19"/>
          <w:szCs w:val="19"/>
        </w:rPr>
        <w:t>dto.Email</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CourseId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dto.CourseId</w:t>
      </w:r>
      <w:proofErr w:type="spellEnd"/>
      <w:proofErr w:type="gramEnd"/>
      <w:r>
        <w:rPr>
          <w:rFonts w:ascii="Consolas" w:eastAsia="Consolas" w:hAnsi="Consolas" w:cs="Consolas"/>
          <w:sz w:val="19"/>
          <w:szCs w:val="19"/>
        </w:rPr>
        <w:t xml:space="preserve"> };</w:t>
      </w:r>
    </w:p>
    <w:p w14:paraId="287AFAAB" w14:textId="77777777" w:rsidR="00DC716B" w:rsidRDefault="00000000">
      <w:pPr>
        <w:shd w:val="clear" w:color="auto" w:fill="F2F2F2"/>
        <w:ind w:left="200"/>
      </w:pPr>
      <w:r>
        <w:rPr>
          <w:rFonts w:ascii="Consolas" w:eastAsia="Consolas" w:hAnsi="Consolas" w:cs="Consolas"/>
          <w:sz w:val="19"/>
          <w:szCs w:val="19"/>
        </w:rPr>
        <w:t xml:space="preserve">    _</w:t>
      </w:r>
      <w:proofErr w:type="spellStart"/>
      <w:proofErr w:type="gramStart"/>
      <w:r>
        <w:rPr>
          <w:rFonts w:ascii="Consolas" w:eastAsia="Consolas" w:hAnsi="Consolas" w:cs="Consolas"/>
          <w:sz w:val="19"/>
          <w:szCs w:val="19"/>
        </w:rPr>
        <w:t>context.Students.Add</w:t>
      </w:r>
      <w:proofErr w:type="spellEnd"/>
      <w:proofErr w:type="gramEnd"/>
      <w:r>
        <w:rPr>
          <w:rFonts w:ascii="Consolas" w:eastAsia="Consolas" w:hAnsi="Consolas" w:cs="Consolas"/>
          <w:sz w:val="19"/>
          <w:szCs w:val="19"/>
        </w:rPr>
        <w:t>(student);</w:t>
      </w:r>
    </w:p>
    <w:p w14:paraId="10EF2D64" w14:textId="77777777" w:rsidR="00DC716B" w:rsidRDefault="00000000">
      <w:pPr>
        <w:shd w:val="clear" w:color="auto" w:fill="F2F2F2"/>
        <w:ind w:left="200"/>
      </w:pPr>
      <w:r>
        <w:rPr>
          <w:rFonts w:ascii="Consolas" w:eastAsia="Consolas" w:hAnsi="Consolas" w:cs="Consolas"/>
          <w:sz w:val="19"/>
          <w:szCs w:val="19"/>
        </w:rPr>
        <w:t xml:space="preserve">    await _</w:t>
      </w:r>
      <w:proofErr w:type="spellStart"/>
      <w:proofErr w:type="gramStart"/>
      <w:r>
        <w:rPr>
          <w:rFonts w:ascii="Consolas" w:eastAsia="Consolas" w:hAnsi="Consolas" w:cs="Consolas"/>
          <w:sz w:val="19"/>
          <w:szCs w:val="19"/>
        </w:rPr>
        <w:t>context.SaveChangesAsync</w:t>
      </w:r>
      <w:proofErr w:type="spellEnd"/>
      <w:proofErr w:type="gramEnd"/>
      <w:r>
        <w:rPr>
          <w:rFonts w:ascii="Consolas" w:eastAsia="Consolas" w:hAnsi="Consolas" w:cs="Consolas"/>
          <w:sz w:val="19"/>
          <w:szCs w:val="19"/>
        </w:rPr>
        <w:t>();</w:t>
      </w:r>
    </w:p>
    <w:p w14:paraId="42AD22CE" w14:textId="77777777" w:rsidR="00DC716B" w:rsidRDefault="00000000">
      <w:pPr>
        <w:shd w:val="clear" w:color="auto" w:fill="F2F2F2"/>
        <w:ind w:left="200"/>
      </w:pPr>
      <w:r>
        <w:rPr>
          <w:rFonts w:ascii="Consolas" w:eastAsia="Consolas" w:hAnsi="Consolas" w:cs="Consolas"/>
          <w:sz w:val="19"/>
          <w:szCs w:val="19"/>
        </w:rPr>
        <w:t xml:space="preserve"> </w:t>
      </w:r>
    </w:p>
    <w:p w14:paraId="071D0BA3" w14:textId="77777777" w:rsidR="00DC716B" w:rsidRDefault="00000000">
      <w:pPr>
        <w:shd w:val="clear" w:color="auto" w:fill="F2F2F2"/>
        <w:ind w:left="200"/>
      </w:pPr>
      <w:r>
        <w:rPr>
          <w:rFonts w:ascii="Consolas" w:eastAsia="Consolas" w:hAnsi="Consolas" w:cs="Consolas"/>
          <w:sz w:val="19"/>
          <w:szCs w:val="19"/>
        </w:rPr>
        <w:t xml:space="preserve">    return </w:t>
      </w:r>
      <w:proofErr w:type="spellStart"/>
      <w:r>
        <w:rPr>
          <w:rFonts w:ascii="Consolas" w:eastAsia="Consolas" w:hAnsi="Consolas" w:cs="Consolas"/>
          <w:sz w:val="19"/>
          <w:szCs w:val="19"/>
        </w:rPr>
        <w:t>CreatedAtAction</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nameof</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GetById</w:t>
      </w:r>
      <w:proofErr w:type="spellEnd"/>
      <w:r>
        <w:rPr>
          <w:rFonts w:ascii="Consolas" w:eastAsia="Consolas" w:hAnsi="Consolas" w:cs="Consolas"/>
          <w:sz w:val="19"/>
          <w:szCs w:val="19"/>
        </w:rPr>
        <w:t xml:space="preserve">), new </w:t>
      </w:r>
      <w:proofErr w:type="gramStart"/>
      <w:r>
        <w:rPr>
          <w:rFonts w:ascii="Consolas" w:eastAsia="Consolas" w:hAnsi="Consolas" w:cs="Consolas"/>
          <w:sz w:val="19"/>
          <w:szCs w:val="19"/>
        </w:rPr>
        <w:t>{ id</w:t>
      </w:r>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student.StudentId</w:t>
      </w:r>
      <w:proofErr w:type="spellEnd"/>
      <w:proofErr w:type="gramEnd"/>
      <w:r>
        <w:rPr>
          <w:rFonts w:ascii="Consolas" w:eastAsia="Consolas" w:hAnsi="Consolas" w:cs="Consolas"/>
          <w:sz w:val="19"/>
          <w:szCs w:val="19"/>
        </w:rPr>
        <w:t xml:space="preserve"> }, student); // 201</w:t>
      </w:r>
    </w:p>
    <w:p w14:paraId="005414AE" w14:textId="77777777" w:rsidR="00DC716B" w:rsidRDefault="00000000">
      <w:pPr>
        <w:shd w:val="clear" w:color="auto" w:fill="F2F2F2"/>
        <w:ind w:left="200"/>
      </w:pPr>
      <w:r>
        <w:rPr>
          <w:rFonts w:ascii="Consolas" w:eastAsia="Consolas" w:hAnsi="Consolas" w:cs="Consolas"/>
          <w:sz w:val="19"/>
          <w:szCs w:val="19"/>
        </w:rPr>
        <w:t>}</w:t>
      </w:r>
    </w:p>
    <w:p w14:paraId="34AA0DFC" w14:textId="77777777" w:rsidR="00DC716B" w:rsidRDefault="00000000">
      <w:pPr>
        <w:spacing w:after="160"/>
      </w:pPr>
      <w:r>
        <w:rPr>
          <w:rFonts w:ascii="Calibri" w:eastAsia="Calibri" w:hAnsi="Calibri" w:cs="Calibri"/>
          <w:sz w:val="22"/>
          <w:szCs w:val="22"/>
        </w:rPr>
        <w:t xml:space="preserve">The </w:t>
      </w:r>
      <w:proofErr w:type="spellStart"/>
      <w:r>
        <w:rPr>
          <w:rFonts w:ascii="Calibri" w:eastAsia="Calibri" w:hAnsi="Calibri" w:cs="Calibri"/>
          <w:sz w:val="22"/>
          <w:szCs w:val="22"/>
        </w:rPr>
        <w:t>AppDbContext</w:t>
      </w:r>
      <w:proofErr w:type="spellEnd"/>
      <w:r>
        <w:rPr>
          <w:rFonts w:ascii="Calibri" w:eastAsia="Calibri" w:hAnsi="Calibri" w:cs="Calibri"/>
          <w:sz w:val="22"/>
          <w:szCs w:val="22"/>
        </w:rPr>
        <w:t xml:space="preserve"> being injected into the controller's constructor rather than created with 'new' is dependency injection in action — this is the exact same Dependency Inversion idea from Week 1's SOLID module, just applied at the API layer. Seeing that connection made both weeks feel less like separate topics and more like one continuous design approach.</w:t>
      </w:r>
    </w:p>
    <w:p w14:paraId="7AE74DEB" w14:textId="77777777" w:rsidR="00DC716B" w:rsidRDefault="00000000">
      <w:pPr>
        <w:spacing w:after="160"/>
      </w:pPr>
      <w:r>
        <w:rPr>
          <w:rFonts w:ascii="Calibri" w:eastAsia="Calibri" w:hAnsi="Calibri" w:cs="Calibri"/>
          <w:sz w:val="22"/>
          <w:szCs w:val="22"/>
        </w:rPr>
        <w:t>Lastly, I set up Swagger so I could test each endpoint (GET/POST/PUT/DELETE) directly in the browser before ever connecting a frontend to it, and configured CORS so an Angular app running on localhost:4200 would actually be allowed to call this API.</w:t>
      </w:r>
    </w:p>
    <w:p w14:paraId="16A522A4" w14:textId="77777777" w:rsidR="00DC716B" w:rsidRDefault="00000000">
      <w:pPr>
        <w:pBdr>
          <w:bottom w:val="single" w:sz="6" w:space="4" w:color="1F4E79"/>
        </w:pBdr>
        <w:spacing w:before="260" w:after="120"/>
      </w:pPr>
      <w:r w:rsidRPr="00930F08">
        <w:rPr>
          <w:rFonts w:ascii="Calibri" w:eastAsia="Calibri" w:hAnsi="Calibri" w:cs="Calibri"/>
          <w:b/>
          <w:bCs/>
          <w:sz w:val="24"/>
          <w:szCs w:val="24"/>
        </w:rPr>
        <w:t>Week 2 – Overall Reflection</w:t>
      </w:r>
    </w:p>
    <w:p w14:paraId="582EA134" w14:textId="77777777" w:rsidR="00DC716B" w:rsidRDefault="00000000">
      <w:pPr>
        <w:pStyle w:val="ListParagraph"/>
        <w:numPr>
          <w:ilvl w:val="0"/>
          <w:numId w:val="1"/>
        </w:numPr>
        <w:spacing w:after="80"/>
      </w:pPr>
      <w:r>
        <w:rPr>
          <w:rFonts w:ascii="Calibri" w:eastAsia="Calibri" w:hAnsi="Calibri" w:cs="Calibri"/>
          <w:sz w:val="22"/>
          <w:szCs w:val="22"/>
        </w:rPr>
        <w:t>EF Core removed a lot of repetitive SQL-writing, but I had to be deliberate about eager loading (Include) and projections to avoid pulling more data than needed.</w:t>
      </w:r>
    </w:p>
    <w:p w14:paraId="0FEB2781" w14:textId="77777777" w:rsidR="00DC716B" w:rsidRDefault="00000000">
      <w:pPr>
        <w:pStyle w:val="ListParagraph"/>
        <w:numPr>
          <w:ilvl w:val="0"/>
          <w:numId w:val="1"/>
        </w:numPr>
        <w:spacing w:after="80"/>
      </w:pPr>
      <w:r>
        <w:rPr>
          <w:rFonts w:ascii="Calibri" w:eastAsia="Calibri" w:hAnsi="Calibri" w:cs="Calibri"/>
          <w:sz w:val="22"/>
          <w:szCs w:val="22"/>
        </w:rPr>
        <w:lastRenderedPageBreak/>
        <w:t>DTOs are now clear to me as a security/design boundary between the API and the database, not just extra boilerplate.</w:t>
      </w:r>
    </w:p>
    <w:p w14:paraId="4B572AA6" w14:textId="77777777" w:rsidR="00DC716B" w:rsidRDefault="00000000">
      <w:pPr>
        <w:pStyle w:val="ListParagraph"/>
        <w:numPr>
          <w:ilvl w:val="0"/>
          <w:numId w:val="1"/>
        </w:numPr>
        <w:spacing w:after="80"/>
      </w:pPr>
      <w:r>
        <w:rPr>
          <w:rFonts w:ascii="Calibri" w:eastAsia="Calibri" w:hAnsi="Calibri" w:cs="Calibri"/>
          <w:sz w:val="22"/>
          <w:szCs w:val="22"/>
        </w:rPr>
        <w:t>Proper HTTP status codes make the API self-documenting for whoever consumes it (the frontend team, or Swagger).</w:t>
      </w:r>
    </w:p>
    <w:p w14:paraId="6A0BF147" w14:textId="77777777" w:rsidR="00DC716B" w:rsidRDefault="00000000">
      <w:pPr>
        <w:pStyle w:val="ListParagraph"/>
        <w:numPr>
          <w:ilvl w:val="0"/>
          <w:numId w:val="1"/>
        </w:numPr>
        <w:spacing w:after="80"/>
      </w:pPr>
      <w:r>
        <w:rPr>
          <w:rFonts w:ascii="Calibri" w:eastAsia="Calibri" w:hAnsi="Calibri" w:cs="Calibri"/>
          <w:sz w:val="22"/>
          <w:szCs w:val="22"/>
        </w:rPr>
        <w:t>The strongest realization this week: Week 1's Dependency Inversion Principle isn't just theory — it's literally why '</w:t>
      </w:r>
      <w:proofErr w:type="spellStart"/>
      <w:r>
        <w:rPr>
          <w:rFonts w:ascii="Calibri" w:eastAsia="Calibri" w:hAnsi="Calibri" w:cs="Calibri"/>
          <w:sz w:val="22"/>
          <w:szCs w:val="22"/>
        </w:rPr>
        <w:t>AppDbContext</w:t>
      </w:r>
      <w:proofErr w:type="spellEnd"/>
      <w:r>
        <w:rPr>
          <w:rFonts w:ascii="Calibri" w:eastAsia="Calibri" w:hAnsi="Calibri" w:cs="Calibri"/>
          <w:sz w:val="22"/>
          <w:szCs w:val="22"/>
        </w:rPr>
        <w:t xml:space="preserve"> context' can be injected straight into a constructor and used, and why that's testable.</w:t>
      </w:r>
    </w:p>
    <w:p w14:paraId="67341BDD" w14:textId="77777777" w:rsidR="00DC716B" w:rsidRDefault="00000000">
      <w:pPr>
        <w:spacing w:after="160"/>
      </w:pPr>
      <w:r>
        <w:rPr>
          <w:rFonts w:ascii="Calibri" w:eastAsia="Calibri" w:hAnsi="Calibri" w:cs="Calibri"/>
          <w:sz w:val="22"/>
          <w:szCs w:val="22"/>
        </w:rPr>
        <w:t xml:space="preserve">Full working code for all of the above (Models, </w:t>
      </w:r>
      <w:proofErr w:type="spellStart"/>
      <w:r>
        <w:rPr>
          <w:rFonts w:ascii="Calibri" w:eastAsia="Calibri" w:hAnsi="Calibri" w:cs="Calibri"/>
          <w:sz w:val="22"/>
          <w:szCs w:val="22"/>
        </w:rPr>
        <w:t>AppDbContext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StudentRepository</w:t>
      </w:r>
      <w:proofErr w:type="spellEnd"/>
      <w:r>
        <w:rPr>
          <w:rFonts w:ascii="Calibri" w:eastAsia="Calibri" w:hAnsi="Calibri" w:cs="Calibri"/>
          <w:sz w:val="22"/>
          <w:szCs w:val="22"/>
        </w:rPr>
        <w:t xml:space="preserve">, DTOs, </w:t>
      </w:r>
      <w:proofErr w:type="spellStart"/>
      <w:r>
        <w:rPr>
          <w:rFonts w:ascii="Calibri" w:eastAsia="Calibri" w:hAnsi="Calibri" w:cs="Calibri"/>
          <w:sz w:val="22"/>
          <w:szCs w:val="22"/>
        </w:rPr>
        <w:t>StudentsController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Program.cs</w:t>
      </w:r>
      <w:proofErr w:type="spellEnd"/>
      <w:r>
        <w:rPr>
          <w:rFonts w:ascii="Calibri" w:eastAsia="Calibri" w:hAnsi="Calibri" w:cs="Calibri"/>
          <w:sz w:val="22"/>
          <w:szCs w:val="22"/>
        </w:rPr>
        <w:t xml:space="preserve"> setup) is in my GitHub repository under </w:t>
      </w:r>
      <w:proofErr w:type="spellStart"/>
      <w:r>
        <w:rPr>
          <w:rFonts w:ascii="Calibri" w:eastAsia="Calibri" w:hAnsi="Calibri" w:cs="Calibri"/>
          <w:sz w:val="22"/>
          <w:szCs w:val="22"/>
        </w:rPr>
        <w:t>Deepskilling</w:t>
      </w:r>
      <w:proofErr w:type="spellEnd"/>
      <w:r>
        <w:rPr>
          <w:rFonts w:ascii="Calibri" w:eastAsia="Calibri" w:hAnsi="Calibri" w:cs="Calibri"/>
          <w:sz w:val="22"/>
          <w:szCs w:val="22"/>
        </w:rPr>
        <w:t>/Week-2.</w:t>
      </w:r>
    </w:p>
    <w:sectPr w:rsidR="00DC71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45EE6"/>
    <w:multiLevelType w:val="hybridMultilevel"/>
    <w:tmpl w:val="C1C8ACE0"/>
    <w:lvl w:ilvl="0" w:tplc="BCDE02EC">
      <w:start w:val="1"/>
      <w:numFmt w:val="bullet"/>
      <w:lvlText w:val="●"/>
      <w:lvlJc w:val="left"/>
      <w:pPr>
        <w:ind w:left="720" w:hanging="360"/>
      </w:pPr>
    </w:lvl>
    <w:lvl w:ilvl="1" w:tplc="56F6B48C">
      <w:start w:val="1"/>
      <w:numFmt w:val="bullet"/>
      <w:lvlText w:val="○"/>
      <w:lvlJc w:val="left"/>
      <w:pPr>
        <w:ind w:left="1440" w:hanging="360"/>
      </w:pPr>
    </w:lvl>
    <w:lvl w:ilvl="2" w:tplc="0B9A55CE">
      <w:start w:val="1"/>
      <w:numFmt w:val="bullet"/>
      <w:lvlText w:val="■"/>
      <w:lvlJc w:val="left"/>
      <w:pPr>
        <w:ind w:left="2160" w:hanging="360"/>
      </w:pPr>
    </w:lvl>
    <w:lvl w:ilvl="3" w:tplc="20000EF8">
      <w:start w:val="1"/>
      <w:numFmt w:val="bullet"/>
      <w:lvlText w:val="●"/>
      <w:lvlJc w:val="left"/>
      <w:pPr>
        <w:ind w:left="2880" w:hanging="360"/>
      </w:pPr>
    </w:lvl>
    <w:lvl w:ilvl="4" w:tplc="8F1CA0E2">
      <w:start w:val="1"/>
      <w:numFmt w:val="bullet"/>
      <w:lvlText w:val="○"/>
      <w:lvlJc w:val="left"/>
      <w:pPr>
        <w:ind w:left="3600" w:hanging="360"/>
      </w:pPr>
    </w:lvl>
    <w:lvl w:ilvl="5" w:tplc="9B9AD5EC">
      <w:start w:val="1"/>
      <w:numFmt w:val="bullet"/>
      <w:lvlText w:val="■"/>
      <w:lvlJc w:val="left"/>
      <w:pPr>
        <w:ind w:left="4320" w:hanging="360"/>
      </w:pPr>
    </w:lvl>
    <w:lvl w:ilvl="6" w:tplc="3D5C6DA2">
      <w:start w:val="1"/>
      <w:numFmt w:val="bullet"/>
      <w:lvlText w:val="●"/>
      <w:lvlJc w:val="left"/>
      <w:pPr>
        <w:ind w:left="5040" w:hanging="360"/>
      </w:pPr>
    </w:lvl>
    <w:lvl w:ilvl="7" w:tplc="475ABEC6">
      <w:start w:val="1"/>
      <w:numFmt w:val="bullet"/>
      <w:lvlText w:val="●"/>
      <w:lvlJc w:val="left"/>
      <w:pPr>
        <w:ind w:left="5760" w:hanging="360"/>
      </w:pPr>
    </w:lvl>
    <w:lvl w:ilvl="8" w:tplc="2600202A">
      <w:start w:val="1"/>
      <w:numFmt w:val="bullet"/>
      <w:lvlText w:val="●"/>
      <w:lvlJc w:val="left"/>
      <w:pPr>
        <w:ind w:left="6480" w:hanging="360"/>
      </w:pPr>
    </w:lvl>
  </w:abstractNum>
  <w:num w:numId="1" w16cid:durableId="1096822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16B"/>
    <w:rsid w:val="001876D2"/>
    <w:rsid w:val="00930F08"/>
    <w:rsid w:val="00DC7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A9FA"/>
  <w15:docId w15:val="{B779CE53-70DE-4BA4-952C-31183AC4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vedasreenavuluri@gmail.com</cp:lastModifiedBy>
  <cp:revision>2</cp:revision>
  <dcterms:created xsi:type="dcterms:W3CDTF">2026-07-05T06:12:00Z</dcterms:created>
  <dcterms:modified xsi:type="dcterms:W3CDTF">2026-07-05T06:19:00Z</dcterms:modified>
</cp:coreProperties>
</file>