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48"/>
          <w:szCs w:val="48"/>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60"/>
          <w:szCs w:val="60"/>
          <w:highlight w:val="white"/>
          <w:rtl w:val="0"/>
        </w:rPr>
        <w:t xml:space="preserve">    </w:t>
      </w:r>
      <w:r w:rsidDel="00000000" w:rsidR="00000000" w:rsidRPr="00000000">
        <w:rPr>
          <w:rFonts w:ascii="Times New Roman" w:cs="Times New Roman" w:eastAsia="Times New Roman" w:hAnsi="Times New Roman"/>
          <w:sz w:val="66"/>
          <w:szCs w:val="66"/>
          <w:highlight w:val="white"/>
          <w:rtl w:val="0"/>
        </w:rPr>
        <w:t xml:space="preserve">Natural Language Processing ChatBot</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0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Submitted by :</w:t>
      </w:r>
    </w:p>
    <w:p w:rsidR="00000000" w:rsidDel="00000000" w:rsidP="00000000" w:rsidRDefault="00000000" w:rsidRPr="00000000" w14:paraId="0000000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Drishti Chopra</w:t>
      </w:r>
    </w:p>
    <w:p w:rsidR="00000000" w:rsidDel="00000000" w:rsidP="00000000" w:rsidRDefault="00000000" w:rsidRPr="00000000" w14:paraId="0000000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Srujana Rayaprolu </w:t>
      </w:r>
    </w:p>
    <w:p w:rsidR="00000000" w:rsidDel="00000000" w:rsidP="00000000" w:rsidRDefault="00000000" w:rsidRPr="00000000" w14:paraId="0000001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Aswathi Sasidharan</w:t>
      </w:r>
    </w:p>
    <w:p w:rsidR="00000000" w:rsidDel="00000000" w:rsidP="00000000" w:rsidRDefault="00000000" w:rsidRPr="00000000" w14:paraId="0000001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Akshay J S</w:t>
      </w:r>
    </w:p>
    <w:p w:rsidR="00000000" w:rsidDel="00000000" w:rsidP="00000000" w:rsidRDefault="00000000" w:rsidRPr="00000000" w14:paraId="0000001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Mentor:</w:t>
      </w:r>
    </w:p>
    <w:p w:rsidR="00000000" w:rsidDel="00000000" w:rsidP="00000000" w:rsidRDefault="00000000" w:rsidRPr="00000000" w14:paraId="0000001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Madhan </w:t>
      </w:r>
      <w:r w:rsidDel="00000000" w:rsidR="00000000" w:rsidRPr="00000000">
        <w:rPr>
          <w:rFonts w:ascii="Times New Roman" w:cs="Times New Roman" w:eastAsia="Times New Roman" w:hAnsi="Times New Roman"/>
          <w:sz w:val="28"/>
          <w:szCs w:val="28"/>
          <w:highlight w:val="white"/>
          <w:rtl w:val="0"/>
        </w:rPr>
        <w:t xml:space="preserve">Seduraman</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Submission Date: January 8, 2021</w:t>
      </w:r>
    </w:p>
    <w:p w:rsidR="00000000" w:rsidDel="00000000" w:rsidP="00000000" w:rsidRDefault="00000000" w:rsidRPr="00000000" w14:paraId="0000001A">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Submitted in Partial Fulfilment of the requirements for PGP in AIML</w:t>
      </w:r>
    </w:p>
    <w:p w:rsidR="00000000" w:rsidDel="00000000" w:rsidP="00000000" w:rsidRDefault="00000000" w:rsidRPr="00000000" w14:paraId="0000001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28"/>
          <w:szCs w:val="28"/>
          <w:highlight w:val="white"/>
          <w:rtl w:val="0"/>
        </w:rPr>
        <w:tab/>
        <w:tab/>
        <w:tab/>
        <w:tab/>
        <w:tab/>
      </w:r>
      <w:r w:rsidDel="00000000" w:rsidR="00000000" w:rsidRPr="00000000">
        <w:rPr>
          <w:rFonts w:ascii="Times New Roman" w:cs="Times New Roman" w:eastAsia="Times New Roman" w:hAnsi="Times New Roman"/>
          <w:sz w:val="36"/>
          <w:szCs w:val="36"/>
          <w:highlight w:val="white"/>
          <w:rtl w:val="0"/>
        </w:rPr>
        <w:t xml:space="preserve">Table of Contents </w:t>
      </w:r>
    </w:p>
    <w:p w:rsidR="00000000" w:rsidDel="00000000" w:rsidP="00000000" w:rsidRDefault="00000000" w:rsidRPr="00000000" w14:paraId="00000020">
      <w:pPr>
        <w:rPr>
          <w:rFonts w:ascii="Times New Roman" w:cs="Times New Roman" w:eastAsia="Times New Roman" w:hAnsi="Times New Roman"/>
          <w:sz w:val="36"/>
          <w:szCs w:val="36"/>
          <w:highlight w:val="white"/>
        </w:rPr>
      </w:pPr>
      <w:r w:rsidDel="00000000" w:rsidR="00000000" w:rsidRPr="00000000">
        <w:rPr>
          <w:rtl w:val="0"/>
        </w:rPr>
      </w:r>
    </w:p>
    <w:tbl>
      <w:tblPr>
        <w:tblStyle w:val="Table1"/>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7365"/>
        <w:gridCol w:w="1695"/>
        <w:tblGridChange w:id="0">
          <w:tblGrid>
            <w:gridCol w:w="750"/>
            <w:gridCol w:w="736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Introduction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Background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Problem Statement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Problem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Exploratory Data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w:t>
            </w:r>
          </w:p>
        </w:tc>
      </w:tr>
      <w:tr>
        <w:trPr>
          <w:trHeight w:val="49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Datasource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Cleansing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Deep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Evaluation Metrics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Future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19</w:t>
            </w:r>
          </w:p>
        </w:tc>
      </w:tr>
    </w:tbl>
    <w:p w:rsidR="00000000" w:rsidDel="00000000" w:rsidP="00000000" w:rsidRDefault="00000000" w:rsidRPr="00000000" w14:paraId="0000005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2">
      <w:pPr>
        <w:ind w:left="2880" w:firstLine="720"/>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0000ff"/>
          <w:sz w:val="32"/>
          <w:szCs w:val="32"/>
          <w:highlight w:val="white"/>
        </w:rPr>
      </w:pPr>
      <w:r w:rsidDel="00000000" w:rsidR="00000000" w:rsidRPr="00000000">
        <w:rPr>
          <w:rFonts w:ascii="Times New Roman" w:cs="Times New Roman" w:eastAsia="Times New Roman" w:hAnsi="Times New Roman"/>
          <w:color w:val="0000ff"/>
          <w:sz w:val="32"/>
          <w:szCs w:val="32"/>
          <w:highlight w:val="white"/>
          <w:rtl w:val="0"/>
        </w:rPr>
        <w:t xml:space="preserve">                                        </w:t>
      </w:r>
    </w:p>
    <w:p w:rsidR="00000000" w:rsidDel="00000000" w:rsidP="00000000" w:rsidRDefault="00000000" w:rsidRPr="00000000" w14:paraId="00000057">
      <w:pPr>
        <w:rPr>
          <w:rFonts w:ascii="Times New Roman" w:cs="Times New Roman" w:eastAsia="Times New Roman" w:hAnsi="Times New Roman"/>
          <w:color w:val="0000ff"/>
          <w:sz w:val="32"/>
          <w:szCs w:val="32"/>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0000ff"/>
          <w:sz w:val="32"/>
          <w:szCs w:val="32"/>
          <w:highlight w:val="whit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ff"/>
          <w:sz w:val="32"/>
          <w:szCs w:val="32"/>
          <w:highlight w:val="white"/>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color w:val="0000ff"/>
          <w:sz w:val="32"/>
          <w:szCs w:val="32"/>
          <w:highlight w:val="white"/>
        </w:rPr>
      </w:pPr>
      <w:r w:rsidDel="00000000" w:rsidR="00000000" w:rsidRPr="00000000">
        <w:rPr>
          <w:rFonts w:ascii="Times New Roman" w:cs="Times New Roman" w:eastAsia="Times New Roman" w:hAnsi="Times New Roman"/>
          <w:color w:val="0000ff"/>
          <w:sz w:val="32"/>
          <w:szCs w:val="32"/>
          <w:highlight w:val="white"/>
          <w:rtl w:val="0"/>
        </w:rPr>
        <w:t xml:space="preserve">  </w:t>
      </w:r>
      <w:r w:rsidDel="00000000" w:rsidR="00000000" w:rsidRPr="00000000">
        <w:rPr>
          <w:rFonts w:ascii="Times New Roman" w:cs="Times New Roman" w:eastAsia="Times New Roman" w:hAnsi="Times New Roman"/>
          <w:color w:val="0000ff"/>
          <w:sz w:val="32"/>
          <w:szCs w:val="32"/>
          <w:highlight w:val="white"/>
          <w:rtl w:val="0"/>
        </w:rPr>
        <w:t xml:space="preserve">1. Introduction</w:t>
      </w:r>
    </w:p>
    <w:p w:rsidR="00000000" w:rsidDel="00000000" w:rsidP="00000000" w:rsidRDefault="00000000" w:rsidRPr="00000000" w14:paraId="0000005B">
      <w:pPr>
        <w:rPr>
          <w:rFonts w:ascii="Times New Roman" w:cs="Times New Roman" w:eastAsia="Times New Roman" w:hAnsi="Times New Roman"/>
          <w:color w:val="0000ff"/>
          <w:sz w:val="28"/>
          <w:szCs w:val="28"/>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1.1 Background</w:t>
      </w:r>
    </w:p>
    <w:p w:rsidR="00000000" w:rsidDel="00000000" w:rsidP="00000000" w:rsidRDefault="00000000" w:rsidRPr="00000000" w14:paraId="0000005D">
      <w:pPr>
        <w:rPr>
          <w:rFonts w:ascii="Times New Roman" w:cs="Times New Roman" w:eastAsia="Times New Roman" w:hAnsi="Times New Roman"/>
          <w:color w:val="0000ff"/>
          <w:sz w:val="28"/>
          <w:szCs w:val="28"/>
          <w:highlight w:val="white"/>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color w:val="0000ff"/>
          <w:sz w:val="24"/>
          <w:szCs w:val="24"/>
          <w:highlight w:val="white"/>
        </w:rPr>
      </w:pPr>
      <w:r w:rsidDel="00000000" w:rsidR="00000000" w:rsidRPr="00000000">
        <w:rPr>
          <w:color w:val="333333"/>
          <w:sz w:val="24"/>
          <w:szCs w:val="24"/>
          <w:highlight w:val="white"/>
          <w:rtl w:val="0"/>
        </w:rPr>
        <w:t xml:space="preserve"> </w:t>
        <w:tab/>
      </w:r>
      <w:r w:rsidDel="00000000" w:rsidR="00000000" w:rsidRPr="00000000">
        <w:rPr>
          <w:rFonts w:ascii="Times New Roman" w:cs="Times New Roman" w:eastAsia="Times New Roman" w:hAnsi="Times New Roman"/>
          <w:color w:val="333333"/>
          <w:sz w:val="24"/>
          <w:szCs w:val="24"/>
          <w:highlight w:val="white"/>
          <w:rtl w:val="0"/>
        </w:rPr>
        <w:t xml:space="preserve">Industrial Safety refers to the management of all operations and events within an industry in order to protect its employees and assets by minimizing hazards, risks, accidents, and near misses. The Occupational Safety and Health Association (OSHA) is the primary regulatory body in the United States dedicated to ensuring industrial safety. Industrial accidents cause heavy loss to the employees, industry as well as environment. </w:t>
      </w:r>
      <w:r w:rsidDel="00000000" w:rsidR="00000000" w:rsidRPr="00000000">
        <w:rPr>
          <w:rFonts w:ascii="Times New Roman" w:cs="Times New Roman" w:eastAsia="Times New Roman" w:hAnsi="Times New Roman"/>
          <w:color w:val="424142"/>
          <w:sz w:val="24"/>
          <w:szCs w:val="24"/>
          <w:highlight w:val="white"/>
          <w:rtl w:val="0"/>
        </w:rPr>
        <w:t xml:space="preserve">The ever-increasing mechanization, electrification, criminalization and sophistication have made industrial jobs more and more complex and intricate. This has led to increased dangers to human life in industries through accidents and injuries. In fact, the same underline the need for and importance of industrial safety.</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1.2  Problem Statement :</w:t>
      </w:r>
    </w:p>
    <w:p w:rsidR="00000000" w:rsidDel="00000000" w:rsidP="00000000" w:rsidRDefault="00000000" w:rsidRPr="00000000" w14:paraId="0000006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ML/DL-based chatbot utility that can help the professionals to highlight the safety risk as per the incident description.</w:t>
      </w:r>
    </w:p>
    <w:p w:rsidR="00000000" w:rsidDel="00000000" w:rsidP="00000000" w:rsidRDefault="00000000" w:rsidRPr="00000000" w14:paraId="00000062">
      <w:pPr>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1.3  Problem Solution :</w:t>
      </w:r>
    </w:p>
    <w:p w:rsidR="00000000" w:rsidDel="00000000" w:rsidP="00000000" w:rsidRDefault="00000000" w:rsidRPr="00000000" w14:paraId="00000064">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provided with a </w:t>
      </w:r>
      <w:hyperlink r:id="rId6">
        <w:r w:rsidDel="00000000" w:rsidR="00000000" w:rsidRPr="00000000">
          <w:rPr>
            <w:rFonts w:ascii="Times New Roman" w:cs="Times New Roman" w:eastAsia="Times New Roman" w:hAnsi="Times New Roman"/>
            <w:sz w:val="24"/>
            <w:szCs w:val="24"/>
            <w:highlight w:val="white"/>
            <w:rtl w:val="0"/>
          </w:rPr>
          <w:t xml:space="preserve">dataset</w:t>
        </w:r>
      </w:hyperlink>
      <w:r w:rsidDel="00000000" w:rsidR="00000000" w:rsidRPr="00000000">
        <w:rPr>
          <w:rFonts w:ascii="Times New Roman" w:cs="Times New Roman" w:eastAsia="Times New Roman" w:hAnsi="Times New Roman"/>
          <w:sz w:val="24"/>
          <w:szCs w:val="24"/>
          <w:highlight w:val="white"/>
          <w:rtl w:val="0"/>
        </w:rPr>
        <w:t xml:space="preserve"> by a Brazilian company, </w:t>
      </w:r>
      <w:hyperlink r:id="rId7">
        <w:r w:rsidDel="00000000" w:rsidR="00000000" w:rsidRPr="00000000">
          <w:rPr>
            <w:rFonts w:ascii="Times New Roman" w:cs="Times New Roman" w:eastAsia="Times New Roman" w:hAnsi="Times New Roman"/>
            <w:sz w:val="24"/>
            <w:szCs w:val="24"/>
            <w:highlight w:val="white"/>
            <w:rtl w:val="0"/>
          </w:rPr>
          <w:t xml:space="preserve">IHM Stefanini</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that includes information about accidents in 12 manufacturing plants in 3 countries. We need to use this dataset to understand why accidents occur and discover clues to reduce tragic accidents.</w:t>
      </w:r>
    </w:p>
    <w:p w:rsidR="00000000" w:rsidDel="00000000" w:rsidP="00000000" w:rsidRDefault="00000000" w:rsidRPr="00000000" w14:paraId="0000006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76713" cy="2952750"/>
            <wp:effectExtent b="0" l="0" r="0" t="0"/>
            <wp:docPr id="5"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17671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1.4 Data Source:</w:t>
      </w:r>
    </w:p>
    <w:p w:rsidR="00000000" w:rsidDel="00000000" w:rsidP="00000000" w:rsidRDefault="00000000" w:rsidRPr="00000000" w14:paraId="0000006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of the data to build the model  is available at the below link: </w:t>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https://drive.google.com/file/d/1iSdZ4TGC7hceNbVGuIbaLc3lUtvVL3pw/view?usp=sharing</w:t>
        </w:r>
      </w:hyperlink>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consists of a single spreadsheet with different attributes that gives information regarding the accident/injuries that happened in industries. The database comes from one of the biggest industries in Brazil and in the world. The shape of this data is </w:t>
      </w:r>
      <w:r w:rsidDel="00000000" w:rsidR="00000000" w:rsidRPr="00000000">
        <w:rPr>
          <w:rFonts w:ascii="Times New Roman" w:cs="Times New Roman" w:eastAsia="Times New Roman" w:hAnsi="Times New Roman"/>
          <w:b w:val="1"/>
          <w:sz w:val="21"/>
          <w:szCs w:val="21"/>
          <w:highlight w:val="white"/>
          <w:rtl w:val="0"/>
        </w:rPr>
        <w:t xml:space="preserve">(425, 11)</w:t>
      </w:r>
      <w:r w:rsidDel="00000000" w:rsidR="00000000" w:rsidRPr="00000000">
        <w:rPr>
          <w:rFonts w:ascii="Times New Roman" w:cs="Times New Roman" w:eastAsia="Times New Roman" w:hAnsi="Times New Roman"/>
          <w:sz w:val="24"/>
          <w:szCs w:val="24"/>
          <w:rtl w:val="0"/>
        </w:rPr>
        <w:t xml:space="preserve"> i.e. 425 rows and  11 columns. A sample data is shown below: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6310313" cy="3228975"/>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31031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color w:val="0000ff"/>
          <w:sz w:val="32"/>
          <w:szCs w:val="32"/>
        </w:rPr>
      </w:pPr>
      <w:r w:rsidDel="00000000" w:rsidR="00000000" w:rsidRPr="00000000">
        <w:rPr>
          <w:rFonts w:ascii="Times New Roman" w:cs="Times New Roman" w:eastAsia="Times New Roman" w:hAnsi="Times New Roman"/>
          <w:color w:val="0000ff"/>
          <w:sz w:val="32"/>
          <w:szCs w:val="32"/>
          <w:rtl w:val="0"/>
        </w:rPr>
        <w:t xml:space="preserve">2. Exploratory Data Analysis</w:t>
      </w:r>
    </w:p>
    <w:p w:rsidR="00000000" w:rsidDel="00000000" w:rsidP="00000000" w:rsidRDefault="00000000" w:rsidRPr="00000000" w14:paraId="00000071">
      <w:pPr>
        <w:ind w:left="0" w:firstLine="0"/>
        <w:jc w:val="cente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2.1 Data Pre-Processing </w:t>
      </w:r>
    </w:p>
    <w:p w:rsidR="00000000" w:rsidDel="00000000" w:rsidP="00000000" w:rsidRDefault="00000000" w:rsidRPr="00000000" w14:paraId="00000073">
      <w:pP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2.1.1 Datasource Insights:</w:t>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exploring the data source in detail, here are the insights which help to drive the solution for the problem statement. There are a total of 11 columns in the above data source. Among them, One column is considered as the target column and the remaining 10 columns are independent columns.</w:t>
      </w:r>
    </w:p>
    <w:p w:rsidR="00000000" w:rsidDel="00000000" w:rsidP="00000000" w:rsidRDefault="00000000" w:rsidRPr="00000000" w14:paraId="00000075">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Unnamed: 0 </w:t>
      </w:r>
    </w:p>
    <w:p w:rsidR="00000000" w:rsidDel="00000000" w:rsidP="00000000" w:rsidRDefault="00000000" w:rsidRPr="00000000" w14:paraId="00000076">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contains index numbers from 0 to 424. It doesn't add value in the process of analyzing the data for the model development. Hence this column can be dropped.</w:t>
      </w:r>
    </w:p>
    <w:p w:rsidR="00000000" w:rsidDel="00000000" w:rsidP="00000000" w:rsidRDefault="00000000" w:rsidRPr="00000000" w14:paraId="00000077">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Date:</w:t>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in the dataset contains the date and timestamp information of the accident. It is in the format of Year/Month/Date. Further, it is reframed as three different columns to examine whether any pattern can be observed in the accidents/injuries that have happened.</w:t>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2334353"/>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19638" cy="233435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Data Column</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43288" cy="2403954"/>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43288" cy="240395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Year of Incident vs Accident Level</w:t>
      </w:r>
    </w:p>
    <w:p w:rsidR="00000000" w:rsidDel="00000000" w:rsidP="00000000" w:rsidRDefault="00000000" w:rsidRPr="00000000" w14:paraId="0000007D">
      <w:pPr>
        <w:jc w:val="left"/>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Inference:</w:t>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shown that the number of accidents are high in 2016 than 2017.</w:t>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192405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1468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Month of Incident vs Accident Level</w:t>
      </w:r>
    </w:p>
    <w:p w:rsidR="00000000" w:rsidDel="00000000" w:rsidP="00000000" w:rsidRDefault="00000000" w:rsidRPr="00000000" w14:paraId="00000081">
      <w:pP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Inference: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number of accidents are registered in the month of February.</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2318631"/>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324225" cy="231863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w:t>
      </w:r>
      <w:r w:rsidDel="00000000" w:rsidR="00000000" w:rsidRPr="00000000">
        <w:rPr>
          <w:rFonts w:ascii="Times New Roman" w:cs="Times New Roman" w:eastAsia="Times New Roman" w:hAnsi="Times New Roman"/>
          <w:sz w:val="24"/>
          <w:szCs w:val="24"/>
          <w:rtl w:val="0"/>
        </w:rPr>
        <w:t xml:space="preserve"> Analysis of </w:t>
      </w:r>
      <w:r w:rsidDel="00000000" w:rsidR="00000000" w:rsidRPr="00000000">
        <w:rPr>
          <w:rFonts w:ascii="Times New Roman" w:cs="Times New Roman" w:eastAsia="Times New Roman" w:hAnsi="Times New Roman"/>
          <w:b w:val="1"/>
          <w:sz w:val="24"/>
          <w:szCs w:val="24"/>
          <w:rtl w:val="0"/>
        </w:rPr>
        <w:t xml:space="preserve">Date of Incident vs Accident Level</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a86e8"/>
          <w:sz w:val="24"/>
          <w:szCs w:val="24"/>
          <w:rtl w:val="0"/>
        </w:rPr>
        <w:t xml:space="preserve">Inference:</w:t>
      </w: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date 8th,more accidents are placed.</w:t>
      </w:r>
    </w:p>
    <w:p w:rsidR="00000000" w:rsidDel="00000000" w:rsidP="00000000" w:rsidRDefault="00000000" w:rsidRPr="00000000" w14:paraId="00000087">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2723725"/>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71900" cy="27237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Day of Incident vs Accident Level</w:t>
      </w:r>
    </w:p>
    <w:p w:rsidR="00000000" w:rsidDel="00000000" w:rsidP="00000000" w:rsidRDefault="00000000" w:rsidRPr="00000000" w14:paraId="0000008A">
      <w:pP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Inference: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accident level was reported on Thursday.</w:t>
      </w:r>
    </w:p>
    <w:p w:rsidR="00000000" w:rsidDel="00000000" w:rsidP="00000000" w:rsidRDefault="00000000" w:rsidRPr="00000000" w14:paraId="0000008C">
      <w:pPr>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highlight w:val="white"/>
          <w:rtl w:val="0"/>
        </w:rPr>
        <w:t xml:space="preserve">Countries </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8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the information in which country the accident occurred. The data source is the anonymized data from three countries in the world. They are denoted as Country_01, Country_02, Country_03 in the dataset. </w:t>
      </w:r>
    </w:p>
    <w:p w:rsidR="00000000" w:rsidDel="00000000" w:rsidP="00000000" w:rsidRDefault="00000000" w:rsidRPr="00000000" w14:paraId="0000008F">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875" cy="1924531"/>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52875" cy="192453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Countries Column</w:t>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Inference:</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Country_01 is identified with the highest accidents 251 among 425 entries.</w:t>
      </w:r>
    </w:p>
    <w:p w:rsidR="00000000" w:rsidDel="00000000" w:rsidP="00000000" w:rsidRDefault="00000000" w:rsidRPr="00000000" w14:paraId="00000097">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Local:</w:t>
      </w:r>
    </w:p>
    <w:p w:rsidR="00000000" w:rsidDel="00000000" w:rsidP="00000000" w:rsidRDefault="00000000" w:rsidRPr="00000000" w14:paraId="0000009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are the local cities from the above three countries where the manufacturing plant is located. </w:t>
      </w:r>
      <w:r w:rsidDel="00000000" w:rsidR="00000000" w:rsidRPr="00000000">
        <w:rPr>
          <w:rtl w:val="0"/>
        </w:rPr>
      </w:r>
    </w:p>
    <w:p w:rsidR="00000000" w:rsidDel="00000000" w:rsidP="00000000" w:rsidRDefault="00000000" w:rsidRPr="00000000" w14:paraId="00000099">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Pr>
        <w:drawing>
          <wp:inline distB="114300" distT="114300" distL="114300" distR="114300">
            <wp:extent cx="4095750" cy="2894330"/>
            <wp:effectExtent b="0" l="0" r="0" t="0"/>
            <wp:docPr id="14" name="image19.png"/>
            <a:graphic>
              <a:graphicData uri="http://schemas.openxmlformats.org/drawingml/2006/picture">
                <pic:pic>
                  <pic:nvPicPr>
                    <pic:cNvPr id="0" name="image19.png"/>
                    <pic:cNvPicPr preferRelativeResize="0"/>
                  </pic:nvPicPr>
                  <pic:blipFill>
                    <a:blip r:embed="rId17"/>
                    <a:srcRect b="-7365" l="-7365" r="0" t="0"/>
                    <a:stretch>
                      <a:fillRect/>
                    </a:stretch>
                  </pic:blipFill>
                  <pic:spPr>
                    <a:xfrm>
                      <a:off x="0" y="0"/>
                      <a:ext cx="4095750" cy="289433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Local Column</w:t>
      </w: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Inference:</w:t>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12 in total where local_03 has the highest number of accidents 90.</w:t>
      </w:r>
    </w:p>
    <w:p w:rsidR="00000000" w:rsidDel="00000000" w:rsidP="00000000" w:rsidRDefault="00000000" w:rsidRPr="00000000" w14:paraId="0000009F">
      <w:pPr>
        <w:jc w:val="left"/>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Industry Sector:</w:t>
      </w:r>
    </w:p>
    <w:p w:rsidR="00000000" w:rsidDel="00000000" w:rsidP="00000000" w:rsidRDefault="00000000" w:rsidRPr="00000000" w14:paraId="000000A1">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A2">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giving the information regarding the sector of the plant belongs to. With this data, the kind of accident/injury that happened can be estimated. </w:t>
      </w:r>
    </w:p>
    <w:p w:rsidR="00000000" w:rsidDel="00000000" w:rsidP="00000000" w:rsidRDefault="00000000" w:rsidRPr="00000000" w14:paraId="000000A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33913" cy="2316956"/>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633913" cy="231695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Industry Sector Column</w:t>
      </w:r>
    </w:p>
    <w:p w:rsidR="00000000" w:rsidDel="00000000" w:rsidP="00000000" w:rsidRDefault="00000000" w:rsidRPr="00000000" w14:paraId="000000A5">
      <w:pPr>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Inference:</w:t>
      </w:r>
    </w:p>
    <w:p w:rsidR="00000000" w:rsidDel="00000000" w:rsidP="00000000" w:rsidRDefault="00000000" w:rsidRPr="00000000" w14:paraId="000000A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Most of the accidents happen in the “mining” and “metals” sectors. The rest of all noted as other categories in the dataset.</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Genre:</w:t>
      </w:r>
    </w:p>
    <w:p w:rsidR="00000000" w:rsidDel="00000000" w:rsidP="00000000" w:rsidRDefault="00000000" w:rsidRPr="00000000" w14:paraId="000000A8">
      <w:pPr>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the Gender of the person who got affected in the accident. In this dataset, most of the people are male. </w:t>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29113" cy="2110635"/>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329113" cy="211063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Genre Column</w:t>
      </w:r>
    </w:p>
    <w:p w:rsidR="00000000" w:rsidDel="00000000" w:rsidP="00000000" w:rsidRDefault="00000000" w:rsidRPr="00000000" w14:paraId="000000AB">
      <w:pPr>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Inference:</w:t>
      </w:r>
    </w:p>
    <w:p w:rsidR="00000000" w:rsidDel="00000000" w:rsidP="00000000" w:rsidRDefault="00000000" w:rsidRPr="00000000" w14:paraId="000000A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Only 22 female persons are injured out of  425 entries (5% of total affected persons). This shows a large class imbalance in the dataset for the Genre feature.</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Employee or Third Party:</w:t>
      </w:r>
    </w:p>
    <w:p w:rsidR="00000000" w:rsidDel="00000000" w:rsidP="00000000" w:rsidRDefault="00000000" w:rsidRPr="00000000" w14:paraId="000000AE">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It is the column that narrates whether the injured person is an employee in that plant or an outsider..</w:t>
      </w:r>
    </w:p>
    <w:p w:rsidR="00000000" w:rsidDel="00000000" w:rsidP="00000000" w:rsidRDefault="00000000" w:rsidRPr="00000000" w14:paraId="000000AF">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90863" cy="1518554"/>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090863" cy="15185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Employee or Third Party Column</w:t>
      </w:r>
    </w:p>
    <w:p w:rsidR="00000000" w:rsidDel="00000000" w:rsidP="00000000" w:rsidRDefault="00000000" w:rsidRPr="00000000" w14:paraId="000000B1">
      <w:pPr>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Inference:</w:t>
      </w:r>
    </w:p>
    <w:p w:rsidR="00000000" w:rsidDel="00000000" w:rsidP="00000000" w:rsidRDefault="00000000" w:rsidRPr="00000000" w14:paraId="000000B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In the dataset, Third-party people are affected more including the third category Third-party (Remote) rather than the employees.  This also has to be converted into numerical data type using Label Encoding techniques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Critical Risk:</w:t>
      </w:r>
    </w:p>
    <w:p w:rsidR="00000000" w:rsidDel="00000000" w:rsidP="00000000" w:rsidRDefault="00000000" w:rsidRPr="00000000" w14:paraId="000000B5">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gives a brief idea regarding the root source involved in the accident like because of any venomous animals, manual tools, or Chemical substances, the accident has occurred. </w:t>
      </w:r>
    </w:p>
    <w:p w:rsidR="00000000" w:rsidDel="00000000" w:rsidP="00000000" w:rsidRDefault="00000000" w:rsidRPr="00000000" w14:paraId="000000B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95813" cy="2276825"/>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95813" cy="22768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Critical Risk Column</w:t>
      </w:r>
    </w:p>
    <w:p w:rsidR="00000000" w:rsidDel="00000000" w:rsidP="00000000" w:rsidRDefault="00000000" w:rsidRPr="00000000" w14:paraId="000000B8">
      <w:pPr>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Inference:</w:t>
      </w:r>
    </w:p>
    <w:p w:rsidR="00000000" w:rsidDel="00000000" w:rsidP="00000000" w:rsidRDefault="00000000" w:rsidRPr="00000000" w14:paraId="000000B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Maximum number of entries are noted as “Others” among 33 different reasons are listed </w:t>
      </w:r>
      <w:r w:rsidDel="00000000" w:rsidR="00000000" w:rsidRPr="00000000">
        <w:rPr>
          <w:rFonts w:ascii="Times New Roman" w:cs="Times New Roman" w:eastAsia="Times New Roman" w:hAnsi="Times New Roman"/>
          <w:b w:val="1"/>
          <w:sz w:val="24"/>
          <w:szCs w:val="24"/>
          <w:highlight w:val="white"/>
          <w:rtl w:val="0"/>
        </w:rPr>
        <w:t xml:space="preserve">denoting a class imbalance</w:t>
      </w:r>
      <w:r w:rsidDel="00000000" w:rsidR="00000000" w:rsidRPr="00000000">
        <w:rPr>
          <w:rFonts w:ascii="Times New Roman" w:cs="Times New Roman" w:eastAsia="Times New Roman" w:hAnsi="Times New Roman"/>
          <w:sz w:val="24"/>
          <w:szCs w:val="24"/>
          <w:highlight w:val="white"/>
          <w:rtl w:val="0"/>
        </w:rPr>
        <w:t xml:space="preserve">. Those other related detailed descriptions of the accidents are completely different, no pattern is observed.</w:t>
      </w:r>
    </w:p>
    <w:p w:rsidR="00000000" w:rsidDel="00000000" w:rsidP="00000000" w:rsidRDefault="00000000" w:rsidRPr="00000000" w14:paraId="000000B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Description:</w:t>
      </w:r>
    </w:p>
    <w:p w:rsidR="00000000" w:rsidDel="00000000" w:rsidP="00000000" w:rsidRDefault="00000000" w:rsidRPr="00000000" w14:paraId="000000BC">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is a detailed description of how the accident happened. It involves complete text data and numbers with time and addresses telling that when and where the accident/injury happened. As it is the text data it needs to be handled as a part of the NLP  text Pre-processing steps like tokenization, stopword, and punctuation removal, stemming, and lemmatization.</w:t>
      </w:r>
    </w:p>
    <w:p w:rsidR="00000000" w:rsidDel="00000000" w:rsidP="00000000" w:rsidRDefault="00000000" w:rsidRPr="00000000" w14:paraId="000000B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81325" cy="2100053"/>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81325" cy="210005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Accident Level: (TARGET COLUMN)</w:t>
      </w:r>
    </w:p>
    <w:p w:rsidR="00000000" w:rsidDel="00000000" w:rsidP="00000000" w:rsidRDefault="00000000" w:rsidRPr="00000000" w14:paraId="000000C1">
      <w:pPr>
        <w:ind w:firstLine="720"/>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level of accidents is registered from I to VI, how severe was the accident. I is considered as not severe while VI is a very severe accident. It will be our Target column since the chatbot must be trained in such a way that it will give a response regarding the accident and its related information when a user asks.</w:t>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Pr>
        <w:drawing>
          <wp:inline distB="114300" distT="114300" distL="114300" distR="114300">
            <wp:extent cx="4362450" cy="3267075"/>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3624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Accident Level Column</w:t>
      </w:r>
    </w:p>
    <w:p w:rsidR="00000000" w:rsidDel="00000000" w:rsidP="00000000" w:rsidRDefault="00000000" w:rsidRPr="00000000" w14:paraId="000000C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Potential Accident Level:</w:t>
      </w:r>
    </w:p>
    <w:p w:rsidR="00000000" w:rsidDel="00000000" w:rsidP="00000000" w:rsidRDefault="00000000" w:rsidRPr="00000000" w14:paraId="000000C6">
      <w:pPr>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Depending on the Accident Level, the database also registers how severe the accident could have been due to other factors involved in the accident. This also followed the same notation I to VI similar to Accident Level, the target column.</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24288" cy="1907602"/>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824288" cy="190760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Univariate Analysis of </w:t>
      </w:r>
      <w:r w:rsidDel="00000000" w:rsidR="00000000" w:rsidRPr="00000000">
        <w:rPr>
          <w:rFonts w:ascii="Times New Roman" w:cs="Times New Roman" w:eastAsia="Times New Roman" w:hAnsi="Times New Roman"/>
          <w:b w:val="1"/>
          <w:sz w:val="24"/>
          <w:szCs w:val="24"/>
          <w:rtl w:val="0"/>
        </w:rPr>
        <w:t xml:space="preserve">Potential Accident Level Column</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2.1.2 Data Cleansing:</w:t>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process of cleaning the data, the dataset must be checked whether it has any missing values, duplicate values, and the relationship among columns on one another. Further, we can analyze and drop the data which is not useful in the modeling. </w:t>
      </w:r>
    </w:p>
    <w:p w:rsidR="00000000" w:rsidDel="00000000" w:rsidP="00000000" w:rsidRDefault="00000000" w:rsidRPr="00000000" w14:paraId="000000CB">
      <w:pPr>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2.1.2.1.Checking Missing values:</w:t>
      </w:r>
    </w:p>
    <w:p w:rsidR="00000000" w:rsidDel="00000000" w:rsidP="00000000" w:rsidRDefault="00000000" w:rsidRPr="00000000" w14:paraId="000000C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checked if missing values are any.</w:t>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337185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9527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missing values in the dataset.</w:t>
      </w:r>
    </w:p>
    <w:p w:rsidR="00000000" w:rsidDel="00000000" w:rsidP="00000000" w:rsidRDefault="00000000" w:rsidRPr="00000000" w14:paraId="000000D2">
      <w:pPr>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2.1.2.2.Dropping unused columns:</w:t>
      </w:r>
    </w:p>
    <w:p w:rsidR="00000000" w:rsidDel="00000000" w:rsidP="00000000" w:rsidRDefault="00000000" w:rsidRPr="00000000" w14:paraId="000000D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dataset, the First column named Unnamed:0 is index values from 0 to 424. So that is removed as it will not help further.Data column is reframed as three different columns as a year, month and date. Therefore data is also removed from the original raw dataset.</w:t>
      </w:r>
    </w:p>
    <w:p w:rsidR="00000000" w:rsidDel="00000000" w:rsidP="00000000" w:rsidRDefault="00000000" w:rsidRPr="00000000" w14:paraId="000000D4">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2.1.2.3. Label Encoding and One hot Encoding:</w:t>
      </w:r>
    </w:p>
    <w:p w:rsidR="00000000" w:rsidDel="00000000" w:rsidP="00000000" w:rsidRDefault="00000000" w:rsidRPr="00000000" w14:paraId="000000D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As the columns are object data types, they need to be converted using label encoding or one hot encoding technique.</w:t>
      </w:r>
    </w:p>
    <w:p w:rsidR="00000000" w:rsidDel="00000000" w:rsidP="00000000" w:rsidRDefault="00000000" w:rsidRPr="00000000" w14:paraId="000000D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2.1.2.4.Text Pre-processing  using NLP :</w:t>
      </w:r>
    </w:p>
    <w:p w:rsidR="00000000" w:rsidDel="00000000" w:rsidP="00000000" w:rsidRDefault="00000000" w:rsidRPr="00000000" w14:paraId="000000D9">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column description has text content. That is to be pre-processed before going through the </w:t>
      </w:r>
    </w:p>
    <w:p w:rsidR="00000000" w:rsidDel="00000000" w:rsidP="00000000" w:rsidRDefault="00000000" w:rsidRPr="00000000" w14:paraId="000000D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modeling using the techniques tokenization, stemming and lemmatization, etc. Stop word removal is the most useful step in text pre-processing. It will remove all the words that are unnecessary in the modeling process. </w:t>
      </w:r>
    </w:p>
    <w:p w:rsidR="00000000" w:rsidDel="00000000" w:rsidP="00000000" w:rsidRDefault="00000000" w:rsidRPr="00000000" w14:paraId="000000D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color w:val="0000ff"/>
          <w:sz w:val="32"/>
          <w:szCs w:val="32"/>
          <w:highlight w:val="white"/>
        </w:rPr>
      </w:pPr>
      <w:r w:rsidDel="00000000" w:rsidR="00000000" w:rsidRPr="00000000">
        <w:rPr>
          <w:rFonts w:ascii="Times New Roman" w:cs="Times New Roman" w:eastAsia="Times New Roman" w:hAnsi="Times New Roman"/>
          <w:color w:val="0000ff"/>
          <w:sz w:val="32"/>
          <w:szCs w:val="32"/>
          <w:highlight w:val="white"/>
          <w:rtl w:val="0"/>
        </w:rPr>
        <w:t xml:space="preserve">3. Model Building </w:t>
      </w:r>
    </w:p>
    <w:p w:rsidR="00000000" w:rsidDel="00000000" w:rsidP="00000000" w:rsidRDefault="00000000" w:rsidRPr="00000000" w14:paraId="000000D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3.1 Machine Learning Models :</w:t>
      </w:r>
    </w:p>
    <w:p w:rsidR="00000000" w:rsidDel="00000000" w:rsidP="00000000" w:rsidRDefault="00000000" w:rsidRPr="00000000" w14:paraId="000000E0">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listed are the Machine learning models that we are used to examining for efficient models to achieve better accuracy.</w:t>
      </w:r>
    </w:p>
    <w:p w:rsidR="00000000" w:rsidDel="00000000" w:rsidP="00000000" w:rsidRDefault="00000000" w:rsidRPr="00000000" w14:paraId="000000E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3.1.1. Random Forest :</w:t>
      </w:r>
    </w:p>
    <w:p w:rsidR="00000000" w:rsidDel="00000000" w:rsidP="00000000" w:rsidRDefault="00000000" w:rsidRPr="00000000" w14:paraId="000000E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algorithm creates decision trees on data samples and then gets the prediction from each of them and finally selects the best solution by means of voting. It is an ensemble method that is better than a single decision tree because it reduces the over-fitting by averaging the result. Very flexible, less variance than decision trees, works well with a large range of data and possesses very high accuracy. Complexity is high, constructing it is harder, more computational resources required and the prediction process is time-consuming. </w:t>
      </w:r>
    </w:p>
    <w:p w:rsidR="00000000" w:rsidDel="00000000" w:rsidP="00000000" w:rsidRDefault="00000000" w:rsidRPr="00000000" w14:paraId="000000E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 3.1.2. Support Vector Machine :</w:t>
      </w:r>
    </w:p>
    <w:p w:rsidR="00000000" w:rsidDel="00000000" w:rsidP="00000000" w:rsidRDefault="00000000" w:rsidRPr="00000000" w14:paraId="000000E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SVMs are powerful yet flexible supervised machine learning algorithms that are used both for classification and regression. They are extremely popular because of their ability to handle multiple continuous and categorical variables. They are generally used in classification problems. 15 Robust against overfitting problems especially for text datasets due to their representation in high dimensional space. It also results in a lack of transparency and memory complexity. Still usually offers good accuracy and uses less memory. </w:t>
      </w:r>
    </w:p>
    <w:p w:rsidR="00000000" w:rsidDel="00000000" w:rsidP="00000000" w:rsidRDefault="00000000" w:rsidRPr="00000000" w14:paraId="000000E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 3.1.3. K-Nearest Neighbors:</w:t>
      </w:r>
    </w:p>
    <w:p w:rsidR="00000000" w:rsidDel="00000000" w:rsidP="00000000" w:rsidRDefault="00000000" w:rsidRPr="00000000" w14:paraId="000000E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It is a supervised machine learning algorithm that can be used to solve both classification and regression problems. The algorithm assumes that similar things exist in close proximity. In other words, similar things are near to each other. Very effective for text datasets and it naturally handles the multi-class classification problem but computationally this model is very expensive.</w:t>
      </w:r>
    </w:p>
    <w:p w:rsidR="00000000" w:rsidDel="00000000" w:rsidP="00000000" w:rsidRDefault="00000000" w:rsidRPr="00000000" w14:paraId="000000E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3.1.4 Naive Bayes :</w:t>
      </w:r>
    </w:p>
    <w:p w:rsidR="00000000" w:rsidDel="00000000" w:rsidP="00000000" w:rsidRDefault="00000000" w:rsidRPr="00000000" w14:paraId="000000E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 classification technique based on applying Bayes’ theorem with a strong assumption that all the predictors are independent to each other i.e. the presence of a feature in a class is independent to the presence of any other feature in the same class. We will use the Multinomial Naïve Bayes classifier for our problem. It works very well with text data. Very easy to implement and converges faster. It requires less training data and it is highly scalable in nature. </w:t>
      </w:r>
    </w:p>
    <w:p w:rsidR="00000000" w:rsidDel="00000000" w:rsidP="00000000" w:rsidRDefault="00000000" w:rsidRPr="00000000" w14:paraId="000000F1">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3.1.5. Logistic Regression :</w:t>
      </w:r>
    </w:p>
    <w:p w:rsidR="00000000" w:rsidDel="00000000" w:rsidP="00000000" w:rsidRDefault="00000000" w:rsidRPr="00000000" w14:paraId="000000F3">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It is a supervised learning classification algorithm used to predict the probability of a target variable. It is one of the simplest ML algorithms that can be used for various classification problems such as spam detection, text classification, etc. Logistic Regression is the most preferred ML algorithm when the dependent variables are Categorical. We will use the Multinomial type of Logistic Regression in which the dependent variable can have 3 or more possible unordered types or the types having no quantitative significance. It is easy to implement and does not require too many computational resources.</w:t>
      </w:r>
    </w:p>
    <w:p w:rsidR="00000000" w:rsidDel="00000000" w:rsidP="00000000" w:rsidRDefault="00000000" w:rsidRPr="00000000" w14:paraId="000000F5">
      <w:pPr>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3.1.6. Decision Trees :</w:t>
      </w:r>
    </w:p>
    <w:p w:rsidR="00000000" w:rsidDel="00000000" w:rsidP="00000000" w:rsidRDefault="00000000" w:rsidRPr="00000000" w14:paraId="000000F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Decision tree analysis is a predictive modeling tool that can be constructed by an algorithmic approach that can split the dataset in different ways based on different conditions. The two main entities of a tree are decision nodes, where the data is split, and leaves, where we get the outcome. A very fast algorithm for both learning and prediction. It can easily handle categorical features. But it is extremely sensitive to data and can overfit easily. </w:t>
      </w:r>
    </w:p>
    <w:p w:rsidR="00000000" w:rsidDel="00000000" w:rsidP="00000000" w:rsidRDefault="00000000" w:rsidRPr="00000000" w14:paraId="000000F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3.1.7 Bagging :</w:t>
      </w:r>
    </w:p>
    <w:p w:rsidR="00000000" w:rsidDel="00000000" w:rsidP="00000000" w:rsidRDefault="00000000" w:rsidRPr="00000000" w14:paraId="000000F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F">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an ensemble learning method that combines the weak learners. It often considers homogeneous weak learners, learns them independently from each other in parallel, and combines them following some kind of deterministic averaging processor that sits on top of the majority voting principle. It is also known as Bootstrap Aggregating. The recursive nature of picking the samples at random with replacement can improve the accuracy of an unstable machine learning model. Additionally, it prevents overfitting and makes your model generalize better on unseen data. On the downside, it has large computational complexity and requires careful tuning. </w:t>
      </w:r>
    </w:p>
    <w:p w:rsidR="00000000" w:rsidDel="00000000" w:rsidP="00000000" w:rsidRDefault="00000000" w:rsidRPr="00000000" w14:paraId="00000100">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3.1.8 Boosting :</w:t>
      </w:r>
    </w:p>
    <w:p w:rsidR="00000000" w:rsidDel="00000000" w:rsidP="00000000" w:rsidRDefault="00000000" w:rsidRPr="00000000" w14:paraId="0000010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It is also an ensemble learning method that combines the weak learners. It often considers homogeneous weak learners, learns them sequentially in a very adaptive way (a base model depends on the previous ones), and combines them following a deterministic strategy. The core concept of boosting focuses on those specific training samples that are hard to classify. When a weak-classifier misclassifies a training sample, the algorithm then uses these very samples to 16 improve the performance of the ensemble. It is known to decrease bias. On the downside, it also has large computational complexity. Here Gradient Boosting &amp; Ada Boosting Classifiers are used for model building.</w:t>
      </w:r>
    </w:p>
    <w:p w:rsidR="00000000" w:rsidDel="00000000" w:rsidP="00000000" w:rsidRDefault="00000000" w:rsidRPr="00000000" w14:paraId="00000104">
      <w:pPr>
        <w:rPr>
          <w:rFonts w:ascii="Times New Roman" w:cs="Times New Roman" w:eastAsia="Times New Roman" w:hAnsi="Times New Roman"/>
          <w:color w:val="0000ff"/>
          <w:sz w:val="28"/>
          <w:szCs w:val="28"/>
          <w:highlight w:val="whit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3.2 Deep Learning Models:</w:t>
      </w:r>
    </w:p>
    <w:p w:rsidR="00000000" w:rsidDel="00000000" w:rsidP="00000000" w:rsidRDefault="00000000" w:rsidRPr="00000000" w14:paraId="00000106">
      <w:pPr>
        <w:rPr>
          <w:rFonts w:ascii="Times New Roman" w:cs="Times New Roman" w:eastAsia="Times New Roman" w:hAnsi="Times New Roman"/>
          <w:color w:val="0000ff"/>
          <w:sz w:val="28"/>
          <w:szCs w:val="28"/>
          <w:highlight w:val="whit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3.2.2.1 LSTM :</w:t>
      </w:r>
    </w:p>
    <w:p w:rsidR="00000000" w:rsidDel="00000000" w:rsidP="00000000" w:rsidRDefault="00000000" w:rsidRPr="00000000" w14:paraId="00000108">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09">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Long short-term memory (LSTM) is an artificial recurrent neural network (RNN) architecture. Unlike standard feedforward neural networks, LSTM has feedback connections. It can not only process single data points (such as images), but also entire sequences of data (such as speech or video). A common LSTM unit is composed of a cell, an input gate, an output gate and a forget gate. The cell remembers values over arbitrary time intervals and the three gates regulate the flow of information into and out of the cell. LSTM networks are well-suited to classifying, processing and making predictions. LSTMs were developed to deal with the vanishing gradient problem that can be encountered when training traditional RNNs. </w:t>
      </w:r>
    </w:p>
    <w:p w:rsidR="00000000" w:rsidDel="00000000" w:rsidP="00000000" w:rsidRDefault="00000000" w:rsidRPr="00000000" w14:paraId="0000010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3.2.2.2 Bi-Directional LSTM:</w:t>
      </w:r>
    </w:p>
    <w:p w:rsidR="00000000" w:rsidDel="00000000" w:rsidP="00000000" w:rsidRDefault="00000000" w:rsidRPr="00000000" w14:paraId="0000010D">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Bidirectional LSTM are really just putting two independent RNNs together. This structure allows the networks to have both backward and forward information about the sequence at every time step. Unlike LSTMs, Using bidirectional will run your inputs in two ways, one from past to future and one from future to past. In this way both the layers are co-trained simultaneously thus helping to maintain the context of input. </w:t>
      </w:r>
    </w:p>
    <w:p w:rsidR="00000000" w:rsidDel="00000000" w:rsidP="00000000" w:rsidRDefault="00000000" w:rsidRPr="00000000" w14:paraId="0000010F">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3.2.2.3 GRU:</w:t>
      </w:r>
    </w:p>
    <w:p w:rsidR="00000000" w:rsidDel="00000000" w:rsidP="00000000" w:rsidRDefault="00000000" w:rsidRPr="00000000" w14:paraId="0000011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GRU supports gating and a hidden state to control the flow of information. Unlike LSTM, GRU does  not have an output gate and combine the input and the forget gate into a single update gate. GRU is less complex than LSTM and is significantly faster to compute and the results are almost similar to LSTMs.</w:t>
      </w:r>
    </w:p>
    <w:p w:rsidR="00000000" w:rsidDel="00000000" w:rsidP="00000000" w:rsidRDefault="00000000" w:rsidRPr="00000000" w14:paraId="0000011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3.3. Model Evaluation Metrics :</w:t>
      </w:r>
    </w:p>
    <w:p w:rsidR="00000000" w:rsidDel="00000000" w:rsidP="00000000" w:rsidRDefault="00000000" w:rsidRPr="00000000" w14:paraId="00000115">
      <w:pPr>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Models can be evaluated using multiple metrics. However, the right choice of an evaluation metric is crucial and often depends upon the problem that is being solved. A clear understanding of a wide range of metrics can help the evaluator to chance upon an appropriate match of the problem</w:t>
      </w:r>
    </w:p>
    <w:p w:rsidR="00000000" w:rsidDel="00000000" w:rsidP="00000000" w:rsidRDefault="00000000" w:rsidRPr="00000000" w14:paraId="0000011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statement and a metric.Evaluation metrics considered for our problem statement are as follows.</w:t>
      </w:r>
    </w:p>
    <w:p w:rsidR="00000000" w:rsidDel="00000000" w:rsidP="00000000" w:rsidRDefault="00000000" w:rsidRPr="00000000" w14:paraId="0000011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Accuracy:</w:t>
      </w:r>
    </w:p>
    <w:p w:rsidR="00000000" w:rsidDel="00000000" w:rsidP="00000000" w:rsidRDefault="00000000" w:rsidRPr="00000000" w14:paraId="0000011A">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the simplest metric and can be defined as the number of test cases correctly classified divided by the total number of test cases. It can be applied to most generic problems but is not very useful when it comes to unbalanced datasets.</w:t>
      </w:r>
    </w:p>
    <w:p w:rsidR="00000000" w:rsidDel="00000000" w:rsidP="00000000" w:rsidRDefault="00000000" w:rsidRPr="00000000" w14:paraId="0000011B">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Precision (Specificity):</w:t>
      </w:r>
    </w:p>
    <w:p w:rsidR="00000000" w:rsidDel="00000000" w:rsidP="00000000" w:rsidRDefault="00000000" w:rsidRPr="00000000" w14:paraId="0000011D">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1E">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Precision is the metric used to identify the correctness of classification. It is the ratio of correct positive classifications to the total number of predicted positive classifications. The greater the fraction, the higher is the precision, which means the better is the ability of the model to correctly classify the positive class.</w:t>
      </w:r>
    </w:p>
    <w:p w:rsidR="00000000" w:rsidDel="00000000" w:rsidP="00000000" w:rsidRDefault="00000000" w:rsidRPr="00000000" w14:paraId="0000011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Recall (Sensitivity):</w:t>
      </w:r>
    </w:p>
    <w:p w:rsidR="00000000" w:rsidDel="00000000" w:rsidP="00000000" w:rsidRDefault="00000000" w:rsidRPr="00000000" w14:paraId="00000121">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22">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Recall tells us the number of positive cases correctly identified out of the total number of positive cases. Unlike precision that only comments on the correct positive predictions out of all positive predictions, recall provides an indication of missed positive predictions. It gives a measure of how accurately our model is able to identify the relevant data.</w:t>
      </w:r>
    </w:p>
    <w:p w:rsidR="00000000" w:rsidDel="00000000" w:rsidP="00000000" w:rsidRDefault="00000000" w:rsidRPr="00000000" w14:paraId="0000012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F1-Score:</w:t>
      </w:r>
    </w:p>
    <w:p w:rsidR="00000000" w:rsidDel="00000000" w:rsidP="00000000" w:rsidRDefault="00000000" w:rsidRPr="00000000" w14:paraId="00000125">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26">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F1 score is the harmonic mean of Recall and Precision and therefore, balances out the strengths of each. It is useful in cases where both recall and precision can be valuable – like in the identification of plane parts that might require repairing. Here, precision will be required to save on the company’s cost (because plane parts are extremely expensive) and recall will be required to ensure that the machinery is stable and not a threat to human lives.</w:t>
      </w:r>
    </w:p>
    <w:p w:rsidR="00000000" w:rsidDel="00000000" w:rsidP="00000000" w:rsidRDefault="00000000" w:rsidRPr="00000000" w14:paraId="0000012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3.4 Model Performance :</w:t>
      </w:r>
    </w:p>
    <w:p w:rsidR="00000000" w:rsidDel="00000000" w:rsidP="00000000" w:rsidRDefault="00000000" w:rsidRPr="00000000" w14:paraId="00000129">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2A">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above evaluation metrics we have evaluated all the models. The performance of each model is shown in the tables below.</w:t>
      </w:r>
    </w:p>
    <w:p w:rsidR="00000000" w:rsidDel="00000000" w:rsidP="00000000" w:rsidRDefault="00000000" w:rsidRPr="00000000" w14:paraId="0000012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Machine Learning Models :</w:t>
      </w:r>
    </w:p>
    <w:p w:rsidR="00000000" w:rsidDel="00000000" w:rsidP="00000000" w:rsidRDefault="00000000" w:rsidRPr="00000000" w14:paraId="0000012D">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Pr>
        <w:drawing>
          <wp:inline distB="114300" distT="114300" distL="114300" distR="114300">
            <wp:extent cx="6229350" cy="1866900"/>
            <wp:effectExtent b="0" l="0" r="0" t="0"/>
            <wp:docPr id="1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2293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Pr>
        <w:drawing>
          <wp:inline distB="114300" distT="114300" distL="114300" distR="114300">
            <wp:extent cx="4224338" cy="3057525"/>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2243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Deep Learning Models :</w:t>
      </w:r>
    </w:p>
    <w:p w:rsidR="00000000" w:rsidDel="00000000" w:rsidP="00000000" w:rsidRDefault="00000000" w:rsidRPr="00000000" w14:paraId="00000133">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Pr>
        <w:drawing>
          <wp:inline distB="114300" distT="114300" distL="114300" distR="114300">
            <wp:extent cx="4095750" cy="3874815"/>
            <wp:effectExtent b="0" l="0" r="0" t="0"/>
            <wp:docPr id="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095750" cy="387481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color w:val="0000ff"/>
          <w:sz w:val="32"/>
          <w:szCs w:val="32"/>
          <w:highlight w:val="white"/>
        </w:rPr>
      </w:pPr>
      <w:r w:rsidDel="00000000" w:rsidR="00000000" w:rsidRPr="00000000">
        <w:rPr>
          <w:rFonts w:ascii="Times New Roman" w:cs="Times New Roman" w:eastAsia="Times New Roman" w:hAnsi="Times New Roman"/>
          <w:color w:val="0000ff"/>
          <w:sz w:val="32"/>
          <w:szCs w:val="32"/>
          <w:highlight w:val="white"/>
        </w:rPr>
        <w:drawing>
          <wp:inline distB="114300" distT="114300" distL="114300" distR="114300">
            <wp:extent cx="6229350" cy="27559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2293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color w:val="0000ff"/>
          <w:sz w:val="32"/>
          <w:szCs w:val="32"/>
          <w:highlight w:val="white"/>
        </w:rPr>
      </w:pPr>
      <w:r w:rsidDel="00000000" w:rsidR="00000000" w:rsidRPr="00000000">
        <w:rPr>
          <w:rFonts w:ascii="Times New Roman" w:cs="Times New Roman" w:eastAsia="Times New Roman" w:hAnsi="Times New Roman"/>
          <w:color w:val="0000ff"/>
          <w:sz w:val="24"/>
          <w:szCs w:val="24"/>
          <w:highlight w:val="white"/>
        </w:rPr>
        <w:drawing>
          <wp:inline distB="114300" distT="114300" distL="114300" distR="114300">
            <wp:extent cx="3214688" cy="4082502"/>
            <wp:effectExtent b="0" l="0" r="0" t="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214688" cy="408250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color w:val="0000ff"/>
          <w:sz w:val="32"/>
          <w:szCs w:val="32"/>
          <w:highlight w:val="white"/>
        </w:rPr>
      </w:pP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color w:val="0000ff"/>
          <w:sz w:val="32"/>
          <w:szCs w:val="32"/>
          <w:highlight w:val="white"/>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color w:val="0000ff"/>
          <w:sz w:val="32"/>
          <w:szCs w:val="32"/>
          <w:highlight w:val="whit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0000ff"/>
          <w:sz w:val="32"/>
          <w:szCs w:val="32"/>
          <w:highlight w:val="white"/>
        </w:rPr>
      </w:pPr>
      <w:r w:rsidDel="00000000" w:rsidR="00000000" w:rsidRPr="00000000">
        <w:rPr>
          <w:rFonts w:ascii="Times New Roman" w:cs="Times New Roman" w:eastAsia="Times New Roman" w:hAnsi="Times New Roman"/>
          <w:color w:val="0000ff"/>
          <w:sz w:val="32"/>
          <w:szCs w:val="32"/>
          <w:highlight w:val="white"/>
          <w:rtl w:val="0"/>
        </w:rPr>
        <w:t xml:space="preserve"> 4.Future Work</w:t>
      </w:r>
    </w:p>
    <w:p w:rsidR="00000000" w:rsidDel="00000000" w:rsidP="00000000" w:rsidRDefault="00000000" w:rsidRPr="00000000" w14:paraId="0000013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Hyper Parameter tuning to improve overall model performance </w:t>
      </w:r>
    </w:p>
    <w:p w:rsidR="00000000" w:rsidDel="00000000" w:rsidP="00000000" w:rsidRDefault="00000000" w:rsidRPr="00000000" w14:paraId="00000140">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Explore other evaluation metrics especially for deep learning models</w:t>
      </w:r>
    </w:p>
    <w:p w:rsidR="00000000" w:rsidDel="00000000" w:rsidP="00000000" w:rsidRDefault="00000000" w:rsidRPr="00000000" w14:paraId="00000141">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Deploy the project onto GUI using  TKINTER library.</w:t>
      </w:r>
    </w:p>
    <w:p w:rsidR="00000000" w:rsidDel="00000000" w:rsidP="00000000" w:rsidRDefault="00000000" w:rsidRPr="00000000" w14:paraId="00000142">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Using GRUs to classify accident levels in the dataset.</w:t>
      </w:r>
    </w:p>
    <w:p w:rsidR="00000000" w:rsidDel="00000000" w:rsidP="00000000" w:rsidRDefault="00000000" w:rsidRPr="00000000" w14:paraId="00000143">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Fix SMOTE Technique Error</w:t>
      </w:r>
    </w:p>
    <w:p w:rsidR="00000000" w:rsidDel="00000000" w:rsidP="00000000" w:rsidRDefault="00000000" w:rsidRPr="00000000" w14:paraId="00000144">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Reduce LSTM Model Overfitting.</w:t>
      </w:r>
    </w:p>
    <w:p w:rsidR="00000000" w:rsidDel="00000000" w:rsidP="00000000" w:rsidRDefault="00000000" w:rsidRPr="00000000" w14:paraId="0000014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1" w:type="default"/>
      <w:footerReference r:id="rId32" w:type="default"/>
      <w:footerReference r:id="rId33" w:type="first"/>
      <w:pgSz w:h="15840" w:w="12240" w:orient="portrait"/>
      <w:pgMar w:bottom="1440" w:top="144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jc w:val="right"/>
      <w:rPr/>
    </w:pPr>
    <w:r w:rsidDel="00000000" w:rsidR="00000000" w:rsidRPr="00000000">
      <w:rPr>
        <w:rFonts w:ascii="Times New Roman" w:cs="Times New Roman" w:eastAsia="Times New Roman" w:hAnsi="Times New Roman"/>
        <w:color w:val="0000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iSdZ4TGC7hceNbVGuIbaLc3lUtvVL3pw/view?usp=sharing" TargetMode="External"/><Relationship Id="rId26" Type="http://schemas.openxmlformats.org/officeDocument/2006/relationships/image" Target="media/image7.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kaggle.com/ihmstefanini/industrial-safety-and-health-analytics-database" TargetMode="External"/><Relationship Id="rId29" Type="http://schemas.openxmlformats.org/officeDocument/2006/relationships/image" Target="media/image4.png"/><Relationship Id="rId7" Type="http://schemas.openxmlformats.org/officeDocument/2006/relationships/hyperlink" Target="https://en.ihm.com.br/" TargetMode="External"/><Relationship Id="rId8" Type="http://schemas.openxmlformats.org/officeDocument/2006/relationships/image" Target="media/image10.jpg"/><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8.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2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