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F460" w14:textId="77777777" w:rsidR="001053FD" w:rsidRDefault="001053FD">
      <w:pPr>
        <w:spacing w:after="600"/>
      </w:pPr>
    </w:p>
    <w:p w14:paraId="2898F461" w14:textId="77777777" w:rsidR="001053FD" w:rsidRDefault="00000000">
      <w:pPr>
        <w:spacing w:after="120"/>
        <w:jc w:val="center"/>
      </w:pPr>
      <w:r>
        <w:rPr>
          <w:b/>
          <w:bCs/>
          <w:color w:val="2E75B6"/>
          <w:sz w:val="64"/>
          <w:szCs w:val="64"/>
        </w:rPr>
        <w:t>Sales Analysis Dashboard</w:t>
      </w:r>
    </w:p>
    <w:p w14:paraId="2898F462" w14:textId="77777777" w:rsidR="001053FD" w:rsidRDefault="00000000">
      <w:pPr>
        <w:spacing w:after="80"/>
        <w:jc w:val="center"/>
      </w:pPr>
      <w:r>
        <w:rPr>
          <w:color w:val="555555"/>
          <w:sz w:val="30"/>
          <w:szCs w:val="30"/>
        </w:rPr>
        <w:t>Power BI Project — Complete Documentation Report</w:t>
      </w:r>
    </w:p>
    <w:p w14:paraId="2898F463" w14:textId="77777777" w:rsidR="001053FD" w:rsidRDefault="001053FD">
      <w:pPr>
        <w:spacing w:after="60"/>
      </w:pPr>
    </w:p>
    <w:p w14:paraId="2898F464" w14:textId="77777777" w:rsidR="001053FD" w:rsidRDefault="00000000">
      <w:pPr>
        <w:spacing w:after="40"/>
        <w:jc w:val="center"/>
      </w:pPr>
      <w:r>
        <w:rPr>
          <w:color w:val="888888"/>
        </w:rPr>
        <w:t>Prepared by</w:t>
      </w:r>
    </w:p>
    <w:p w14:paraId="2898F465" w14:textId="77777777" w:rsidR="001053FD" w:rsidRDefault="00000000">
      <w:pPr>
        <w:spacing w:after="40"/>
        <w:jc w:val="center"/>
      </w:pPr>
      <w:r>
        <w:rPr>
          <w:b/>
          <w:bCs/>
          <w:color w:val="1F4E79"/>
          <w:sz w:val="32"/>
          <w:szCs w:val="32"/>
        </w:rPr>
        <w:t>Vedansh Tiwari</w:t>
      </w:r>
    </w:p>
    <w:p w14:paraId="2898F466" w14:textId="77777777" w:rsidR="001053FD" w:rsidRDefault="00000000">
      <w:pPr>
        <w:spacing w:after="40"/>
        <w:jc w:val="center"/>
      </w:pPr>
      <w:r>
        <w:rPr>
          <w:color w:val="2E75B6"/>
        </w:rPr>
        <w:t>vedanshtiwari2807@gmail.com</w:t>
      </w:r>
    </w:p>
    <w:p w14:paraId="2898F467" w14:textId="77777777" w:rsidR="001053FD" w:rsidRDefault="001053F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500"/>
        <w:gridCol w:w="1500"/>
        <w:gridCol w:w="1760"/>
      </w:tblGrid>
      <w:tr w:rsidR="001053FD" w14:paraId="2898F46D"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68" w14:textId="77777777" w:rsidR="001053FD" w:rsidRDefault="00000000">
            <w:r>
              <w:rPr>
                <w:b/>
                <w:bCs/>
                <w:color w:val="FFFFFF"/>
                <w:sz w:val="20"/>
                <w:szCs w:val="20"/>
              </w:rPr>
              <w:t>Dataset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69" w14:textId="77777777" w:rsidR="001053FD" w:rsidRDefault="00000000">
            <w:r>
              <w:rPr>
                <w:b/>
                <w:bCs/>
                <w:color w:val="FFFFFF"/>
                <w:sz w:val="20"/>
                <w:szCs w:val="20"/>
              </w:rPr>
              <w:t>Period</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6A" w14:textId="77777777" w:rsidR="001053FD" w:rsidRDefault="00000000">
            <w:r>
              <w:rPr>
                <w:b/>
                <w:bCs/>
                <w:color w:val="FFFFFF"/>
                <w:sz w:val="20"/>
                <w:szCs w:val="20"/>
              </w:rPr>
              <w:t>Records</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6B" w14:textId="77777777" w:rsidR="001053FD" w:rsidRDefault="00000000">
            <w:r>
              <w:rPr>
                <w:b/>
                <w:bCs/>
                <w:color w:val="FFFFFF"/>
                <w:sz w:val="20"/>
                <w:szCs w:val="20"/>
              </w:rPr>
              <w:t>Columns</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6C" w14:textId="77777777" w:rsidR="001053FD" w:rsidRDefault="00000000">
            <w:r>
              <w:rPr>
                <w:b/>
                <w:bCs/>
                <w:color w:val="FFFFFF"/>
                <w:sz w:val="20"/>
                <w:szCs w:val="20"/>
              </w:rPr>
              <w:t>Tool</w:t>
            </w:r>
          </w:p>
        </w:tc>
      </w:tr>
      <w:tr w:rsidR="001053FD" w14:paraId="2898F4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6E" w14:textId="77777777" w:rsidR="001053FD" w:rsidRDefault="00000000">
            <w:r>
              <w:rPr>
                <w:sz w:val="20"/>
                <w:szCs w:val="20"/>
              </w:rPr>
              <w:t>Sales_Analysis.xlsx</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6F" w14:textId="77777777" w:rsidR="001053FD" w:rsidRDefault="00000000">
            <w:r>
              <w:rPr>
                <w:sz w:val="20"/>
                <w:szCs w:val="20"/>
              </w:rPr>
              <w:t>January 2016 – December 2019</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70" w14:textId="77777777" w:rsidR="001053FD" w:rsidRDefault="00000000">
            <w:r>
              <w:rPr>
                <w:sz w:val="20"/>
                <w:szCs w:val="20"/>
              </w:rPr>
              <w:t>9,994 rows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71" w14:textId="77777777" w:rsidR="001053FD" w:rsidRDefault="00000000">
            <w:r>
              <w:rPr>
                <w:sz w:val="20"/>
                <w:szCs w:val="20"/>
              </w:rPr>
              <w:t>21 columns</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72" w14:textId="77777777" w:rsidR="001053FD" w:rsidRDefault="00000000">
            <w:r>
              <w:rPr>
                <w:sz w:val="20"/>
                <w:szCs w:val="20"/>
              </w:rPr>
              <w:t>Power BI Desktop</w:t>
            </w:r>
          </w:p>
        </w:tc>
      </w:tr>
    </w:tbl>
    <w:p w14:paraId="2898F474" w14:textId="77777777" w:rsidR="001053FD" w:rsidRDefault="00000000">
      <w:r>
        <w:br w:type="page"/>
      </w:r>
    </w:p>
    <w:p w14:paraId="2898F475" w14:textId="77777777" w:rsidR="001053FD" w:rsidRDefault="00000000">
      <w:pPr>
        <w:pStyle w:val="Heading1"/>
        <w:pBdr>
          <w:bottom w:val="single" w:sz="6" w:space="4" w:color="2E75B6"/>
        </w:pBdr>
      </w:pPr>
      <w:r>
        <w:lastRenderedPageBreak/>
        <w:t>1. Introduction</w:t>
      </w:r>
    </w:p>
    <w:p w14:paraId="2898F476" w14:textId="77777777" w:rsidR="001053FD" w:rsidRDefault="00000000">
      <w:pPr>
        <w:spacing w:before="60" w:after="60" w:line="276" w:lineRule="auto"/>
      </w:pPr>
      <w:r>
        <w:t xml:space="preserve">This report documents the complete development of a Sales Analysis Dashboard built in Microsoft Power BI Desktop. The project uses a retail superstore transactional dataset containing sales records from January 2016 to December 2019. The objective is to </w:t>
      </w:r>
      <w:proofErr w:type="spellStart"/>
      <w:r>
        <w:t>analyze</w:t>
      </w:r>
      <w:proofErr w:type="spellEnd"/>
      <w:r>
        <w:t xml:space="preserve"> sales performance across customers, product categories, geographic regions, and time periods to support data-driven business decisions.</w:t>
      </w:r>
    </w:p>
    <w:p w14:paraId="2898F477" w14:textId="77777777" w:rsidR="001053FD" w:rsidRDefault="001053FD">
      <w:pPr>
        <w:spacing w:after="60"/>
      </w:pPr>
    </w:p>
    <w:p w14:paraId="2898F478" w14:textId="77777777" w:rsidR="001053FD" w:rsidRDefault="00000000">
      <w:pPr>
        <w:spacing w:before="60" w:after="60" w:line="276" w:lineRule="auto"/>
      </w:pPr>
      <w:r>
        <w:t>The project covers the following deliverables:</w:t>
      </w:r>
    </w:p>
    <w:p w14:paraId="2898F479" w14:textId="77777777" w:rsidR="001053FD" w:rsidRDefault="00000000">
      <w:pPr>
        <w:pStyle w:val="ListParagraph"/>
        <w:numPr>
          <w:ilvl w:val="0"/>
          <w:numId w:val="2"/>
        </w:numPr>
        <w:spacing w:before="40" w:after="40" w:line="276" w:lineRule="auto"/>
      </w:pPr>
      <w:r>
        <w:t>Data import and cleaning using Power Query Editor</w:t>
      </w:r>
    </w:p>
    <w:p w14:paraId="2898F47A" w14:textId="77777777" w:rsidR="001053FD" w:rsidRDefault="00000000">
      <w:pPr>
        <w:pStyle w:val="ListParagraph"/>
        <w:numPr>
          <w:ilvl w:val="0"/>
          <w:numId w:val="2"/>
        </w:numPr>
        <w:spacing w:before="40" w:after="40" w:line="276" w:lineRule="auto"/>
      </w:pPr>
      <w:r>
        <w:t>Date Table creation and model relationships</w:t>
      </w:r>
    </w:p>
    <w:p w14:paraId="2898F47B" w14:textId="77777777" w:rsidR="001053FD" w:rsidRDefault="00000000">
      <w:pPr>
        <w:pStyle w:val="ListParagraph"/>
        <w:numPr>
          <w:ilvl w:val="0"/>
          <w:numId w:val="2"/>
        </w:numPr>
        <w:spacing w:before="40" w:after="40" w:line="276" w:lineRule="auto"/>
      </w:pPr>
      <w:r>
        <w:t>12 DAX measures for KPIs and advanced analysis</w:t>
      </w:r>
    </w:p>
    <w:p w14:paraId="2898F47C" w14:textId="77777777" w:rsidR="001053FD" w:rsidRDefault="00000000">
      <w:pPr>
        <w:pStyle w:val="ListParagraph"/>
        <w:numPr>
          <w:ilvl w:val="0"/>
          <w:numId w:val="2"/>
        </w:numPr>
        <w:spacing w:before="40" w:after="40" w:line="276" w:lineRule="auto"/>
      </w:pPr>
      <w:r>
        <w:t>20 interactive visualizations across 4 report pages</w:t>
      </w:r>
    </w:p>
    <w:p w14:paraId="2898F47D" w14:textId="77777777" w:rsidR="001053FD" w:rsidRDefault="00000000">
      <w:pPr>
        <w:pStyle w:val="ListParagraph"/>
        <w:numPr>
          <w:ilvl w:val="0"/>
          <w:numId w:val="2"/>
        </w:numPr>
        <w:spacing w:before="40" w:after="40" w:line="276" w:lineRule="auto"/>
      </w:pPr>
      <w:r>
        <w:t>8 Power Query transformation tasks</w:t>
      </w:r>
    </w:p>
    <w:p w14:paraId="2898F47E" w14:textId="77777777" w:rsidR="001053FD" w:rsidRDefault="00000000">
      <w:pPr>
        <w:pStyle w:val="ListParagraph"/>
        <w:numPr>
          <w:ilvl w:val="0"/>
          <w:numId w:val="2"/>
        </w:numPr>
        <w:spacing w:before="40" w:after="40" w:line="276" w:lineRule="auto"/>
      </w:pPr>
      <w:r>
        <w:t>A final dashboard page with slicers for self-service filtering</w:t>
      </w:r>
    </w:p>
    <w:p w14:paraId="2898F47F" w14:textId="77777777" w:rsidR="001053FD" w:rsidRDefault="001053FD">
      <w:pPr>
        <w:spacing w:after="80"/>
      </w:pPr>
    </w:p>
    <w:p w14:paraId="2898F480" w14:textId="77777777" w:rsidR="001053FD" w:rsidRDefault="00000000">
      <w:pPr>
        <w:pStyle w:val="Heading2"/>
      </w:pPr>
      <w:r>
        <w:t>Dataset Overview</w:t>
      </w:r>
    </w:p>
    <w:p w14:paraId="2898F481" w14:textId="77777777" w:rsidR="001053FD" w:rsidRDefault="00000000">
      <w:pPr>
        <w:spacing w:before="60" w:after="60" w:line="276" w:lineRule="auto"/>
      </w:pPr>
      <w:r>
        <w:t>The primary dataset is Sales_Analysis.xlsx, a US-based retail superstore dataset. It contains 9,994 transaction records across 21 columns, covering four customer segments, three product categories, 17 sub-categories, and four geographic regions.</w:t>
      </w:r>
    </w:p>
    <w:p w14:paraId="2898F482" w14:textId="77777777" w:rsidR="001053FD" w:rsidRDefault="001053F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053FD" w14:paraId="2898F485"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83" w14:textId="77777777" w:rsidR="001053FD" w:rsidRDefault="00000000">
            <w:r>
              <w:rPr>
                <w:b/>
                <w:bCs/>
                <w:color w:val="FFFFFF"/>
                <w:sz w:val="20"/>
                <w:szCs w:val="20"/>
              </w:rPr>
              <w:t>Attribute</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84" w14:textId="77777777" w:rsidR="001053FD" w:rsidRDefault="00000000">
            <w:r>
              <w:rPr>
                <w:b/>
                <w:bCs/>
                <w:color w:val="FFFFFF"/>
                <w:sz w:val="20"/>
                <w:szCs w:val="20"/>
              </w:rPr>
              <w:t>Details</w:t>
            </w:r>
          </w:p>
        </w:tc>
      </w:tr>
      <w:tr w:rsidR="001053FD" w14:paraId="2898F4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86" w14:textId="77777777" w:rsidR="001053FD" w:rsidRDefault="00000000">
            <w:r>
              <w:rPr>
                <w:sz w:val="20"/>
                <w:szCs w:val="20"/>
              </w:rPr>
              <w:t>File Name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87" w14:textId="77777777" w:rsidR="001053FD" w:rsidRDefault="00000000">
            <w:r>
              <w:rPr>
                <w:sz w:val="20"/>
                <w:szCs w:val="20"/>
              </w:rPr>
              <w:t>Sales_Analysis.xlsx</w:t>
            </w:r>
          </w:p>
        </w:tc>
      </w:tr>
      <w:tr w:rsidR="001053FD" w14:paraId="2898F4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89" w14:textId="77777777" w:rsidR="001053FD" w:rsidRDefault="00000000">
            <w:r>
              <w:rPr>
                <w:sz w:val="20"/>
                <w:szCs w:val="20"/>
              </w:rPr>
              <w:t>Sheet Used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8A" w14:textId="77777777" w:rsidR="001053FD" w:rsidRDefault="00000000">
            <w:r>
              <w:rPr>
                <w:sz w:val="20"/>
                <w:szCs w:val="20"/>
              </w:rPr>
              <w:t>Sales (primary), Sheet2 (Region-Person mapping)</w:t>
            </w:r>
          </w:p>
        </w:tc>
      </w:tr>
      <w:tr w:rsidR="001053FD" w14:paraId="2898F4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8C" w14:textId="77777777" w:rsidR="001053FD" w:rsidRDefault="00000000">
            <w:r>
              <w:rPr>
                <w:sz w:val="20"/>
                <w:szCs w:val="20"/>
              </w:rPr>
              <w:t>Total Records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8D" w14:textId="77777777" w:rsidR="001053FD" w:rsidRDefault="00000000">
            <w:r>
              <w:rPr>
                <w:sz w:val="20"/>
                <w:szCs w:val="20"/>
              </w:rPr>
              <w:t>9,994 rows</w:t>
            </w:r>
          </w:p>
        </w:tc>
      </w:tr>
      <w:tr w:rsidR="001053FD" w14:paraId="2898F4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8F" w14:textId="77777777" w:rsidR="001053FD" w:rsidRDefault="00000000">
            <w:r>
              <w:rPr>
                <w:sz w:val="20"/>
                <w:szCs w:val="20"/>
              </w:rPr>
              <w:t>Columns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90" w14:textId="77777777" w:rsidR="001053FD" w:rsidRDefault="00000000">
            <w:r>
              <w:rPr>
                <w:sz w:val="20"/>
                <w:szCs w:val="20"/>
              </w:rPr>
              <w:t>21 columns</w:t>
            </w:r>
          </w:p>
        </w:tc>
      </w:tr>
      <w:tr w:rsidR="001053FD" w14:paraId="2898F4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92" w14:textId="77777777" w:rsidR="001053FD" w:rsidRDefault="00000000">
            <w:r>
              <w:rPr>
                <w:sz w:val="20"/>
                <w:szCs w:val="20"/>
              </w:rPr>
              <w:t>Time Period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93" w14:textId="77777777" w:rsidR="001053FD" w:rsidRDefault="00000000">
            <w:r>
              <w:rPr>
                <w:sz w:val="20"/>
                <w:szCs w:val="20"/>
              </w:rPr>
              <w:t>January 2016 – December 2019</w:t>
            </w:r>
          </w:p>
        </w:tc>
      </w:tr>
      <w:tr w:rsidR="001053FD" w14:paraId="2898F4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95" w14:textId="77777777" w:rsidR="001053FD" w:rsidRDefault="00000000">
            <w:r>
              <w:rPr>
                <w:sz w:val="20"/>
                <w:szCs w:val="20"/>
              </w:rPr>
              <w:t>Total Sales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96" w14:textId="77777777" w:rsidR="001053FD" w:rsidRDefault="00000000">
            <w:r>
              <w:rPr>
                <w:sz w:val="20"/>
                <w:szCs w:val="20"/>
              </w:rPr>
              <w:t>$2,297,200</w:t>
            </w:r>
          </w:p>
        </w:tc>
      </w:tr>
      <w:tr w:rsidR="001053FD" w14:paraId="2898F4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98" w14:textId="77777777" w:rsidR="001053FD" w:rsidRDefault="00000000">
            <w:r>
              <w:rPr>
                <w:sz w:val="20"/>
                <w:szCs w:val="20"/>
              </w:rPr>
              <w:t>Total Profit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99" w14:textId="77777777" w:rsidR="001053FD" w:rsidRDefault="00000000">
            <w:r>
              <w:rPr>
                <w:sz w:val="20"/>
                <w:szCs w:val="20"/>
              </w:rPr>
              <w:t>$286,397</w:t>
            </w:r>
          </w:p>
        </w:tc>
      </w:tr>
      <w:tr w:rsidR="001053FD" w14:paraId="2898F4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9B" w14:textId="77777777" w:rsidR="001053FD" w:rsidRDefault="00000000">
            <w:r>
              <w:rPr>
                <w:sz w:val="20"/>
                <w:szCs w:val="20"/>
              </w:rPr>
              <w:t>Profit Margin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9C" w14:textId="77777777" w:rsidR="001053FD" w:rsidRDefault="00000000">
            <w:r>
              <w:rPr>
                <w:sz w:val="20"/>
                <w:szCs w:val="20"/>
              </w:rPr>
              <w:t>12.5%</w:t>
            </w:r>
          </w:p>
        </w:tc>
      </w:tr>
      <w:tr w:rsidR="001053FD" w14:paraId="2898F4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9E" w14:textId="77777777" w:rsidR="001053FD" w:rsidRDefault="00000000">
            <w:r>
              <w:rPr>
                <w:sz w:val="20"/>
                <w:szCs w:val="20"/>
              </w:rPr>
              <w:t>Categories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9F" w14:textId="77777777" w:rsidR="001053FD" w:rsidRDefault="00000000">
            <w:r>
              <w:rPr>
                <w:sz w:val="20"/>
                <w:szCs w:val="20"/>
              </w:rPr>
              <w:t>Technology, Office Supplies, Furniture</w:t>
            </w:r>
          </w:p>
        </w:tc>
      </w:tr>
      <w:tr w:rsidR="001053FD" w14:paraId="2898F4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A1" w14:textId="77777777" w:rsidR="001053FD" w:rsidRDefault="00000000">
            <w:r>
              <w:rPr>
                <w:sz w:val="20"/>
                <w:szCs w:val="20"/>
              </w:rPr>
              <w:t>Regions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A2" w14:textId="77777777" w:rsidR="001053FD" w:rsidRDefault="00000000">
            <w:r>
              <w:rPr>
                <w:sz w:val="20"/>
                <w:szCs w:val="20"/>
              </w:rPr>
              <w:t>West, East, Central, South</w:t>
            </w:r>
          </w:p>
        </w:tc>
      </w:tr>
      <w:tr w:rsidR="001053FD" w14:paraId="2898F4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A4" w14:textId="77777777" w:rsidR="001053FD" w:rsidRDefault="00000000">
            <w:r>
              <w:rPr>
                <w:sz w:val="20"/>
                <w:szCs w:val="20"/>
              </w:rPr>
              <w:t>Ship Modes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A5" w14:textId="77777777" w:rsidR="001053FD" w:rsidRDefault="00000000">
            <w:r>
              <w:rPr>
                <w:sz w:val="20"/>
                <w:szCs w:val="20"/>
              </w:rPr>
              <w:t>Standard Class, Second Class, First Class, Same Day</w:t>
            </w:r>
          </w:p>
        </w:tc>
      </w:tr>
    </w:tbl>
    <w:p w14:paraId="2898F4A7" w14:textId="77777777" w:rsidR="001053FD" w:rsidRDefault="00000000">
      <w:r>
        <w:br w:type="page"/>
      </w:r>
    </w:p>
    <w:p w14:paraId="2898F4A8" w14:textId="77777777" w:rsidR="001053FD" w:rsidRDefault="00000000">
      <w:pPr>
        <w:pStyle w:val="Heading1"/>
        <w:pBdr>
          <w:bottom w:val="single" w:sz="6" w:space="4" w:color="2E75B6"/>
        </w:pBdr>
      </w:pPr>
      <w:r>
        <w:lastRenderedPageBreak/>
        <w:t>2. Methodology</w:t>
      </w:r>
    </w:p>
    <w:p w14:paraId="2898F4A9" w14:textId="77777777" w:rsidR="001053FD" w:rsidRDefault="00000000">
      <w:pPr>
        <w:spacing w:before="60" w:after="60" w:line="276" w:lineRule="auto"/>
      </w:pPr>
      <w:r>
        <w:t>The project was completed in Power BI Desktop using a structured workflow: data was first imported from Excel, cleaned in Power Query, modelled with a Date Table and relationships, then measures were written in DAX before building the visualizations.</w:t>
      </w:r>
    </w:p>
    <w:p w14:paraId="2898F4AA" w14:textId="77777777" w:rsidR="001053FD" w:rsidRDefault="001053F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560"/>
      </w:tblGrid>
      <w:tr w:rsidR="001053FD" w14:paraId="2898F4AE"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AB" w14:textId="77777777" w:rsidR="001053FD" w:rsidRDefault="00000000">
            <w:r>
              <w:rPr>
                <w:b/>
                <w:bCs/>
                <w:color w:val="FFFFFF"/>
                <w:sz w:val="20"/>
                <w:szCs w:val="20"/>
              </w:rPr>
              <w:t>Step</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AC" w14:textId="77777777" w:rsidR="001053FD" w:rsidRDefault="00000000">
            <w:r>
              <w:rPr>
                <w:b/>
                <w:bCs/>
                <w:color w:val="FFFFFF"/>
                <w:sz w:val="20"/>
                <w:szCs w:val="20"/>
              </w:rPr>
              <w:t>Phase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AD" w14:textId="77777777" w:rsidR="001053FD" w:rsidRDefault="00000000">
            <w:r>
              <w:rPr>
                <w:b/>
                <w:bCs/>
                <w:color w:val="FFFFFF"/>
                <w:sz w:val="20"/>
                <w:szCs w:val="20"/>
              </w:rPr>
              <w:t>Details</w:t>
            </w:r>
          </w:p>
        </w:tc>
      </w:tr>
      <w:tr w:rsidR="001053FD" w14:paraId="2898F4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AF" w14:textId="77777777" w:rsidR="001053FD"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B0" w14:textId="77777777" w:rsidR="001053FD" w:rsidRDefault="00000000">
            <w:r>
              <w:rPr>
                <w:sz w:val="20"/>
                <w:szCs w:val="20"/>
              </w:rPr>
              <w:t>Data Import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B1" w14:textId="77777777" w:rsidR="001053FD" w:rsidRDefault="00000000">
            <w:r>
              <w:rPr>
                <w:sz w:val="20"/>
                <w:szCs w:val="20"/>
              </w:rPr>
              <w:t>Get Data → Excel → Selected Sales and Sheet2 tabs</w:t>
            </w:r>
          </w:p>
        </w:tc>
      </w:tr>
      <w:tr w:rsidR="001053FD" w14:paraId="2898F4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B3" w14:textId="77777777" w:rsidR="001053FD"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B4" w14:textId="77777777" w:rsidR="001053FD" w:rsidRDefault="00000000">
            <w:r>
              <w:rPr>
                <w:sz w:val="20"/>
                <w:szCs w:val="20"/>
              </w:rPr>
              <w:t>Power Query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B5" w14:textId="77777777" w:rsidR="001053FD" w:rsidRDefault="00000000">
            <w:r>
              <w:rPr>
                <w:sz w:val="20"/>
                <w:szCs w:val="20"/>
              </w:rPr>
              <w:t>Fixed data types, added custom columns, split Customer Name</w:t>
            </w:r>
          </w:p>
        </w:tc>
      </w:tr>
      <w:tr w:rsidR="001053FD" w14:paraId="2898F4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B7" w14:textId="77777777" w:rsidR="001053FD"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B8" w14:textId="77777777" w:rsidR="001053FD" w:rsidRDefault="00000000">
            <w:r>
              <w:rPr>
                <w:sz w:val="20"/>
                <w:szCs w:val="20"/>
              </w:rPr>
              <w:t>Date Table</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B9" w14:textId="77777777" w:rsidR="001053FD" w:rsidRDefault="00000000">
            <w:r>
              <w:rPr>
                <w:sz w:val="20"/>
                <w:szCs w:val="20"/>
              </w:rPr>
              <w:t xml:space="preserve">Created via DAX </w:t>
            </w:r>
            <w:proofErr w:type="gramStart"/>
            <w:r>
              <w:rPr>
                <w:sz w:val="20"/>
                <w:szCs w:val="20"/>
              </w:rPr>
              <w:t>CALENDAR(</w:t>
            </w:r>
            <w:proofErr w:type="gramEnd"/>
            <w:r>
              <w:rPr>
                <w:sz w:val="20"/>
                <w:szCs w:val="20"/>
              </w:rPr>
              <w:t>) function with 6 helper columns</w:t>
            </w:r>
          </w:p>
        </w:tc>
      </w:tr>
      <w:tr w:rsidR="001053FD" w14:paraId="2898F4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BB" w14:textId="77777777" w:rsidR="001053FD"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BC" w14:textId="77777777" w:rsidR="001053FD" w:rsidRDefault="00000000">
            <w:r>
              <w:rPr>
                <w:sz w:val="20"/>
                <w:szCs w:val="20"/>
              </w:rPr>
              <w:t>Relationships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BD" w14:textId="77777777" w:rsidR="001053FD" w:rsidRDefault="00000000">
            <w:proofErr w:type="gramStart"/>
            <w:r>
              <w:rPr>
                <w:sz w:val="20"/>
                <w:szCs w:val="20"/>
              </w:rPr>
              <w:t>Sales[</w:t>
            </w:r>
            <w:proofErr w:type="gramEnd"/>
            <w:r>
              <w:rPr>
                <w:sz w:val="20"/>
                <w:szCs w:val="20"/>
              </w:rPr>
              <w:t xml:space="preserve">Order Date] → </w:t>
            </w:r>
            <w:proofErr w:type="spellStart"/>
            <w:proofErr w:type="gramStart"/>
            <w:r>
              <w:rPr>
                <w:sz w:val="20"/>
                <w:szCs w:val="20"/>
              </w:rPr>
              <w:t>DateTable</w:t>
            </w:r>
            <w:proofErr w:type="spellEnd"/>
            <w:r>
              <w:rPr>
                <w:sz w:val="20"/>
                <w:szCs w:val="20"/>
              </w:rPr>
              <w:t>[Date]  (</w:t>
            </w:r>
            <w:proofErr w:type="gramEnd"/>
            <w:r>
              <w:rPr>
                <w:sz w:val="20"/>
                <w:szCs w:val="20"/>
              </w:rPr>
              <w:t>Many-to-One)</w:t>
            </w:r>
          </w:p>
        </w:tc>
      </w:tr>
      <w:tr w:rsidR="001053FD" w14:paraId="2898F4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BF" w14:textId="77777777" w:rsidR="001053FD"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C0" w14:textId="77777777" w:rsidR="001053FD" w:rsidRDefault="00000000">
            <w:r>
              <w:rPr>
                <w:sz w:val="20"/>
                <w:szCs w:val="20"/>
              </w:rPr>
              <w:t>DAX Measures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C1" w14:textId="77777777" w:rsidR="001053FD" w:rsidRDefault="00000000">
            <w:r>
              <w:rPr>
                <w:sz w:val="20"/>
                <w:szCs w:val="20"/>
              </w:rPr>
              <w:t>12 measures created under the Sales table</w:t>
            </w:r>
          </w:p>
        </w:tc>
      </w:tr>
      <w:tr w:rsidR="001053FD" w14:paraId="2898F4C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C3" w14:textId="77777777" w:rsidR="001053FD" w:rsidRDefault="00000000">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C4" w14:textId="77777777" w:rsidR="001053FD" w:rsidRDefault="00000000">
            <w:r>
              <w:rPr>
                <w:sz w:val="20"/>
                <w:szCs w:val="20"/>
              </w:rPr>
              <w:t>Visualizations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C5" w14:textId="77777777" w:rsidR="001053FD" w:rsidRDefault="00000000">
            <w:r>
              <w:rPr>
                <w:sz w:val="20"/>
                <w:szCs w:val="20"/>
              </w:rPr>
              <w:t>20 charts built across 4 report pages</w:t>
            </w:r>
          </w:p>
        </w:tc>
      </w:tr>
      <w:tr w:rsidR="001053FD" w14:paraId="2898F4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C7" w14:textId="77777777" w:rsidR="001053FD" w:rsidRDefault="00000000">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C8" w14:textId="77777777" w:rsidR="001053FD" w:rsidRDefault="00000000">
            <w:r>
              <w:rPr>
                <w:sz w:val="20"/>
                <w:szCs w:val="20"/>
              </w:rPr>
              <w:t>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C9" w14:textId="77777777" w:rsidR="001053FD" w:rsidRDefault="00000000">
            <w:r>
              <w:rPr>
                <w:sz w:val="20"/>
                <w:szCs w:val="20"/>
              </w:rPr>
              <w:t>Final summary page with KPI Cards and Slicers</w:t>
            </w:r>
          </w:p>
        </w:tc>
      </w:tr>
    </w:tbl>
    <w:p w14:paraId="2898F4CC" w14:textId="64B11970" w:rsidR="001053FD" w:rsidRDefault="0035660D" w:rsidP="0035660D">
      <w:r>
        <w:br/>
      </w:r>
      <w:r>
        <w:br/>
      </w:r>
      <w:r>
        <w:br/>
      </w:r>
      <w:r w:rsidR="00000000">
        <w:rPr>
          <w:b/>
          <w:bCs/>
          <w:color w:val="2E75B6"/>
          <w:sz w:val="28"/>
          <w:szCs w:val="28"/>
        </w:rPr>
        <w:t>3. Data Cleaning — Power Query</w:t>
      </w:r>
    </w:p>
    <w:p w14:paraId="2898F4CD" w14:textId="77777777" w:rsidR="001053FD" w:rsidRDefault="00000000">
      <w:pPr>
        <w:spacing w:before="60" w:after="60" w:line="276" w:lineRule="auto"/>
      </w:pPr>
      <w:r>
        <w:t>All data cleaning was done inside Power Query Editor (Home → Transform Data). The following steps were performed on the Sales table:</w:t>
      </w:r>
    </w:p>
    <w:p w14:paraId="2898F4CE" w14:textId="77777777" w:rsidR="001053FD" w:rsidRDefault="001053FD">
      <w:pPr>
        <w:spacing w:after="80"/>
      </w:pPr>
    </w:p>
    <w:p w14:paraId="2898F4CF" w14:textId="77777777" w:rsidR="001053FD" w:rsidRDefault="00000000">
      <w:pPr>
        <w:pStyle w:val="Heading2"/>
      </w:pPr>
      <w:proofErr w:type="gramStart"/>
      <w:r>
        <w:t>3.1  Data</w:t>
      </w:r>
      <w:proofErr w:type="gramEnd"/>
      <w:r>
        <w:t xml:space="preserve"> Type Corrections</w:t>
      </w:r>
    </w:p>
    <w:p w14:paraId="2898F4D0" w14:textId="77777777" w:rsidR="001053FD" w:rsidRDefault="00000000">
      <w:pPr>
        <w:spacing w:before="60" w:after="60" w:line="276" w:lineRule="auto"/>
      </w:pPr>
      <w:r>
        <w:t>The Order Date and Ship Date columns were stored as Text by default. These were changed to Date type by right-clicking each column and selecting Change Type → Date. Similarly, the Sales, Profit, and Discount columns were changed to Decimal Number.</w:t>
      </w:r>
    </w:p>
    <w:p w14:paraId="2898F4D1" w14:textId="77777777" w:rsidR="001053FD" w:rsidRDefault="001053FD">
      <w:pPr>
        <w:spacing w:after="80"/>
      </w:pPr>
    </w:p>
    <w:p w14:paraId="2898F4D2" w14:textId="77777777" w:rsidR="001053FD" w:rsidRDefault="00000000">
      <w:pPr>
        <w:pStyle w:val="Heading2"/>
      </w:pPr>
      <w:proofErr w:type="gramStart"/>
      <w:r>
        <w:t>3.2  Sales</w:t>
      </w:r>
      <w:proofErr w:type="gramEnd"/>
      <w:r>
        <w:t xml:space="preserve"> Tax Column</w:t>
      </w:r>
    </w:p>
    <w:p w14:paraId="2898F4D3" w14:textId="77777777" w:rsidR="001053FD" w:rsidRDefault="00000000">
      <w:pPr>
        <w:spacing w:before="60" w:after="60" w:line="276" w:lineRule="auto"/>
      </w:pPr>
      <w:r>
        <w:t>A custom column was added to calculate 10% Sales Tax on each transaction. Steps: Add Column → Custom Column → entered the formula below → renamed column to 'Sales Tax' → changed type to Decimal Number.</w:t>
      </w:r>
    </w:p>
    <w:p w14:paraId="2898F4D4" w14:textId="77777777" w:rsidR="001053FD" w:rsidRDefault="00000000">
      <w:pPr>
        <w:spacing w:before="40" w:after="40"/>
        <w:ind w:left="480"/>
      </w:pPr>
      <w:r>
        <w:rPr>
          <w:rFonts w:ascii="Courier New" w:eastAsia="Courier New" w:hAnsi="Courier New" w:cs="Courier New"/>
          <w:b/>
          <w:bCs/>
          <w:color w:val="C0392B"/>
          <w:sz w:val="20"/>
          <w:szCs w:val="20"/>
        </w:rPr>
        <w:t>= [Sales] * 0.10</w:t>
      </w:r>
    </w:p>
    <w:p w14:paraId="2898F4D5" w14:textId="77777777" w:rsidR="001053FD" w:rsidRDefault="001053FD">
      <w:pPr>
        <w:spacing w:after="80"/>
      </w:pPr>
    </w:p>
    <w:p w14:paraId="2898F4D6" w14:textId="77777777" w:rsidR="001053FD" w:rsidRDefault="00000000">
      <w:pPr>
        <w:pStyle w:val="Heading2"/>
      </w:pPr>
      <w:proofErr w:type="gramStart"/>
      <w:r>
        <w:t>3.3  Remove</w:t>
      </w:r>
      <w:proofErr w:type="gramEnd"/>
      <w:r>
        <w:t xml:space="preserve"> Duplicate Order IDs</w:t>
      </w:r>
    </w:p>
    <w:p w14:paraId="2898F4D7" w14:textId="77777777" w:rsidR="001053FD" w:rsidRDefault="00000000">
      <w:pPr>
        <w:spacing w:before="60" w:after="60" w:line="276" w:lineRule="auto"/>
      </w:pPr>
      <w:r>
        <w:t xml:space="preserve">To maintain data integrity, duplicate Order IDs were removed. The Sales query was duplicated (Right Click → Duplicate), renamed to </w:t>
      </w:r>
      <w:proofErr w:type="spellStart"/>
      <w:r>
        <w:t>Orders_Deduped</w:t>
      </w:r>
      <w:proofErr w:type="spellEnd"/>
      <w:r>
        <w:t>, and then: Home → Remove Rows → Remove Duplicates on the Order ID column. This created a clean reference query for counting unique orders.</w:t>
      </w:r>
    </w:p>
    <w:p w14:paraId="2898F4D8" w14:textId="77777777" w:rsidR="001053FD" w:rsidRDefault="001053FD">
      <w:pPr>
        <w:spacing w:after="80"/>
      </w:pPr>
    </w:p>
    <w:p w14:paraId="2898F4DA" w14:textId="7E6B4989" w:rsidR="001053FD" w:rsidRDefault="00000000" w:rsidP="003707A9">
      <w:pPr>
        <w:pStyle w:val="ListParagraph"/>
      </w:pPr>
      <w:proofErr w:type="gramStart"/>
      <w:r>
        <w:rPr>
          <w:b/>
          <w:bCs/>
          <w:color w:val="1F4E79"/>
          <w:sz w:val="24"/>
          <w:szCs w:val="24"/>
        </w:rPr>
        <w:t>3.4  Customer</w:t>
      </w:r>
      <w:proofErr w:type="gramEnd"/>
      <w:r>
        <w:rPr>
          <w:b/>
          <w:bCs/>
          <w:color w:val="1F4E79"/>
          <w:sz w:val="24"/>
          <w:szCs w:val="24"/>
        </w:rPr>
        <w:t xml:space="preserve"> Name Split</w:t>
      </w:r>
      <w:r w:rsidR="003707A9">
        <w:br/>
      </w:r>
      <w:r>
        <w:t>The Customer Name column was split into first and last name using: Transform → Split Column → By Delimiter → Space → At First Occurrence. The resulting columns were renamed to Customer First Name and Customer Last Name.</w:t>
      </w:r>
    </w:p>
    <w:p w14:paraId="2898F4DB" w14:textId="77777777" w:rsidR="001053FD" w:rsidRDefault="001053FD">
      <w:pPr>
        <w:spacing w:after="80"/>
      </w:pPr>
    </w:p>
    <w:p w14:paraId="2898F4DC" w14:textId="77777777" w:rsidR="001053FD" w:rsidRDefault="00000000">
      <w:pPr>
        <w:pStyle w:val="Heading2"/>
      </w:pPr>
      <w:proofErr w:type="gramStart"/>
      <w:r>
        <w:t>3.5  Filter</w:t>
      </w:r>
      <w:proofErr w:type="gramEnd"/>
      <w:r>
        <w:t xml:space="preserve"> Orders by Year (2019)</w:t>
      </w:r>
    </w:p>
    <w:p w14:paraId="2898F4DD" w14:textId="77777777" w:rsidR="001053FD" w:rsidRDefault="00000000">
      <w:pPr>
        <w:spacing w:before="60" w:after="60" w:line="276" w:lineRule="auto"/>
      </w:pPr>
      <w:r>
        <w:t>A separate query was created for year-specific analysis. The Sales query was duplicated and renamed Orders_2019. Then the Order Date column was filtered using: Filter Rows → Year equals 2019.</w:t>
      </w:r>
    </w:p>
    <w:p w14:paraId="2898F4DE" w14:textId="77777777" w:rsidR="001053FD" w:rsidRDefault="001053FD">
      <w:pPr>
        <w:spacing w:after="80"/>
      </w:pPr>
    </w:p>
    <w:p w14:paraId="2898F4DF" w14:textId="77777777" w:rsidR="001053FD" w:rsidRDefault="00000000">
      <w:pPr>
        <w:pStyle w:val="Heading2"/>
      </w:pPr>
      <w:proofErr w:type="gramStart"/>
      <w:r>
        <w:t>3.6  Sales</w:t>
      </w:r>
      <w:proofErr w:type="gramEnd"/>
      <w:r>
        <w:t xml:space="preserve"> Category Conditional Column</w:t>
      </w:r>
    </w:p>
    <w:p w14:paraId="2898F4E0" w14:textId="77777777" w:rsidR="001053FD" w:rsidRDefault="00000000">
      <w:pPr>
        <w:spacing w:before="60" w:after="60" w:line="276" w:lineRule="auto"/>
      </w:pPr>
      <w:r>
        <w:t>A conditional column was added to classify orders as High or Low based on sales value. Steps: Add Column → Custom Column → entered the formula below → column named 'Sales Category'.</w:t>
      </w:r>
    </w:p>
    <w:p w14:paraId="2898F4E1" w14:textId="77777777" w:rsidR="001053FD" w:rsidRDefault="00000000">
      <w:pPr>
        <w:spacing w:before="40" w:after="40"/>
        <w:ind w:left="480"/>
      </w:pPr>
      <w:r>
        <w:rPr>
          <w:rFonts w:ascii="Courier New" w:eastAsia="Courier New" w:hAnsi="Courier New" w:cs="Courier New"/>
          <w:b/>
          <w:bCs/>
          <w:color w:val="C0392B"/>
          <w:sz w:val="20"/>
          <w:szCs w:val="20"/>
        </w:rPr>
        <w:t>= if [Sales] &gt; 100 then "High" else "Low"</w:t>
      </w:r>
    </w:p>
    <w:p w14:paraId="2898F4E2" w14:textId="77777777" w:rsidR="001053FD" w:rsidRDefault="001053FD">
      <w:pPr>
        <w:spacing w:after="80"/>
      </w:pPr>
    </w:p>
    <w:p w14:paraId="2898F4E3" w14:textId="77777777" w:rsidR="001053FD" w:rsidRDefault="00000000">
      <w:pPr>
        <w:pStyle w:val="Heading2"/>
      </w:pPr>
      <w:proofErr w:type="gramStart"/>
      <w:r>
        <w:t>3.7  Group</w:t>
      </w:r>
      <w:proofErr w:type="gramEnd"/>
      <w:r>
        <w:t xml:space="preserve"> </w:t>
      </w:r>
      <w:proofErr w:type="gramStart"/>
      <w:r>
        <w:t>By</w:t>
      </w:r>
      <w:proofErr w:type="gramEnd"/>
      <w:r>
        <w:t xml:space="preserve"> Year</w:t>
      </w:r>
    </w:p>
    <w:p w14:paraId="2898F4E4" w14:textId="77777777" w:rsidR="001053FD" w:rsidRDefault="00000000">
      <w:pPr>
        <w:spacing w:before="60" w:after="60" w:line="276" w:lineRule="auto"/>
      </w:pPr>
      <w:r>
        <w:t xml:space="preserve">A separate query was created to show average sales per year. Year column was added from Order Date, then Home → Group By → Group: Year → Operation: Average of Sales. Named this query </w:t>
      </w:r>
      <w:proofErr w:type="spellStart"/>
      <w:r>
        <w:t>Sales_ByYear</w:t>
      </w:r>
      <w:proofErr w:type="spellEnd"/>
      <w:r>
        <w:t>.</w:t>
      </w:r>
    </w:p>
    <w:p w14:paraId="2898F4E5" w14:textId="77777777" w:rsidR="001053FD" w:rsidRDefault="001053FD">
      <w:pPr>
        <w:spacing w:after="80"/>
      </w:pPr>
    </w:p>
    <w:p w14:paraId="2898F4E6" w14:textId="77777777" w:rsidR="001053FD" w:rsidRDefault="00000000">
      <w:pPr>
        <w:pStyle w:val="Heading2"/>
      </w:pPr>
      <w:proofErr w:type="gramStart"/>
      <w:r>
        <w:t>3.8  Filter</w:t>
      </w:r>
      <w:proofErr w:type="gramEnd"/>
      <w:r>
        <w:t xml:space="preserve"> Discounted Orders</w:t>
      </w:r>
    </w:p>
    <w:p w14:paraId="2898F4E7" w14:textId="77777777" w:rsidR="001053FD" w:rsidRDefault="00000000">
      <w:pPr>
        <w:spacing w:before="60" w:after="60" w:line="276" w:lineRule="auto"/>
      </w:pPr>
      <w:r>
        <w:t xml:space="preserve">To compare discounted versus non-discounted orders, a filtered query was created. Duplicated Sales query, renamed it </w:t>
      </w:r>
      <w:proofErr w:type="spellStart"/>
      <w:r>
        <w:t>Discounted_Orders</w:t>
      </w:r>
      <w:proofErr w:type="spellEnd"/>
      <w:r>
        <w:t>, and applied: Filter on Discount column → Greater Than 0.</w:t>
      </w:r>
    </w:p>
    <w:p w14:paraId="2898F4E9" w14:textId="735C3D76" w:rsidR="001053FD" w:rsidRDefault="003707A9" w:rsidP="003707A9">
      <w:r>
        <w:br/>
      </w:r>
      <w:r w:rsidR="00000000">
        <w:rPr>
          <w:b/>
          <w:bCs/>
          <w:color w:val="2E75B6"/>
          <w:sz w:val="28"/>
          <w:szCs w:val="28"/>
        </w:rPr>
        <w:t>4. DAX Measures</w:t>
      </w:r>
    </w:p>
    <w:p w14:paraId="2898F4EA" w14:textId="77777777" w:rsidR="001053FD" w:rsidRDefault="00000000">
      <w:pPr>
        <w:spacing w:before="60" w:after="60" w:line="276" w:lineRule="auto"/>
      </w:pPr>
      <w:r>
        <w:t>All measures were created by selecting the Sales table in the Data panel and clicking Home → New Measure. Below are all 12 measures used in this project.</w:t>
      </w:r>
    </w:p>
    <w:p w14:paraId="2898F4EB" w14:textId="77777777" w:rsidR="001053FD" w:rsidRDefault="001053FD">
      <w:pPr>
        <w:spacing w:after="80"/>
      </w:pPr>
    </w:p>
    <w:p w14:paraId="2898F4EC" w14:textId="77777777" w:rsidR="001053FD" w:rsidRDefault="00000000">
      <w:pPr>
        <w:pStyle w:val="Heading2"/>
      </w:pPr>
      <w:r>
        <w:t>Basic Measures</w:t>
      </w:r>
    </w:p>
    <w:p w14:paraId="2898F4ED" w14:textId="77777777" w:rsidR="001053FD" w:rsidRDefault="001053F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1053FD" w14:paraId="2898F4F1"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EE" w14:textId="77777777" w:rsidR="001053FD" w:rsidRDefault="00000000">
            <w:r>
              <w:rPr>
                <w:b/>
                <w:bCs/>
                <w:color w:val="FFFFFF"/>
                <w:sz w:val="20"/>
                <w:szCs w:val="20"/>
              </w:rPr>
              <w:t>Measure</w:t>
            </w:r>
          </w:p>
        </w:tc>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EF" w14:textId="77777777" w:rsidR="001053FD" w:rsidRDefault="00000000">
            <w:r>
              <w:rPr>
                <w:b/>
                <w:bCs/>
                <w:color w:val="FFFFFF"/>
                <w:sz w:val="20"/>
                <w:szCs w:val="20"/>
              </w:rPr>
              <w:t>Formula</w:t>
            </w:r>
          </w:p>
        </w:tc>
        <w:tc>
          <w:tcPr>
            <w:tcW w:w="2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4F0" w14:textId="77777777" w:rsidR="001053FD" w:rsidRDefault="00000000">
            <w:r>
              <w:rPr>
                <w:b/>
                <w:bCs/>
                <w:color w:val="FFFFFF"/>
                <w:sz w:val="20"/>
                <w:szCs w:val="20"/>
              </w:rPr>
              <w:t>Purpose</w:t>
            </w:r>
          </w:p>
        </w:tc>
      </w:tr>
      <w:tr w:rsidR="001053FD" w14:paraId="2898F4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F2" w14:textId="77777777" w:rsidR="001053FD" w:rsidRDefault="00000000">
            <w:r>
              <w:rPr>
                <w:sz w:val="20"/>
                <w:szCs w:val="20"/>
              </w:rPr>
              <w:t>Total Sales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F3" w14:textId="77777777" w:rsidR="001053FD" w:rsidRDefault="00000000">
            <w:r>
              <w:rPr>
                <w:sz w:val="20"/>
                <w:szCs w:val="20"/>
              </w:rPr>
              <w:t>= SUM(</w:t>
            </w:r>
            <w:proofErr w:type="gramStart"/>
            <w:r>
              <w:rPr>
                <w:sz w:val="20"/>
                <w:szCs w:val="20"/>
              </w:rPr>
              <w:t>Sales[</w:t>
            </w:r>
            <w:proofErr w:type="gramEnd"/>
            <w:r>
              <w:rPr>
                <w:sz w:val="20"/>
                <w:szCs w:val="20"/>
              </w:rPr>
              <w:t>Sales])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F4" w14:textId="77777777" w:rsidR="001053FD" w:rsidRDefault="00000000">
            <w:r>
              <w:rPr>
                <w:sz w:val="20"/>
                <w:szCs w:val="20"/>
              </w:rPr>
              <w:t>Total revenue across all orders</w:t>
            </w:r>
          </w:p>
        </w:tc>
      </w:tr>
      <w:tr w:rsidR="001053FD" w14:paraId="2898F4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F6" w14:textId="77777777" w:rsidR="001053FD" w:rsidRDefault="00000000">
            <w:r>
              <w:rPr>
                <w:sz w:val="20"/>
                <w:szCs w:val="20"/>
              </w:rPr>
              <w:t>Total Profit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F7" w14:textId="77777777" w:rsidR="001053FD" w:rsidRDefault="00000000">
            <w:r>
              <w:rPr>
                <w:sz w:val="20"/>
                <w:szCs w:val="20"/>
              </w:rPr>
              <w:t>= SUM(</w:t>
            </w:r>
            <w:proofErr w:type="gramStart"/>
            <w:r>
              <w:rPr>
                <w:sz w:val="20"/>
                <w:szCs w:val="20"/>
              </w:rPr>
              <w:t>Sales[</w:t>
            </w:r>
            <w:proofErr w:type="gramEnd"/>
            <w:r>
              <w:rPr>
                <w:sz w:val="20"/>
                <w:szCs w:val="20"/>
              </w:rPr>
              <w:t>Profit])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F8" w14:textId="77777777" w:rsidR="001053FD" w:rsidRDefault="00000000">
            <w:r>
              <w:rPr>
                <w:sz w:val="20"/>
                <w:szCs w:val="20"/>
              </w:rPr>
              <w:t>Total profit across all orders</w:t>
            </w:r>
          </w:p>
        </w:tc>
      </w:tr>
      <w:tr w:rsidR="001053FD" w14:paraId="2898F4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FA" w14:textId="77777777" w:rsidR="001053FD" w:rsidRDefault="00000000">
            <w:r>
              <w:rPr>
                <w:sz w:val="20"/>
                <w:szCs w:val="20"/>
              </w:rPr>
              <w:t>Total Quantity</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FB" w14:textId="77777777" w:rsidR="001053FD" w:rsidRDefault="00000000">
            <w:r>
              <w:rPr>
                <w:sz w:val="20"/>
                <w:szCs w:val="20"/>
              </w:rPr>
              <w:t>= SUM(</w:t>
            </w:r>
            <w:proofErr w:type="gramStart"/>
            <w:r>
              <w:rPr>
                <w:sz w:val="20"/>
                <w:szCs w:val="20"/>
              </w:rPr>
              <w:t>Sales[</w:t>
            </w:r>
            <w:proofErr w:type="gramEnd"/>
            <w:r>
              <w:rPr>
                <w:sz w:val="20"/>
                <w:szCs w:val="20"/>
              </w:rPr>
              <w:t>Quantity])</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4FC" w14:textId="77777777" w:rsidR="001053FD" w:rsidRDefault="00000000">
            <w:r>
              <w:rPr>
                <w:sz w:val="20"/>
                <w:szCs w:val="20"/>
              </w:rPr>
              <w:t>Total units sold</w:t>
            </w:r>
          </w:p>
        </w:tc>
      </w:tr>
      <w:tr w:rsidR="001053FD" w14:paraId="2898F5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FE" w14:textId="77777777" w:rsidR="001053FD" w:rsidRDefault="00000000">
            <w:r>
              <w:rPr>
                <w:sz w:val="20"/>
                <w:szCs w:val="20"/>
              </w:rPr>
              <w:t>Total Orders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4FF" w14:textId="77777777" w:rsidR="001053FD" w:rsidRDefault="00000000">
            <w:r>
              <w:rPr>
                <w:sz w:val="20"/>
                <w:szCs w:val="20"/>
              </w:rPr>
              <w:t xml:space="preserve">= </w:t>
            </w:r>
            <w:proofErr w:type="gramStart"/>
            <w:r>
              <w:rPr>
                <w:sz w:val="20"/>
                <w:szCs w:val="20"/>
              </w:rPr>
              <w:t>DISTINCTCOUNT(Sales[</w:t>
            </w:r>
            <w:proofErr w:type="gramEnd"/>
            <w:r>
              <w:rPr>
                <w:sz w:val="20"/>
                <w:szCs w:val="20"/>
              </w:rPr>
              <w:t>Order ID])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00" w14:textId="77777777" w:rsidR="001053FD" w:rsidRDefault="00000000">
            <w:r>
              <w:rPr>
                <w:sz w:val="20"/>
                <w:szCs w:val="20"/>
              </w:rPr>
              <w:t>Number of unique orders</w:t>
            </w:r>
          </w:p>
        </w:tc>
      </w:tr>
      <w:tr w:rsidR="001053FD" w14:paraId="2898F5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02" w14:textId="77777777" w:rsidR="001053FD" w:rsidRDefault="00000000">
            <w:proofErr w:type="spellStart"/>
            <w:r>
              <w:rPr>
                <w:sz w:val="20"/>
                <w:szCs w:val="20"/>
              </w:rPr>
              <w:t>Avg</w:t>
            </w:r>
            <w:proofErr w:type="spellEnd"/>
            <w:r>
              <w:rPr>
                <w:sz w:val="20"/>
                <w:szCs w:val="20"/>
              </w:rPr>
              <w:t xml:space="preserve"> Discount</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03" w14:textId="77777777" w:rsidR="001053FD" w:rsidRDefault="00000000">
            <w:r>
              <w:rPr>
                <w:sz w:val="20"/>
                <w:szCs w:val="20"/>
              </w:rPr>
              <w:t>= AVERAGE(</w:t>
            </w:r>
            <w:proofErr w:type="gramStart"/>
            <w:r>
              <w:rPr>
                <w:sz w:val="20"/>
                <w:szCs w:val="20"/>
              </w:rPr>
              <w:t>Sales[</w:t>
            </w:r>
            <w:proofErr w:type="gramEnd"/>
            <w:r>
              <w:rPr>
                <w:sz w:val="20"/>
                <w:szCs w:val="20"/>
              </w:rPr>
              <w:t>Discount])</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04" w14:textId="77777777" w:rsidR="001053FD" w:rsidRDefault="00000000">
            <w:r>
              <w:rPr>
                <w:sz w:val="20"/>
                <w:szCs w:val="20"/>
              </w:rPr>
              <w:t>Average discount rate applied</w:t>
            </w:r>
          </w:p>
        </w:tc>
      </w:tr>
      <w:tr w:rsidR="001053FD" w14:paraId="2898F5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06" w14:textId="77777777" w:rsidR="001053FD" w:rsidRDefault="00000000">
            <w:r>
              <w:rPr>
                <w:sz w:val="20"/>
                <w:szCs w:val="20"/>
              </w:rPr>
              <w:t>Profit Margin %</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07" w14:textId="77777777" w:rsidR="001053FD" w:rsidRDefault="00000000">
            <w:r>
              <w:rPr>
                <w:sz w:val="20"/>
                <w:szCs w:val="20"/>
              </w:rPr>
              <w:t xml:space="preserve">= </w:t>
            </w:r>
            <w:proofErr w:type="gramStart"/>
            <w:r>
              <w:rPr>
                <w:sz w:val="20"/>
                <w:szCs w:val="20"/>
              </w:rPr>
              <w:t>DIVIDE(</w:t>
            </w:r>
            <w:proofErr w:type="gramEnd"/>
            <w:r>
              <w:rPr>
                <w:sz w:val="20"/>
                <w:szCs w:val="20"/>
              </w:rPr>
              <w:t>[Total Profit], [Total Sales], 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08" w14:textId="77777777" w:rsidR="001053FD" w:rsidRDefault="00000000">
            <w:r>
              <w:rPr>
                <w:sz w:val="20"/>
                <w:szCs w:val="20"/>
              </w:rPr>
              <w:t>Profit as a percentage of sales</w:t>
            </w:r>
          </w:p>
        </w:tc>
      </w:tr>
    </w:tbl>
    <w:p w14:paraId="2898F50A" w14:textId="77777777" w:rsidR="001053FD" w:rsidRDefault="001053FD">
      <w:pPr>
        <w:spacing w:after="100"/>
      </w:pPr>
    </w:p>
    <w:p w14:paraId="2898F50B" w14:textId="77777777" w:rsidR="001053FD" w:rsidRDefault="00000000">
      <w:pPr>
        <w:pStyle w:val="Heading2"/>
      </w:pPr>
      <w:r>
        <w:t>Advanced Measures</w:t>
      </w:r>
    </w:p>
    <w:p w14:paraId="2898F50C" w14:textId="77777777" w:rsidR="001053FD" w:rsidRDefault="001053F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1053FD" w14:paraId="2898F510"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0D" w14:textId="77777777" w:rsidR="001053FD" w:rsidRDefault="00000000">
            <w:r>
              <w:rPr>
                <w:b/>
                <w:bCs/>
                <w:color w:val="FFFFFF"/>
                <w:sz w:val="20"/>
                <w:szCs w:val="20"/>
              </w:rPr>
              <w:t>Measure</w:t>
            </w:r>
          </w:p>
        </w:tc>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0E" w14:textId="77777777" w:rsidR="001053FD" w:rsidRDefault="00000000">
            <w:r>
              <w:rPr>
                <w:b/>
                <w:bCs/>
                <w:color w:val="FFFFFF"/>
                <w:sz w:val="20"/>
                <w:szCs w:val="20"/>
              </w:rPr>
              <w:t>Formula</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0F" w14:textId="77777777" w:rsidR="001053FD" w:rsidRDefault="00000000">
            <w:r>
              <w:rPr>
                <w:b/>
                <w:bCs/>
                <w:color w:val="FFFFFF"/>
                <w:sz w:val="20"/>
                <w:szCs w:val="20"/>
              </w:rPr>
              <w:t>Purpose</w:t>
            </w:r>
          </w:p>
        </w:tc>
      </w:tr>
      <w:tr w:rsidR="001053FD" w14:paraId="2898F5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11" w14:textId="77777777" w:rsidR="001053FD" w:rsidRDefault="00000000">
            <w:proofErr w:type="spellStart"/>
            <w:r>
              <w:rPr>
                <w:sz w:val="20"/>
                <w:szCs w:val="20"/>
              </w:rPr>
              <w:t>Avg</w:t>
            </w:r>
            <w:proofErr w:type="spellEnd"/>
            <w:r>
              <w:rPr>
                <w:sz w:val="20"/>
                <w:szCs w:val="20"/>
              </w:rPr>
              <w:t xml:space="preserve"> Sales per Customer</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12" w14:textId="77777777" w:rsidR="001053FD" w:rsidRDefault="00000000">
            <w:r>
              <w:rPr>
                <w:sz w:val="20"/>
                <w:szCs w:val="20"/>
              </w:rPr>
              <w:t xml:space="preserve">= </w:t>
            </w:r>
            <w:proofErr w:type="gramStart"/>
            <w:r>
              <w:rPr>
                <w:sz w:val="20"/>
                <w:szCs w:val="20"/>
              </w:rPr>
              <w:t>AVERAGEX(VALUES(Sales[</w:t>
            </w:r>
            <w:proofErr w:type="gramEnd"/>
            <w:r>
              <w:rPr>
                <w:sz w:val="20"/>
                <w:szCs w:val="20"/>
              </w:rPr>
              <w:t>Customer Name]), [Total Sales])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13" w14:textId="77777777" w:rsidR="001053FD" w:rsidRDefault="00000000">
            <w:r>
              <w:rPr>
                <w:sz w:val="20"/>
                <w:szCs w:val="20"/>
              </w:rPr>
              <w:t>Average revenue per unique customer</w:t>
            </w:r>
          </w:p>
        </w:tc>
      </w:tr>
      <w:tr w:rsidR="001053FD" w14:paraId="2898F5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15" w14:textId="77777777" w:rsidR="001053FD" w:rsidRDefault="00000000">
            <w:r>
              <w:rPr>
                <w:sz w:val="20"/>
                <w:szCs w:val="20"/>
              </w:rPr>
              <w:lastRenderedPageBreak/>
              <w:t>Last Year Sales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16" w14:textId="77777777" w:rsidR="001053FD" w:rsidRDefault="00000000">
            <w:r>
              <w:rPr>
                <w:sz w:val="20"/>
                <w:szCs w:val="20"/>
              </w:rPr>
              <w:t xml:space="preserve">= </w:t>
            </w:r>
            <w:proofErr w:type="gramStart"/>
            <w:r>
              <w:rPr>
                <w:sz w:val="20"/>
                <w:szCs w:val="20"/>
              </w:rPr>
              <w:t>CALCULATE(</w:t>
            </w:r>
            <w:proofErr w:type="gramEnd"/>
            <w:r>
              <w:rPr>
                <w:sz w:val="20"/>
                <w:szCs w:val="20"/>
              </w:rPr>
              <w:t>[Total Sales], SAMEPERIODLASTYEAR(</w:t>
            </w:r>
            <w:proofErr w:type="spellStart"/>
            <w:proofErr w:type="gramStart"/>
            <w:r>
              <w:rPr>
                <w:sz w:val="20"/>
                <w:szCs w:val="20"/>
              </w:rPr>
              <w:t>DateTable</w:t>
            </w:r>
            <w:proofErr w:type="spellEnd"/>
            <w:r>
              <w:rPr>
                <w:sz w:val="20"/>
                <w:szCs w:val="20"/>
              </w:rPr>
              <w:t>[</w:t>
            </w:r>
            <w:proofErr w:type="gramEnd"/>
            <w:r>
              <w:rPr>
                <w:sz w:val="20"/>
                <w:szCs w:val="20"/>
              </w:rPr>
              <w:t>Date]))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17" w14:textId="77777777" w:rsidR="001053FD" w:rsidRDefault="00000000">
            <w:r>
              <w:rPr>
                <w:sz w:val="20"/>
                <w:szCs w:val="20"/>
              </w:rPr>
              <w:t>Sales from the same period last year</w:t>
            </w:r>
          </w:p>
        </w:tc>
      </w:tr>
      <w:tr w:rsidR="001053FD" w14:paraId="2898F5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19" w14:textId="77777777" w:rsidR="001053FD" w:rsidRDefault="00000000">
            <w:r>
              <w:rPr>
                <w:sz w:val="20"/>
                <w:szCs w:val="20"/>
              </w:rPr>
              <w:t>YoY Growth %</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1A" w14:textId="77777777" w:rsidR="001053FD" w:rsidRDefault="00000000">
            <w:r>
              <w:rPr>
                <w:sz w:val="20"/>
                <w:szCs w:val="20"/>
              </w:rPr>
              <w:t xml:space="preserve">= </w:t>
            </w:r>
            <w:proofErr w:type="gramStart"/>
            <w:r>
              <w:rPr>
                <w:sz w:val="20"/>
                <w:szCs w:val="20"/>
              </w:rPr>
              <w:t>DIVIDE(</w:t>
            </w:r>
            <w:proofErr w:type="gramEnd"/>
            <w:r>
              <w:rPr>
                <w:sz w:val="20"/>
                <w:szCs w:val="20"/>
              </w:rPr>
              <w:t>[Total Sales] - [Last Year Sales], [Last Year Sales], 0)</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1B" w14:textId="77777777" w:rsidR="001053FD" w:rsidRDefault="00000000">
            <w:r>
              <w:rPr>
                <w:sz w:val="20"/>
                <w:szCs w:val="20"/>
              </w:rPr>
              <w:t>Year-over-year percentage growth</w:t>
            </w:r>
          </w:p>
        </w:tc>
      </w:tr>
      <w:tr w:rsidR="001053FD" w14:paraId="2898F5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1D" w14:textId="77777777" w:rsidR="001053FD" w:rsidRDefault="00000000">
            <w:r>
              <w:rPr>
                <w:sz w:val="20"/>
                <w:szCs w:val="20"/>
              </w:rPr>
              <w:t>Cumulative Sales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1E" w14:textId="77777777" w:rsidR="001053FD" w:rsidRDefault="00000000">
            <w:r>
              <w:rPr>
                <w:sz w:val="20"/>
                <w:szCs w:val="20"/>
              </w:rPr>
              <w:t xml:space="preserve">= </w:t>
            </w:r>
            <w:proofErr w:type="gramStart"/>
            <w:r>
              <w:rPr>
                <w:sz w:val="20"/>
                <w:szCs w:val="20"/>
              </w:rPr>
              <w:t>CALCULATE(</w:t>
            </w:r>
            <w:proofErr w:type="gramEnd"/>
            <w:r>
              <w:rPr>
                <w:sz w:val="20"/>
                <w:szCs w:val="20"/>
              </w:rPr>
              <w:t>[Total Sales], FILTER(ALL(</w:t>
            </w:r>
            <w:proofErr w:type="spellStart"/>
            <w:r>
              <w:rPr>
                <w:sz w:val="20"/>
                <w:szCs w:val="20"/>
              </w:rPr>
              <w:t>DateTable</w:t>
            </w:r>
            <w:proofErr w:type="spellEnd"/>
            <w:r>
              <w:rPr>
                <w:sz w:val="20"/>
                <w:szCs w:val="20"/>
              </w:rPr>
              <w:t xml:space="preserve">), </w:t>
            </w:r>
            <w:proofErr w:type="spellStart"/>
            <w:proofErr w:type="gramStart"/>
            <w:r>
              <w:rPr>
                <w:sz w:val="20"/>
                <w:szCs w:val="20"/>
              </w:rPr>
              <w:t>DateTable</w:t>
            </w:r>
            <w:proofErr w:type="spellEnd"/>
            <w:r>
              <w:rPr>
                <w:sz w:val="20"/>
                <w:szCs w:val="20"/>
              </w:rPr>
              <w:t>[</w:t>
            </w:r>
            <w:proofErr w:type="gramEnd"/>
            <w:r>
              <w:rPr>
                <w:sz w:val="20"/>
                <w:szCs w:val="20"/>
              </w:rPr>
              <w:t>Date] &lt;= MAX(</w:t>
            </w:r>
            <w:proofErr w:type="spellStart"/>
            <w:proofErr w:type="gramStart"/>
            <w:r>
              <w:rPr>
                <w:sz w:val="20"/>
                <w:szCs w:val="20"/>
              </w:rPr>
              <w:t>DateTable</w:t>
            </w:r>
            <w:proofErr w:type="spellEnd"/>
            <w:r>
              <w:rPr>
                <w:sz w:val="20"/>
                <w:szCs w:val="20"/>
              </w:rPr>
              <w:t>[</w:t>
            </w:r>
            <w:proofErr w:type="gramEnd"/>
            <w:r>
              <w:rPr>
                <w:sz w:val="20"/>
                <w:szCs w:val="20"/>
              </w:rPr>
              <w:t>Date])))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1F" w14:textId="77777777" w:rsidR="001053FD" w:rsidRDefault="00000000">
            <w:r>
              <w:rPr>
                <w:sz w:val="20"/>
                <w:szCs w:val="20"/>
              </w:rPr>
              <w:t>Running total of sales over time</w:t>
            </w:r>
          </w:p>
        </w:tc>
      </w:tr>
      <w:tr w:rsidR="001053FD" w14:paraId="2898F5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21" w14:textId="77777777" w:rsidR="001053FD" w:rsidRDefault="00000000">
            <w:proofErr w:type="spellStart"/>
            <w:r>
              <w:rPr>
                <w:sz w:val="20"/>
                <w:szCs w:val="20"/>
              </w:rPr>
              <w:t>Avg</w:t>
            </w:r>
            <w:proofErr w:type="spellEnd"/>
            <w:r>
              <w:rPr>
                <w:sz w:val="20"/>
                <w:szCs w:val="20"/>
              </w:rPr>
              <w:t xml:space="preserve"> Profit</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22" w14:textId="77777777" w:rsidR="001053FD" w:rsidRDefault="00000000">
            <w:r>
              <w:rPr>
                <w:sz w:val="20"/>
                <w:szCs w:val="20"/>
              </w:rPr>
              <w:t>= AVERAGE(</w:t>
            </w:r>
            <w:proofErr w:type="gramStart"/>
            <w:r>
              <w:rPr>
                <w:sz w:val="20"/>
                <w:szCs w:val="20"/>
              </w:rPr>
              <w:t>Sales[</w:t>
            </w:r>
            <w:proofErr w:type="gramEnd"/>
            <w:r>
              <w:rPr>
                <w:sz w:val="20"/>
                <w:szCs w:val="20"/>
              </w:rPr>
              <w:t>Profit])</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23" w14:textId="77777777" w:rsidR="001053FD" w:rsidRDefault="00000000">
            <w:r>
              <w:rPr>
                <w:sz w:val="20"/>
                <w:szCs w:val="20"/>
              </w:rPr>
              <w:t>Average profit per order</w:t>
            </w:r>
          </w:p>
        </w:tc>
      </w:tr>
      <w:tr w:rsidR="001053FD" w14:paraId="2898F5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25" w14:textId="77777777" w:rsidR="001053FD" w:rsidRDefault="00000000">
            <w:proofErr w:type="spellStart"/>
            <w:r>
              <w:rPr>
                <w:sz w:val="20"/>
                <w:szCs w:val="20"/>
              </w:rPr>
              <w:t>Avg</w:t>
            </w:r>
            <w:proofErr w:type="spellEnd"/>
            <w:r>
              <w:rPr>
                <w:sz w:val="20"/>
                <w:szCs w:val="20"/>
              </w:rPr>
              <w:t xml:space="preserve"> Quantity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26" w14:textId="77777777" w:rsidR="001053FD" w:rsidRDefault="00000000">
            <w:r>
              <w:rPr>
                <w:sz w:val="20"/>
                <w:szCs w:val="20"/>
              </w:rPr>
              <w:t>= AVERAGE(</w:t>
            </w:r>
            <w:proofErr w:type="gramStart"/>
            <w:r>
              <w:rPr>
                <w:sz w:val="20"/>
                <w:szCs w:val="20"/>
              </w:rPr>
              <w:t>Sales[</w:t>
            </w:r>
            <w:proofErr w:type="gramEnd"/>
            <w:r>
              <w:rPr>
                <w:sz w:val="20"/>
                <w:szCs w:val="20"/>
              </w:rPr>
              <w:t>Quantity])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27" w14:textId="77777777" w:rsidR="001053FD" w:rsidRDefault="00000000">
            <w:r>
              <w:rPr>
                <w:sz w:val="20"/>
                <w:szCs w:val="20"/>
              </w:rPr>
              <w:t>Average units per order</w:t>
            </w:r>
          </w:p>
        </w:tc>
      </w:tr>
    </w:tbl>
    <w:p w14:paraId="2898F529" w14:textId="77777777" w:rsidR="001053FD" w:rsidRDefault="001053FD">
      <w:pPr>
        <w:spacing w:after="100"/>
      </w:pPr>
    </w:p>
    <w:p w14:paraId="2898F52A" w14:textId="77777777" w:rsidR="001053FD" w:rsidRDefault="00000000">
      <w:pPr>
        <w:pStyle w:val="Heading2"/>
      </w:pPr>
      <w:r>
        <w:t>Date Table</w:t>
      </w:r>
    </w:p>
    <w:p w14:paraId="2898F52B" w14:textId="77777777" w:rsidR="001053FD" w:rsidRDefault="00000000">
      <w:pPr>
        <w:spacing w:before="60" w:after="60" w:line="276" w:lineRule="auto"/>
      </w:pPr>
      <w:r>
        <w:t>The Date Table was created using the following DAX formula (Home → New Table):</w:t>
      </w:r>
    </w:p>
    <w:p w14:paraId="2898F52C" w14:textId="77777777" w:rsidR="001053FD" w:rsidRDefault="00000000">
      <w:pPr>
        <w:spacing w:before="40" w:after="40"/>
        <w:ind w:left="480"/>
      </w:pPr>
      <w:proofErr w:type="spellStart"/>
      <w:r>
        <w:rPr>
          <w:rFonts w:ascii="Courier New" w:eastAsia="Courier New" w:hAnsi="Courier New" w:cs="Courier New"/>
          <w:b/>
          <w:bCs/>
          <w:color w:val="C0392B"/>
          <w:sz w:val="20"/>
          <w:szCs w:val="20"/>
        </w:rPr>
        <w:t>DateTable</w:t>
      </w:r>
      <w:proofErr w:type="spellEnd"/>
      <w:r>
        <w:rPr>
          <w:rFonts w:ascii="Courier New" w:eastAsia="Courier New" w:hAnsi="Courier New" w:cs="Courier New"/>
          <w:b/>
          <w:bCs/>
          <w:color w:val="C0392B"/>
          <w:sz w:val="20"/>
          <w:szCs w:val="20"/>
        </w:rPr>
        <w:t xml:space="preserve"> = </w:t>
      </w:r>
      <w:proofErr w:type="gramStart"/>
      <w:r>
        <w:rPr>
          <w:rFonts w:ascii="Courier New" w:eastAsia="Courier New" w:hAnsi="Courier New" w:cs="Courier New"/>
          <w:b/>
          <w:bCs/>
          <w:color w:val="C0392B"/>
          <w:sz w:val="20"/>
          <w:szCs w:val="20"/>
        </w:rPr>
        <w:t>CALENDAR(MIN(Sales[</w:t>
      </w:r>
      <w:proofErr w:type="gramEnd"/>
      <w:r>
        <w:rPr>
          <w:rFonts w:ascii="Courier New" w:eastAsia="Courier New" w:hAnsi="Courier New" w:cs="Courier New"/>
          <w:b/>
          <w:bCs/>
          <w:color w:val="C0392B"/>
          <w:sz w:val="20"/>
          <w:szCs w:val="20"/>
        </w:rPr>
        <w:t xml:space="preserve">Order Date]), </w:t>
      </w:r>
      <w:proofErr w:type="gramStart"/>
      <w:r>
        <w:rPr>
          <w:rFonts w:ascii="Courier New" w:eastAsia="Courier New" w:hAnsi="Courier New" w:cs="Courier New"/>
          <w:b/>
          <w:bCs/>
          <w:color w:val="C0392B"/>
          <w:sz w:val="20"/>
          <w:szCs w:val="20"/>
        </w:rPr>
        <w:t>MAX(Sales[</w:t>
      </w:r>
      <w:proofErr w:type="gramEnd"/>
      <w:r>
        <w:rPr>
          <w:rFonts w:ascii="Courier New" w:eastAsia="Courier New" w:hAnsi="Courier New" w:cs="Courier New"/>
          <w:b/>
          <w:bCs/>
          <w:color w:val="C0392B"/>
          <w:sz w:val="20"/>
          <w:szCs w:val="20"/>
        </w:rPr>
        <w:t>Order Date]))</w:t>
      </w:r>
    </w:p>
    <w:p w14:paraId="2898F52D" w14:textId="77777777" w:rsidR="001053FD" w:rsidRDefault="001053FD">
      <w:pPr>
        <w:spacing w:after="60"/>
      </w:pPr>
    </w:p>
    <w:p w14:paraId="2898F52E" w14:textId="77777777" w:rsidR="001053FD" w:rsidRDefault="00000000">
      <w:pPr>
        <w:spacing w:before="60" w:after="60" w:line="276" w:lineRule="auto"/>
      </w:pPr>
      <w:r>
        <w:t xml:space="preserve">The following columns were then added to the </w:t>
      </w:r>
      <w:proofErr w:type="spellStart"/>
      <w:r>
        <w:t>DateTable</w:t>
      </w:r>
      <w:proofErr w:type="spellEnd"/>
      <w:r>
        <w:t xml:space="preserve"> (Home → New Column):</w:t>
      </w:r>
    </w:p>
    <w:p w14:paraId="2898F52F" w14:textId="77777777" w:rsidR="001053FD" w:rsidRDefault="001053F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53FD" w14:paraId="2898F532"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30" w14:textId="77777777" w:rsidR="001053FD" w:rsidRDefault="00000000">
            <w:r>
              <w:rPr>
                <w:b/>
                <w:bCs/>
                <w:color w:val="FFFFFF"/>
                <w:sz w:val="20"/>
                <w:szCs w:val="20"/>
              </w:rPr>
              <w:t>Column Name</w:t>
            </w:r>
          </w:p>
        </w:tc>
        <w:tc>
          <w:tcPr>
            <w:tcW w:w="7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31" w14:textId="77777777" w:rsidR="001053FD" w:rsidRDefault="00000000">
            <w:r>
              <w:rPr>
                <w:b/>
                <w:bCs/>
                <w:color w:val="FFFFFF"/>
                <w:sz w:val="20"/>
                <w:szCs w:val="20"/>
              </w:rPr>
              <w:t>Formula</w:t>
            </w:r>
          </w:p>
        </w:tc>
      </w:tr>
      <w:tr w:rsidR="001053FD" w14:paraId="2898F5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33" w14:textId="77777777" w:rsidR="001053FD" w:rsidRDefault="00000000">
            <w:r>
              <w:rPr>
                <w:sz w:val="20"/>
                <w:szCs w:val="20"/>
              </w:rPr>
              <w:t>Year</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34" w14:textId="77777777" w:rsidR="001053FD" w:rsidRDefault="00000000">
            <w:r>
              <w:rPr>
                <w:sz w:val="20"/>
                <w:szCs w:val="20"/>
              </w:rPr>
              <w:t>= YEAR(</w:t>
            </w:r>
            <w:proofErr w:type="spellStart"/>
            <w:proofErr w:type="gramStart"/>
            <w:r>
              <w:rPr>
                <w:sz w:val="20"/>
                <w:szCs w:val="20"/>
              </w:rPr>
              <w:t>DateTable</w:t>
            </w:r>
            <w:proofErr w:type="spellEnd"/>
            <w:r>
              <w:rPr>
                <w:sz w:val="20"/>
                <w:szCs w:val="20"/>
              </w:rPr>
              <w:t>[</w:t>
            </w:r>
            <w:proofErr w:type="gramEnd"/>
            <w:r>
              <w:rPr>
                <w:sz w:val="20"/>
                <w:szCs w:val="20"/>
              </w:rPr>
              <w:t>Date])</w:t>
            </w:r>
          </w:p>
        </w:tc>
      </w:tr>
      <w:tr w:rsidR="001053FD" w14:paraId="2898F5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36" w14:textId="77777777" w:rsidR="001053FD" w:rsidRDefault="00000000">
            <w:r>
              <w:rPr>
                <w:sz w:val="20"/>
                <w:szCs w:val="20"/>
              </w:rPr>
              <w:t>Month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37" w14:textId="77777777" w:rsidR="001053FD" w:rsidRDefault="00000000">
            <w:r>
              <w:rPr>
                <w:sz w:val="20"/>
                <w:szCs w:val="20"/>
              </w:rPr>
              <w:t>= MONTH(</w:t>
            </w:r>
            <w:proofErr w:type="spellStart"/>
            <w:proofErr w:type="gramStart"/>
            <w:r>
              <w:rPr>
                <w:sz w:val="20"/>
                <w:szCs w:val="20"/>
              </w:rPr>
              <w:t>DateTable</w:t>
            </w:r>
            <w:proofErr w:type="spellEnd"/>
            <w:r>
              <w:rPr>
                <w:sz w:val="20"/>
                <w:szCs w:val="20"/>
              </w:rPr>
              <w:t>[</w:t>
            </w:r>
            <w:proofErr w:type="gramEnd"/>
            <w:r>
              <w:rPr>
                <w:sz w:val="20"/>
                <w:szCs w:val="20"/>
              </w:rPr>
              <w:t>Date])</w:t>
            </w:r>
          </w:p>
        </w:tc>
      </w:tr>
      <w:tr w:rsidR="001053FD" w14:paraId="2898F5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39" w14:textId="77777777" w:rsidR="001053FD" w:rsidRDefault="00000000">
            <w:proofErr w:type="spellStart"/>
            <w:r>
              <w:rPr>
                <w:sz w:val="20"/>
                <w:szCs w:val="20"/>
              </w:rPr>
              <w:t>MonthName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3A" w14:textId="77777777" w:rsidR="001053FD" w:rsidRDefault="00000000">
            <w:r>
              <w:rPr>
                <w:sz w:val="20"/>
                <w:szCs w:val="20"/>
              </w:rPr>
              <w:t>= FORMAT(</w:t>
            </w:r>
            <w:proofErr w:type="spellStart"/>
            <w:proofErr w:type="gramStart"/>
            <w:r>
              <w:rPr>
                <w:sz w:val="20"/>
                <w:szCs w:val="20"/>
              </w:rPr>
              <w:t>DateTable</w:t>
            </w:r>
            <w:proofErr w:type="spellEnd"/>
            <w:r>
              <w:rPr>
                <w:sz w:val="20"/>
                <w:szCs w:val="20"/>
              </w:rPr>
              <w:t>[</w:t>
            </w:r>
            <w:proofErr w:type="gramEnd"/>
            <w:r>
              <w:rPr>
                <w:sz w:val="20"/>
                <w:szCs w:val="20"/>
              </w:rPr>
              <w:t>Date], "MMM")</w:t>
            </w:r>
          </w:p>
        </w:tc>
      </w:tr>
      <w:tr w:rsidR="001053FD" w14:paraId="2898F5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3C" w14:textId="77777777" w:rsidR="001053FD" w:rsidRDefault="00000000">
            <w:r>
              <w:rPr>
                <w:sz w:val="20"/>
                <w:szCs w:val="20"/>
              </w:rPr>
              <w:t>Quarter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3D" w14:textId="77777777" w:rsidR="001053FD" w:rsidRDefault="00000000">
            <w:r>
              <w:rPr>
                <w:sz w:val="20"/>
                <w:szCs w:val="20"/>
              </w:rPr>
              <w:t>= "Q" &amp; QUARTER(</w:t>
            </w:r>
            <w:proofErr w:type="spellStart"/>
            <w:proofErr w:type="gramStart"/>
            <w:r>
              <w:rPr>
                <w:sz w:val="20"/>
                <w:szCs w:val="20"/>
              </w:rPr>
              <w:t>DateTable</w:t>
            </w:r>
            <w:proofErr w:type="spellEnd"/>
            <w:r>
              <w:rPr>
                <w:sz w:val="20"/>
                <w:szCs w:val="20"/>
              </w:rPr>
              <w:t>[</w:t>
            </w:r>
            <w:proofErr w:type="gramEnd"/>
            <w:r>
              <w:rPr>
                <w:sz w:val="20"/>
                <w:szCs w:val="20"/>
              </w:rPr>
              <w:t>Date])</w:t>
            </w:r>
          </w:p>
        </w:tc>
      </w:tr>
      <w:tr w:rsidR="001053FD" w14:paraId="2898F5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3F" w14:textId="77777777" w:rsidR="001053FD" w:rsidRDefault="00000000">
            <w:proofErr w:type="spellStart"/>
            <w:r>
              <w:rPr>
                <w:sz w:val="20"/>
                <w:szCs w:val="20"/>
              </w:rPr>
              <w:t>MonthYear</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40" w14:textId="77777777" w:rsidR="001053FD" w:rsidRDefault="00000000">
            <w:r>
              <w:rPr>
                <w:sz w:val="20"/>
                <w:szCs w:val="20"/>
              </w:rPr>
              <w:t>= FORMAT(</w:t>
            </w:r>
            <w:proofErr w:type="spellStart"/>
            <w:proofErr w:type="gramStart"/>
            <w:r>
              <w:rPr>
                <w:sz w:val="20"/>
                <w:szCs w:val="20"/>
              </w:rPr>
              <w:t>DateTable</w:t>
            </w:r>
            <w:proofErr w:type="spellEnd"/>
            <w:r>
              <w:rPr>
                <w:sz w:val="20"/>
                <w:szCs w:val="20"/>
              </w:rPr>
              <w:t>[</w:t>
            </w:r>
            <w:proofErr w:type="gramEnd"/>
            <w:r>
              <w:rPr>
                <w:sz w:val="20"/>
                <w:szCs w:val="20"/>
              </w:rPr>
              <w:t>Date], "MMM YYYY")</w:t>
            </w:r>
          </w:p>
        </w:tc>
      </w:tr>
      <w:tr w:rsidR="001053FD" w14:paraId="2898F5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42" w14:textId="77777777" w:rsidR="001053FD" w:rsidRDefault="00000000">
            <w:proofErr w:type="spellStart"/>
            <w:r>
              <w:rPr>
                <w:sz w:val="20"/>
                <w:szCs w:val="20"/>
              </w:rPr>
              <w:t>MonthSort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43" w14:textId="77777777" w:rsidR="001053FD" w:rsidRDefault="00000000">
            <w:r>
              <w:rPr>
                <w:sz w:val="20"/>
                <w:szCs w:val="20"/>
              </w:rPr>
              <w:t>= MONTH(</w:t>
            </w:r>
            <w:proofErr w:type="spellStart"/>
            <w:proofErr w:type="gramStart"/>
            <w:r>
              <w:rPr>
                <w:sz w:val="20"/>
                <w:szCs w:val="20"/>
              </w:rPr>
              <w:t>DateTable</w:t>
            </w:r>
            <w:proofErr w:type="spellEnd"/>
            <w:r>
              <w:rPr>
                <w:sz w:val="20"/>
                <w:szCs w:val="20"/>
              </w:rPr>
              <w:t>[</w:t>
            </w:r>
            <w:proofErr w:type="gramEnd"/>
            <w:r>
              <w:rPr>
                <w:sz w:val="20"/>
                <w:szCs w:val="20"/>
              </w:rPr>
              <w:t>Date</w:t>
            </w:r>
            <w:proofErr w:type="gramStart"/>
            <w:r>
              <w:rPr>
                <w:sz w:val="20"/>
                <w:szCs w:val="20"/>
              </w:rPr>
              <w:t xml:space="preserve">])   </w:t>
            </w:r>
            <w:proofErr w:type="gramEnd"/>
            <w:r>
              <w:rPr>
                <w:sz w:val="20"/>
                <w:szCs w:val="20"/>
              </w:rPr>
              <w:t xml:space="preserve">← used to sort </w:t>
            </w:r>
            <w:proofErr w:type="spellStart"/>
            <w:r>
              <w:rPr>
                <w:sz w:val="20"/>
                <w:szCs w:val="20"/>
              </w:rPr>
              <w:t>MonthName</w:t>
            </w:r>
            <w:proofErr w:type="spellEnd"/>
            <w:r>
              <w:rPr>
                <w:sz w:val="20"/>
                <w:szCs w:val="20"/>
              </w:rPr>
              <w:t xml:space="preserve"> chronologically</w:t>
            </w:r>
          </w:p>
        </w:tc>
      </w:tr>
    </w:tbl>
    <w:p w14:paraId="2898F545" w14:textId="77777777" w:rsidR="001053FD" w:rsidRDefault="001053FD">
      <w:pPr>
        <w:spacing w:after="80"/>
      </w:pPr>
    </w:p>
    <w:p w14:paraId="2898F546" w14:textId="77777777" w:rsidR="001053FD" w:rsidRDefault="00000000">
      <w:pPr>
        <w:spacing w:before="60" w:after="60" w:line="276" w:lineRule="auto"/>
      </w:pPr>
      <w:r>
        <w:t xml:space="preserve">Relationship set in Model View: </w:t>
      </w:r>
      <w:proofErr w:type="gramStart"/>
      <w:r>
        <w:t>Sales[</w:t>
      </w:r>
      <w:proofErr w:type="gramEnd"/>
      <w:r>
        <w:t xml:space="preserve">Order Date] → </w:t>
      </w:r>
      <w:proofErr w:type="spellStart"/>
      <w:proofErr w:type="gramStart"/>
      <w:r>
        <w:t>DateTable</w:t>
      </w:r>
      <w:proofErr w:type="spellEnd"/>
      <w:r>
        <w:t>[Date]  (</w:t>
      </w:r>
      <w:proofErr w:type="gramEnd"/>
      <w:r>
        <w:t>Many-to-One).</w:t>
      </w:r>
    </w:p>
    <w:p w14:paraId="2898F547" w14:textId="77777777" w:rsidR="001053FD" w:rsidRDefault="00000000">
      <w:pPr>
        <w:spacing w:before="60" w:after="60" w:line="276" w:lineRule="auto"/>
      </w:pPr>
      <w:proofErr w:type="spellStart"/>
      <w:r>
        <w:t>MonthName</w:t>
      </w:r>
      <w:proofErr w:type="spellEnd"/>
      <w:r>
        <w:t xml:space="preserve"> sort fix: Data View → select </w:t>
      </w:r>
      <w:proofErr w:type="spellStart"/>
      <w:r>
        <w:t>MonthName</w:t>
      </w:r>
      <w:proofErr w:type="spellEnd"/>
      <w:r>
        <w:t xml:space="preserve"> column → Column Tools → Sort by Column → </w:t>
      </w:r>
      <w:proofErr w:type="spellStart"/>
      <w:r>
        <w:t>MonthSort</w:t>
      </w:r>
      <w:proofErr w:type="spellEnd"/>
      <w:r>
        <w:t>.</w:t>
      </w:r>
    </w:p>
    <w:p w14:paraId="2898F549" w14:textId="103A88F7" w:rsidR="001053FD" w:rsidRDefault="00000000" w:rsidP="003707A9">
      <w:r>
        <w:br w:type="page"/>
      </w:r>
      <w:r>
        <w:rPr>
          <w:b/>
          <w:bCs/>
          <w:color w:val="2E75B6"/>
          <w:sz w:val="28"/>
          <w:szCs w:val="28"/>
        </w:rPr>
        <w:lastRenderedPageBreak/>
        <w:t>5. Visualizations</w:t>
      </w:r>
    </w:p>
    <w:p w14:paraId="2898F54A" w14:textId="77777777" w:rsidR="001053FD" w:rsidRDefault="00000000">
      <w:pPr>
        <w:spacing w:before="60" w:after="60" w:line="276" w:lineRule="auto"/>
      </w:pPr>
      <w:r>
        <w:t>A total of 20 visualizations were created across 4 report pages. All charts are built from the actual dataset values. Each chart is described below with its visual type, configuration, and key business insight.</w:t>
      </w:r>
    </w:p>
    <w:p w14:paraId="2898F54B" w14:textId="77777777" w:rsidR="001053FD" w:rsidRDefault="001053FD">
      <w:pPr>
        <w:spacing w:after="60"/>
      </w:pPr>
    </w:p>
    <w:p w14:paraId="2898F54C" w14:textId="77777777" w:rsidR="001053FD" w:rsidRDefault="00000000">
      <w:pPr>
        <w:pStyle w:val="Heading2"/>
      </w:pPr>
      <w:r>
        <w:t>Task 1 — Basic Charts</w:t>
      </w:r>
    </w:p>
    <w:p w14:paraId="2898F54D" w14:textId="77777777" w:rsidR="001053FD" w:rsidRDefault="001053FD">
      <w:pPr>
        <w:spacing w:after="40"/>
      </w:pPr>
    </w:p>
    <w:p w14:paraId="2898F54E" w14:textId="77777777" w:rsidR="001053FD" w:rsidRDefault="00000000">
      <w:pPr>
        <w:spacing w:before="160" w:after="60"/>
      </w:pPr>
      <w:r>
        <w:rPr>
          <w:b/>
          <w:bCs/>
          <w:color w:val="1F4E79"/>
        </w:rPr>
        <w:t>Chart 1 — Total Sales by Customer</w:t>
      </w:r>
    </w:p>
    <w:p w14:paraId="2898F54F" w14:textId="77777777" w:rsidR="001053FD" w:rsidRDefault="00000000">
      <w:pPr>
        <w:spacing w:after="40"/>
      </w:pPr>
      <w:r>
        <w:rPr>
          <w:b/>
          <w:bCs/>
          <w:color w:val="444444"/>
          <w:sz w:val="21"/>
          <w:szCs w:val="21"/>
        </w:rPr>
        <w:t xml:space="preserve">Visual Type: </w:t>
      </w:r>
      <w:r>
        <w:rPr>
          <w:color w:val="444444"/>
          <w:sz w:val="21"/>
          <w:szCs w:val="21"/>
        </w:rPr>
        <w:t>Clustered Horizontal Bar Chart</w:t>
      </w:r>
    </w:p>
    <w:p w14:paraId="2898F550" w14:textId="77777777" w:rsidR="001053FD" w:rsidRDefault="00000000">
      <w:pPr>
        <w:spacing w:before="80" w:after="120"/>
      </w:pPr>
      <w:r>
        <w:rPr>
          <w:noProof/>
        </w:rPr>
        <w:drawing>
          <wp:inline distT="0" distB="0" distL="0" distR="0" wp14:anchorId="2898F62C" wp14:editId="2898F62D">
            <wp:extent cx="542925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571750"/>
                    </a:xfrm>
                    <a:prstGeom prst="rect">
                      <a:avLst/>
                    </a:prstGeom>
                  </pic:spPr>
                </pic:pic>
              </a:graphicData>
            </a:graphic>
          </wp:inline>
        </w:drawing>
      </w:r>
    </w:p>
    <w:p w14:paraId="2898F551" w14:textId="77777777" w:rsidR="001053FD" w:rsidRDefault="00000000">
      <w:pPr>
        <w:spacing w:after="120"/>
      </w:pPr>
      <w:r>
        <w:rPr>
          <w:b/>
          <w:bCs/>
          <w:color w:val="2E75B6"/>
          <w:sz w:val="21"/>
          <w:szCs w:val="21"/>
        </w:rPr>
        <w:t xml:space="preserve">Insight: </w:t>
      </w:r>
      <w:r>
        <w:rPr>
          <w:i/>
          <w:iCs/>
          <w:color w:val="333333"/>
          <w:sz w:val="21"/>
          <w:szCs w:val="21"/>
        </w:rPr>
        <w:t>Sean Miller leads with $25,043 in total sales, nearly 32% more than the second-highest customer Tamara Chand at $19,052. The top 10 customers together account for a significant share of total revenue, highlighting the importance of customer retention.</w:t>
      </w:r>
    </w:p>
    <w:p w14:paraId="2898F552" w14:textId="77777777" w:rsidR="001053FD" w:rsidRDefault="00000000">
      <w:pPr>
        <w:spacing w:before="160" w:after="60"/>
      </w:pPr>
      <w:r>
        <w:rPr>
          <w:b/>
          <w:bCs/>
          <w:color w:val="1F4E79"/>
        </w:rPr>
        <w:t>Chart 2 — Monthly Sales Trend by Year</w:t>
      </w:r>
    </w:p>
    <w:p w14:paraId="2898F553" w14:textId="77777777" w:rsidR="001053FD" w:rsidRDefault="00000000">
      <w:pPr>
        <w:spacing w:after="40"/>
      </w:pPr>
      <w:r>
        <w:rPr>
          <w:b/>
          <w:bCs/>
          <w:color w:val="444444"/>
          <w:sz w:val="21"/>
          <w:szCs w:val="21"/>
        </w:rPr>
        <w:t xml:space="preserve">Visual Type: </w:t>
      </w:r>
      <w:r>
        <w:rPr>
          <w:color w:val="444444"/>
          <w:sz w:val="21"/>
          <w:szCs w:val="21"/>
        </w:rPr>
        <w:t>Line Chart (Multi-Series)</w:t>
      </w:r>
    </w:p>
    <w:p w14:paraId="2898F554" w14:textId="77777777" w:rsidR="001053FD" w:rsidRDefault="00000000">
      <w:pPr>
        <w:spacing w:before="80" w:after="120"/>
      </w:pPr>
      <w:r>
        <w:rPr>
          <w:noProof/>
        </w:rPr>
        <w:drawing>
          <wp:inline distT="0" distB="0" distL="0" distR="0" wp14:anchorId="2898F62E" wp14:editId="2898F62F">
            <wp:extent cx="5429250" cy="2381250"/>
            <wp:effectExtent l="0" t="0" r="0" b="0"/>
            <wp:docPr id="1230115857" name="Picture 123011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2381250"/>
                    </a:xfrm>
                    <a:prstGeom prst="rect">
                      <a:avLst/>
                    </a:prstGeom>
                  </pic:spPr>
                </pic:pic>
              </a:graphicData>
            </a:graphic>
          </wp:inline>
        </w:drawing>
      </w:r>
    </w:p>
    <w:p w14:paraId="2898F555" w14:textId="77777777" w:rsidR="001053FD" w:rsidRDefault="00000000">
      <w:pPr>
        <w:spacing w:after="120"/>
      </w:pPr>
      <w:r>
        <w:rPr>
          <w:b/>
          <w:bCs/>
          <w:color w:val="2E75B6"/>
          <w:sz w:val="21"/>
          <w:szCs w:val="21"/>
        </w:rPr>
        <w:t xml:space="preserve">Insight: </w:t>
      </w:r>
      <w:r>
        <w:rPr>
          <w:i/>
          <w:iCs/>
          <w:color w:val="333333"/>
          <w:sz w:val="21"/>
          <w:szCs w:val="21"/>
        </w:rPr>
        <w:t>Sales peak in September and November across all four years. 2019 recorded the highest monthly figures — November alone hit $118K. February is consistently the weakest month. Year-on-year growth is clearly visible as each line sits higher than the previous.</w:t>
      </w:r>
    </w:p>
    <w:p w14:paraId="2898F556" w14:textId="77777777" w:rsidR="001053FD" w:rsidRDefault="00000000">
      <w:pPr>
        <w:spacing w:before="160" w:after="60"/>
      </w:pPr>
      <w:r>
        <w:rPr>
          <w:b/>
          <w:bCs/>
          <w:color w:val="1F4E79"/>
        </w:rPr>
        <w:lastRenderedPageBreak/>
        <w:t>Chart 3 — Sales by Ship Mode</w:t>
      </w:r>
    </w:p>
    <w:p w14:paraId="2898F557" w14:textId="77777777" w:rsidR="001053FD" w:rsidRDefault="00000000">
      <w:pPr>
        <w:spacing w:after="40"/>
      </w:pPr>
      <w:r>
        <w:rPr>
          <w:b/>
          <w:bCs/>
          <w:color w:val="444444"/>
          <w:sz w:val="21"/>
          <w:szCs w:val="21"/>
        </w:rPr>
        <w:t xml:space="preserve">Visual Type: </w:t>
      </w:r>
      <w:r>
        <w:rPr>
          <w:color w:val="444444"/>
          <w:sz w:val="21"/>
          <w:szCs w:val="21"/>
        </w:rPr>
        <w:t>Pie Chart</w:t>
      </w:r>
    </w:p>
    <w:p w14:paraId="2898F558" w14:textId="77777777" w:rsidR="001053FD" w:rsidRDefault="00000000">
      <w:pPr>
        <w:spacing w:before="80" w:after="120"/>
      </w:pPr>
      <w:r>
        <w:rPr>
          <w:noProof/>
        </w:rPr>
        <w:drawing>
          <wp:inline distT="0" distB="0" distL="0" distR="0" wp14:anchorId="2898F630" wp14:editId="2898F631">
            <wp:extent cx="4572000" cy="2476500"/>
            <wp:effectExtent l="0" t="0" r="0" b="0"/>
            <wp:docPr id="1418312437" name="Picture 141831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476500"/>
                    </a:xfrm>
                    <a:prstGeom prst="rect">
                      <a:avLst/>
                    </a:prstGeom>
                  </pic:spPr>
                </pic:pic>
              </a:graphicData>
            </a:graphic>
          </wp:inline>
        </w:drawing>
      </w:r>
    </w:p>
    <w:p w14:paraId="2898F559" w14:textId="77777777" w:rsidR="001053FD" w:rsidRDefault="00000000">
      <w:pPr>
        <w:spacing w:after="120"/>
      </w:pPr>
      <w:r>
        <w:rPr>
          <w:b/>
          <w:bCs/>
          <w:color w:val="2E75B6"/>
          <w:sz w:val="21"/>
          <w:szCs w:val="21"/>
        </w:rPr>
        <w:t xml:space="preserve">Insight: </w:t>
      </w:r>
      <w:r>
        <w:rPr>
          <w:i/>
          <w:iCs/>
          <w:color w:val="333333"/>
          <w:sz w:val="21"/>
          <w:szCs w:val="21"/>
        </w:rPr>
        <w:t>Standard Class accounts for 59.1% of all shipments, confirming that most customers prefer the cost-effective shipping option. Same Day delivery is the least used at only 5.6%, suggesting low demand for premium speed.</w:t>
      </w:r>
    </w:p>
    <w:p w14:paraId="2898F55A" w14:textId="77777777" w:rsidR="001053FD" w:rsidRDefault="00000000">
      <w:pPr>
        <w:spacing w:before="160" w:after="60"/>
      </w:pPr>
      <w:r>
        <w:rPr>
          <w:b/>
          <w:bCs/>
          <w:color w:val="1F4E79"/>
        </w:rPr>
        <w:t>Chart 4 — Total Profit by Region</w:t>
      </w:r>
    </w:p>
    <w:p w14:paraId="2898F55B" w14:textId="77777777" w:rsidR="001053FD" w:rsidRDefault="00000000">
      <w:pPr>
        <w:spacing w:after="40"/>
      </w:pPr>
      <w:r>
        <w:rPr>
          <w:b/>
          <w:bCs/>
          <w:color w:val="444444"/>
          <w:sz w:val="21"/>
          <w:szCs w:val="21"/>
        </w:rPr>
        <w:t xml:space="preserve">Visual Type: </w:t>
      </w:r>
      <w:r>
        <w:rPr>
          <w:color w:val="444444"/>
          <w:sz w:val="21"/>
          <w:szCs w:val="21"/>
        </w:rPr>
        <w:t>Clustered Bar Chart</w:t>
      </w:r>
    </w:p>
    <w:p w14:paraId="2898F55C" w14:textId="77777777" w:rsidR="001053FD" w:rsidRDefault="00000000">
      <w:pPr>
        <w:spacing w:before="80" w:after="120"/>
      </w:pPr>
      <w:r>
        <w:rPr>
          <w:noProof/>
        </w:rPr>
        <w:drawing>
          <wp:inline distT="0" distB="0" distL="0" distR="0" wp14:anchorId="2898F632" wp14:editId="2898F633">
            <wp:extent cx="4762500" cy="2381250"/>
            <wp:effectExtent l="0" t="0" r="0" b="0"/>
            <wp:docPr id="157642836" name="Picture 15764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381250"/>
                    </a:xfrm>
                    <a:prstGeom prst="rect">
                      <a:avLst/>
                    </a:prstGeom>
                  </pic:spPr>
                </pic:pic>
              </a:graphicData>
            </a:graphic>
          </wp:inline>
        </w:drawing>
      </w:r>
    </w:p>
    <w:p w14:paraId="2898F55D" w14:textId="77777777" w:rsidR="001053FD" w:rsidRDefault="00000000">
      <w:pPr>
        <w:spacing w:after="120"/>
      </w:pPr>
      <w:r>
        <w:rPr>
          <w:b/>
          <w:bCs/>
          <w:color w:val="2E75B6"/>
          <w:sz w:val="21"/>
          <w:szCs w:val="21"/>
        </w:rPr>
        <w:t xml:space="preserve">Insight: </w:t>
      </w:r>
      <w:r>
        <w:rPr>
          <w:i/>
          <w:iCs/>
          <w:color w:val="333333"/>
          <w:sz w:val="21"/>
          <w:szCs w:val="21"/>
        </w:rPr>
        <w:t>The West region generates the highest profit at $108,418, followed by East at $91,523. The Central region shows the lowest profit margin at 9.2% despite having the third-highest sales, indicating potential issues with discounting or cost management.</w:t>
      </w:r>
    </w:p>
    <w:p w14:paraId="2898F55E" w14:textId="77777777" w:rsidR="001053FD" w:rsidRDefault="00000000">
      <w:pPr>
        <w:spacing w:before="160" w:after="60"/>
      </w:pPr>
      <w:r>
        <w:rPr>
          <w:b/>
          <w:bCs/>
          <w:color w:val="1F4E79"/>
        </w:rPr>
        <w:t>Chart 5 — Sales vs Profit by Category</w:t>
      </w:r>
    </w:p>
    <w:p w14:paraId="2898F55F" w14:textId="77777777" w:rsidR="001053FD" w:rsidRDefault="00000000">
      <w:pPr>
        <w:spacing w:after="40"/>
      </w:pPr>
      <w:r>
        <w:rPr>
          <w:b/>
          <w:bCs/>
          <w:color w:val="444444"/>
          <w:sz w:val="21"/>
          <w:szCs w:val="21"/>
        </w:rPr>
        <w:t xml:space="preserve">Visual Type: </w:t>
      </w:r>
      <w:r>
        <w:rPr>
          <w:color w:val="444444"/>
          <w:sz w:val="21"/>
          <w:szCs w:val="21"/>
        </w:rPr>
        <w:t>Clustered Column Chart (2 measures)</w:t>
      </w:r>
    </w:p>
    <w:p w14:paraId="2898F560" w14:textId="77777777" w:rsidR="001053FD" w:rsidRDefault="00000000">
      <w:pPr>
        <w:spacing w:before="80" w:after="120"/>
      </w:pPr>
      <w:r>
        <w:rPr>
          <w:noProof/>
        </w:rPr>
        <w:lastRenderedPageBreak/>
        <w:drawing>
          <wp:inline distT="0" distB="0" distL="0" distR="0" wp14:anchorId="2898F634" wp14:editId="2898F635">
            <wp:extent cx="5143500" cy="2381250"/>
            <wp:effectExtent l="0" t="0" r="0" b="0"/>
            <wp:docPr id="869837609" name="Picture 869837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381250"/>
                    </a:xfrm>
                    <a:prstGeom prst="rect">
                      <a:avLst/>
                    </a:prstGeom>
                  </pic:spPr>
                </pic:pic>
              </a:graphicData>
            </a:graphic>
          </wp:inline>
        </w:drawing>
      </w:r>
    </w:p>
    <w:p w14:paraId="2898F561" w14:textId="77777777" w:rsidR="001053FD" w:rsidRDefault="00000000">
      <w:pPr>
        <w:spacing w:after="120"/>
      </w:pPr>
      <w:r>
        <w:rPr>
          <w:b/>
          <w:bCs/>
          <w:color w:val="2E75B6"/>
          <w:sz w:val="21"/>
          <w:szCs w:val="21"/>
        </w:rPr>
        <w:t xml:space="preserve">Insight: </w:t>
      </w:r>
      <w:r>
        <w:rPr>
          <w:i/>
          <w:iCs/>
          <w:color w:val="333333"/>
          <w:sz w:val="21"/>
          <w:szCs w:val="21"/>
        </w:rPr>
        <w:t>Technology leads in profit with $145,455 and the best margin at 17.4%. Furniture shows high sales of $742K but a very low profit of $18,451 (2.5% margin), largely due to the Tables sub-category which runs at a net loss.</w:t>
      </w:r>
    </w:p>
    <w:p w14:paraId="2898F562" w14:textId="77777777" w:rsidR="001053FD" w:rsidRDefault="00000000">
      <w:pPr>
        <w:spacing w:before="160" w:after="60"/>
      </w:pPr>
      <w:r>
        <w:rPr>
          <w:b/>
          <w:bCs/>
          <w:color w:val="1F4E79"/>
        </w:rPr>
        <w:t>Chart 6 — Sales by Sub-Category</w:t>
      </w:r>
    </w:p>
    <w:p w14:paraId="2898F563" w14:textId="77777777" w:rsidR="001053FD" w:rsidRDefault="00000000">
      <w:pPr>
        <w:spacing w:after="40"/>
      </w:pPr>
      <w:r>
        <w:rPr>
          <w:b/>
          <w:bCs/>
          <w:color w:val="444444"/>
          <w:sz w:val="21"/>
          <w:szCs w:val="21"/>
        </w:rPr>
        <w:t xml:space="preserve">Visual Type: </w:t>
      </w:r>
      <w:r>
        <w:rPr>
          <w:color w:val="444444"/>
          <w:sz w:val="21"/>
          <w:szCs w:val="21"/>
        </w:rPr>
        <w:t>Horizontal Bar Chart with Sort</w:t>
      </w:r>
    </w:p>
    <w:p w14:paraId="2898F564" w14:textId="77777777" w:rsidR="001053FD" w:rsidRDefault="00000000">
      <w:pPr>
        <w:spacing w:before="80" w:after="120"/>
      </w:pPr>
      <w:r>
        <w:rPr>
          <w:noProof/>
        </w:rPr>
        <w:drawing>
          <wp:inline distT="0" distB="0" distL="0" distR="0" wp14:anchorId="2898F636" wp14:editId="2898F637">
            <wp:extent cx="5429250" cy="2857500"/>
            <wp:effectExtent l="0" t="0" r="0" b="0"/>
            <wp:docPr id="1322960512" name="Picture 132296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2857500"/>
                    </a:xfrm>
                    <a:prstGeom prst="rect">
                      <a:avLst/>
                    </a:prstGeom>
                  </pic:spPr>
                </pic:pic>
              </a:graphicData>
            </a:graphic>
          </wp:inline>
        </w:drawing>
      </w:r>
    </w:p>
    <w:p w14:paraId="2898F565" w14:textId="77777777" w:rsidR="001053FD" w:rsidRDefault="00000000">
      <w:pPr>
        <w:spacing w:after="120"/>
      </w:pPr>
      <w:r>
        <w:rPr>
          <w:b/>
          <w:bCs/>
          <w:color w:val="2E75B6"/>
          <w:sz w:val="21"/>
          <w:szCs w:val="21"/>
        </w:rPr>
        <w:t xml:space="preserve">Insight: </w:t>
      </w:r>
      <w:r>
        <w:rPr>
          <w:i/>
          <w:iCs/>
          <w:color w:val="333333"/>
          <w:sz w:val="21"/>
          <w:szCs w:val="21"/>
        </w:rPr>
        <w:t>Phones and Chairs are the top two sub-categories by sales at $330K and $328K respectively. Tables, despite $207K in sales, generates a net loss of $17,725 — the only sub-category in negative territory.</w:t>
      </w:r>
    </w:p>
    <w:p w14:paraId="2898F566" w14:textId="77777777" w:rsidR="001053FD" w:rsidRDefault="00000000">
      <w:pPr>
        <w:spacing w:before="160" w:after="60"/>
      </w:pPr>
      <w:r>
        <w:rPr>
          <w:b/>
          <w:bCs/>
          <w:color w:val="1F4E79"/>
        </w:rPr>
        <w:t>Chart 7 — Sales &amp; Quantity by Order Date</w:t>
      </w:r>
    </w:p>
    <w:p w14:paraId="2898F567" w14:textId="77777777" w:rsidR="001053FD" w:rsidRDefault="00000000">
      <w:pPr>
        <w:spacing w:after="40"/>
      </w:pPr>
      <w:r>
        <w:rPr>
          <w:b/>
          <w:bCs/>
          <w:color w:val="444444"/>
          <w:sz w:val="21"/>
          <w:szCs w:val="21"/>
        </w:rPr>
        <w:t xml:space="preserve">Visual Type: </w:t>
      </w:r>
      <w:r>
        <w:rPr>
          <w:color w:val="444444"/>
          <w:sz w:val="21"/>
          <w:szCs w:val="21"/>
        </w:rPr>
        <w:t>Dual-Axis Line and Clustered Column Chart</w:t>
      </w:r>
    </w:p>
    <w:p w14:paraId="2898F568" w14:textId="77777777" w:rsidR="001053FD" w:rsidRDefault="00000000">
      <w:pPr>
        <w:spacing w:before="80" w:after="120"/>
      </w:pPr>
      <w:r>
        <w:rPr>
          <w:noProof/>
        </w:rPr>
        <w:lastRenderedPageBreak/>
        <w:drawing>
          <wp:inline distT="0" distB="0" distL="0" distR="0" wp14:anchorId="2898F638" wp14:editId="2898F639">
            <wp:extent cx="5429250" cy="2381250"/>
            <wp:effectExtent l="0" t="0" r="0" b="0"/>
            <wp:docPr id="731462863" name="Picture 73146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29250" cy="2381250"/>
                    </a:xfrm>
                    <a:prstGeom prst="rect">
                      <a:avLst/>
                    </a:prstGeom>
                  </pic:spPr>
                </pic:pic>
              </a:graphicData>
            </a:graphic>
          </wp:inline>
        </w:drawing>
      </w:r>
    </w:p>
    <w:p w14:paraId="2898F569" w14:textId="77777777" w:rsidR="001053FD" w:rsidRDefault="00000000">
      <w:pPr>
        <w:spacing w:after="120"/>
      </w:pPr>
      <w:r>
        <w:rPr>
          <w:b/>
          <w:bCs/>
          <w:color w:val="2E75B6"/>
          <w:sz w:val="21"/>
          <w:szCs w:val="21"/>
        </w:rPr>
        <w:t xml:space="preserve">Insight: </w:t>
      </w:r>
      <w:r>
        <w:rPr>
          <w:i/>
          <w:iCs/>
          <w:color w:val="333333"/>
          <w:sz w:val="21"/>
          <w:szCs w:val="21"/>
        </w:rPr>
        <w:t>Sales and quantity trends are closely correlated. The Q4 spike visible each year (particularly September, November) suggests seasonal demand peaks. A few months show disproportionately high sales relative to quantity, indicating large individual orders.</w:t>
      </w:r>
    </w:p>
    <w:p w14:paraId="2898F56A" w14:textId="77777777" w:rsidR="001053FD" w:rsidRDefault="00000000">
      <w:pPr>
        <w:spacing w:before="160" w:after="60"/>
      </w:pPr>
      <w:r>
        <w:rPr>
          <w:b/>
          <w:bCs/>
          <w:color w:val="1F4E79"/>
        </w:rPr>
        <w:t>Chart 8 — Top 10 Products by Sales</w:t>
      </w:r>
    </w:p>
    <w:p w14:paraId="2898F56B" w14:textId="77777777" w:rsidR="001053FD" w:rsidRDefault="00000000">
      <w:pPr>
        <w:spacing w:after="40"/>
      </w:pPr>
      <w:r>
        <w:rPr>
          <w:b/>
          <w:bCs/>
          <w:color w:val="444444"/>
          <w:sz w:val="21"/>
          <w:szCs w:val="21"/>
        </w:rPr>
        <w:t xml:space="preserve">Visual Type: </w:t>
      </w:r>
      <w:r>
        <w:rPr>
          <w:color w:val="444444"/>
          <w:sz w:val="21"/>
          <w:szCs w:val="21"/>
        </w:rPr>
        <w:t>Horizontal Bar Chart with Top N Filter</w:t>
      </w:r>
    </w:p>
    <w:p w14:paraId="2898F56C" w14:textId="77777777" w:rsidR="001053FD" w:rsidRDefault="00000000">
      <w:pPr>
        <w:spacing w:before="80" w:after="120"/>
      </w:pPr>
      <w:r>
        <w:rPr>
          <w:noProof/>
        </w:rPr>
        <w:drawing>
          <wp:inline distT="0" distB="0" distL="0" distR="0" wp14:anchorId="2898F63A" wp14:editId="2898F63B">
            <wp:extent cx="5429250" cy="2857500"/>
            <wp:effectExtent l="0" t="0" r="0" b="0"/>
            <wp:docPr id="291232824" name="Picture 29123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2857500"/>
                    </a:xfrm>
                    <a:prstGeom prst="rect">
                      <a:avLst/>
                    </a:prstGeom>
                  </pic:spPr>
                </pic:pic>
              </a:graphicData>
            </a:graphic>
          </wp:inline>
        </w:drawing>
      </w:r>
    </w:p>
    <w:p w14:paraId="2898F56D" w14:textId="77777777" w:rsidR="001053FD" w:rsidRDefault="00000000">
      <w:pPr>
        <w:spacing w:after="120"/>
      </w:pPr>
      <w:r>
        <w:rPr>
          <w:b/>
          <w:bCs/>
          <w:color w:val="2E75B6"/>
          <w:sz w:val="21"/>
          <w:szCs w:val="21"/>
        </w:rPr>
        <w:t xml:space="preserve">Insight: </w:t>
      </w:r>
      <w:r>
        <w:rPr>
          <w:i/>
          <w:iCs/>
          <w:color w:val="333333"/>
          <w:sz w:val="21"/>
          <w:szCs w:val="21"/>
        </w:rPr>
        <w:t xml:space="preserve">Canon </w:t>
      </w:r>
      <w:proofErr w:type="spellStart"/>
      <w:r>
        <w:rPr>
          <w:i/>
          <w:iCs/>
          <w:color w:val="333333"/>
          <w:sz w:val="21"/>
          <w:szCs w:val="21"/>
        </w:rPr>
        <w:t>imageCLASS</w:t>
      </w:r>
      <w:proofErr w:type="spellEnd"/>
      <w:r>
        <w:rPr>
          <w:i/>
          <w:iCs/>
          <w:color w:val="333333"/>
          <w:sz w:val="21"/>
          <w:szCs w:val="21"/>
        </w:rPr>
        <w:t xml:space="preserve"> 2200 Advanced Copier is the single highest revenue product at $61,600, almost 2.2x the second-ranked product. The top 10 are dominated by technology items, confirming that high-ticket tech products drive the most revenue.</w:t>
      </w:r>
    </w:p>
    <w:p w14:paraId="2898F56E" w14:textId="77777777" w:rsidR="001053FD" w:rsidRDefault="00000000">
      <w:pPr>
        <w:spacing w:before="160" w:after="60"/>
      </w:pPr>
      <w:r>
        <w:rPr>
          <w:b/>
          <w:bCs/>
          <w:color w:val="1F4E79"/>
        </w:rPr>
        <w:t>Chart 9 — Sales by City</w:t>
      </w:r>
    </w:p>
    <w:p w14:paraId="2898F56F" w14:textId="77777777" w:rsidR="001053FD" w:rsidRDefault="00000000">
      <w:pPr>
        <w:spacing w:after="40"/>
      </w:pPr>
      <w:r>
        <w:rPr>
          <w:b/>
          <w:bCs/>
          <w:color w:val="444444"/>
          <w:sz w:val="21"/>
          <w:szCs w:val="21"/>
        </w:rPr>
        <w:t xml:space="preserve">Visual Type: </w:t>
      </w:r>
      <w:r>
        <w:rPr>
          <w:color w:val="444444"/>
          <w:sz w:val="21"/>
          <w:szCs w:val="21"/>
        </w:rPr>
        <w:t>Map Visual — Bubble Size represents Sales Volume</w:t>
      </w:r>
    </w:p>
    <w:p w14:paraId="2898F570" w14:textId="77777777" w:rsidR="001053FD" w:rsidRDefault="00000000">
      <w:pPr>
        <w:spacing w:before="80" w:after="120"/>
      </w:pPr>
      <w:r>
        <w:rPr>
          <w:noProof/>
        </w:rPr>
        <w:lastRenderedPageBreak/>
        <w:drawing>
          <wp:inline distT="0" distB="0" distL="0" distR="0" wp14:anchorId="2898F63C" wp14:editId="2898F63D">
            <wp:extent cx="5429250" cy="2667000"/>
            <wp:effectExtent l="0" t="0" r="0" b="0"/>
            <wp:docPr id="79334082" name="Picture 7933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2667000"/>
                    </a:xfrm>
                    <a:prstGeom prst="rect">
                      <a:avLst/>
                    </a:prstGeom>
                  </pic:spPr>
                </pic:pic>
              </a:graphicData>
            </a:graphic>
          </wp:inline>
        </w:drawing>
      </w:r>
    </w:p>
    <w:p w14:paraId="2898F571" w14:textId="77777777" w:rsidR="001053FD" w:rsidRDefault="00000000">
      <w:pPr>
        <w:spacing w:after="120"/>
      </w:pPr>
      <w:r>
        <w:rPr>
          <w:b/>
          <w:bCs/>
          <w:color w:val="2E75B6"/>
          <w:sz w:val="21"/>
          <w:szCs w:val="21"/>
        </w:rPr>
        <w:t xml:space="preserve">Insight: </w:t>
      </w:r>
      <w:r>
        <w:rPr>
          <w:i/>
          <w:iCs/>
          <w:color w:val="333333"/>
          <w:sz w:val="21"/>
          <w:szCs w:val="21"/>
        </w:rPr>
        <w:t>Los Angeles, Seattle, and New York City are the top three cities by sales. Coastal metropolitan areas significantly outperform inland cities. This distribution suggests stronger market penetration along the coasts.</w:t>
      </w:r>
    </w:p>
    <w:p w14:paraId="2898F572" w14:textId="77777777" w:rsidR="001053FD" w:rsidRDefault="00000000">
      <w:pPr>
        <w:spacing w:before="160" w:after="60"/>
      </w:pPr>
      <w:r>
        <w:rPr>
          <w:b/>
          <w:bCs/>
          <w:color w:val="1F4E79"/>
        </w:rPr>
        <w:t>Chart 10 — Discount vs Profit</w:t>
      </w:r>
    </w:p>
    <w:p w14:paraId="2898F573" w14:textId="77777777" w:rsidR="001053FD" w:rsidRDefault="00000000">
      <w:pPr>
        <w:spacing w:after="40"/>
      </w:pPr>
      <w:r>
        <w:rPr>
          <w:b/>
          <w:bCs/>
          <w:color w:val="444444"/>
          <w:sz w:val="21"/>
          <w:szCs w:val="21"/>
        </w:rPr>
        <w:t xml:space="preserve">Visual Type: </w:t>
      </w:r>
      <w:r>
        <w:rPr>
          <w:color w:val="444444"/>
          <w:sz w:val="21"/>
          <w:szCs w:val="21"/>
        </w:rPr>
        <w:t>Scatter Chart with Trend Line (Analytics Panel)</w:t>
      </w:r>
    </w:p>
    <w:p w14:paraId="2898F574" w14:textId="77777777" w:rsidR="001053FD" w:rsidRDefault="00000000">
      <w:pPr>
        <w:spacing w:before="80" w:after="120"/>
      </w:pPr>
      <w:r>
        <w:rPr>
          <w:noProof/>
        </w:rPr>
        <w:drawing>
          <wp:inline distT="0" distB="0" distL="0" distR="0" wp14:anchorId="2898F63E" wp14:editId="2898F63F">
            <wp:extent cx="5429250" cy="2476500"/>
            <wp:effectExtent l="0" t="0" r="0" b="0"/>
            <wp:docPr id="1220981019" name="Picture 122098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2476500"/>
                    </a:xfrm>
                    <a:prstGeom prst="rect">
                      <a:avLst/>
                    </a:prstGeom>
                  </pic:spPr>
                </pic:pic>
              </a:graphicData>
            </a:graphic>
          </wp:inline>
        </w:drawing>
      </w:r>
    </w:p>
    <w:p w14:paraId="2898F575" w14:textId="77777777" w:rsidR="001053FD" w:rsidRDefault="00000000">
      <w:pPr>
        <w:spacing w:after="120"/>
      </w:pPr>
      <w:r>
        <w:rPr>
          <w:b/>
          <w:bCs/>
          <w:color w:val="2E75B6"/>
          <w:sz w:val="21"/>
          <w:szCs w:val="21"/>
        </w:rPr>
        <w:t xml:space="preserve">Insight: </w:t>
      </w:r>
      <w:r>
        <w:rPr>
          <w:i/>
          <w:iCs/>
          <w:color w:val="333333"/>
          <w:sz w:val="21"/>
          <w:szCs w:val="21"/>
        </w:rPr>
        <w:t>There is a clear and strong negative correlation between discount rate and profit. Orders with discounts above 30% consistently generate losses. The trend line confirms that each 10% increase in discount reduces average profit by approximately $50.</w:t>
      </w:r>
    </w:p>
    <w:p w14:paraId="2898F576" w14:textId="77777777" w:rsidR="001053FD" w:rsidRDefault="00000000">
      <w:pPr>
        <w:pStyle w:val="Heading2"/>
      </w:pPr>
      <w:r>
        <w:t>Task 3 — Advanced Charts</w:t>
      </w:r>
    </w:p>
    <w:p w14:paraId="2898F577" w14:textId="77777777" w:rsidR="001053FD" w:rsidRDefault="001053FD">
      <w:pPr>
        <w:spacing w:after="40"/>
      </w:pPr>
    </w:p>
    <w:p w14:paraId="2898F578" w14:textId="77777777" w:rsidR="001053FD" w:rsidRDefault="00000000">
      <w:pPr>
        <w:spacing w:before="160" w:after="60"/>
      </w:pPr>
      <w:r>
        <w:rPr>
          <w:b/>
          <w:bCs/>
          <w:color w:val="1F4E79"/>
        </w:rPr>
        <w:t>Chart 11 — Average Sales per Customer</w:t>
      </w:r>
    </w:p>
    <w:p w14:paraId="2898F579" w14:textId="77777777" w:rsidR="001053FD" w:rsidRDefault="00000000">
      <w:pPr>
        <w:spacing w:after="40"/>
      </w:pPr>
      <w:r>
        <w:rPr>
          <w:b/>
          <w:bCs/>
          <w:color w:val="444444"/>
          <w:sz w:val="21"/>
          <w:szCs w:val="21"/>
        </w:rPr>
        <w:t xml:space="preserve">Visual Type: </w:t>
      </w:r>
      <w:r>
        <w:rPr>
          <w:color w:val="444444"/>
          <w:sz w:val="21"/>
          <w:szCs w:val="21"/>
        </w:rPr>
        <w:t>Horizontal Bar Chart</w:t>
      </w:r>
    </w:p>
    <w:p w14:paraId="2898F57A" w14:textId="77777777" w:rsidR="001053FD" w:rsidRDefault="00000000">
      <w:pPr>
        <w:spacing w:before="80" w:after="120"/>
      </w:pPr>
      <w:r>
        <w:rPr>
          <w:noProof/>
        </w:rPr>
        <w:lastRenderedPageBreak/>
        <w:drawing>
          <wp:inline distT="0" distB="0" distL="0" distR="0" wp14:anchorId="2898F640" wp14:editId="2898F641">
            <wp:extent cx="5429250" cy="2571750"/>
            <wp:effectExtent l="0" t="0" r="0" b="0"/>
            <wp:docPr id="2131941868" name="Picture 213194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29250" cy="2571750"/>
                    </a:xfrm>
                    <a:prstGeom prst="rect">
                      <a:avLst/>
                    </a:prstGeom>
                  </pic:spPr>
                </pic:pic>
              </a:graphicData>
            </a:graphic>
          </wp:inline>
        </w:drawing>
      </w:r>
    </w:p>
    <w:p w14:paraId="2898F57B" w14:textId="77777777" w:rsidR="001053FD" w:rsidRDefault="00000000">
      <w:pPr>
        <w:spacing w:after="120"/>
      </w:pPr>
      <w:r>
        <w:rPr>
          <w:b/>
          <w:bCs/>
          <w:color w:val="2E75B6"/>
          <w:sz w:val="21"/>
          <w:szCs w:val="21"/>
        </w:rPr>
        <w:t xml:space="preserve">Insight: </w:t>
      </w:r>
      <w:r>
        <w:rPr>
          <w:i/>
          <w:iCs/>
          <w:color w:val="333333"/>
          <w:sz w:val="21"/>
          <w:szCs w:val="21"/>
        </w:rPr>
        <w:t>Tamara Chand has the highest average transaction value at $9,526, which is significantly above the overall customer average of $2,297. This suggests she places fewer but larger orders — a pattern common in corporate purchasing.</w:t>
      </w:r>
    </w:p>
    <w:p w14:paraId="2898F57C" w14:textId="77777777" w:rsidR="001053FD" w:rsidRDefault="00000000">
      <w:pPr>
        <w:spacing w:before="160" w:after="60"/>
      </w:pPr>
      <w:r>
        <w:rPr>
          <w:b/>
          <w:bCs/>
          <w:color w:val="1F4E79"/>
        </w:rPr>
        <w:t>Chart 12 — Cumulative Sales Over Time</w:t>
      </w:r>
    </w:p>
    <w:p w14:paraId="2898F57D" w14:textId="77777777" w:rsidR="001053FD" w:rsidRDefault="00000000">
      <w:pPr>
        <w:spacing w:after="40"/>
      </w:pPr>
      <w:r>
        <w:rPr>
          <w:b/>
          <w:bCs/>
          <w:color w:val="444444"/>
          <w:sz w:val="21"/>
          <w:szCs w:val="21"/>
        </w:rPr>
        <w:t xml:space="preserve">Visual Type: </w:t>
      </w:r>
      <w:r>
        <w:rPr>
          <w:color w:val="444444"/>
          <w:sz w:val="21"/>
          <w:szCs w:val="21"/>
        </w:rPr>
        <w:t>Area Line Chart (using Cumulative Sales measure)</w:t>
      </w:r>
    </w:p>
    <w:p w14:paraId="2898F57E" w14:textId="77777777" w:rsidR="001053FD" w:rsidRDefault="00000000">
      <w:pPr>
        <w:spacing w:before="80" w:after="120"/>
      </w:pPr>
      <w:r>
        <w:rPr>
          <w:noProof/>
        </w:rPr>
        <w:drawing>
          <wp:inline distT="0" distB="0" distL="0" distR="0" wp14:anchorId="2898F642" wp14:editId="2898F643">
            <wp:extent cx="5429250" cy="2381250"/>
            <wp:effectExtent l="0" t="0" r="0" b="0"/>
            <wp:docPr id="1952243772" name="Picture 195224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29250" cy="2381250"/>
                    </a:xfrm>
                    <a:prstGeom prst="rect">
                      <a:avLst/>
                    </a:prstGeom>
                  </pic:spPr>
                </pic:pic>
              </a:graphicData>
            </a:graphic>
          </wp:inline>
        </w:drawing>
      </w:r>
    </w:p>
    <w:p w14:paraId="2898F57F" w14:textId="77777777" w:rsidR="001053FD" w:rsidRDefault="00000000">
      <w:pPr>
        <w:spacing w:after="120"/>
      </w:pPr>
      <w:r>
        <w:rPr>
          <w:b/>
          <w:bCs/>
          <w:color w:val="2E75B6"/>
          <w:sz w:val="21"/>
          <w:szCs w:val="21"/>
        </w:rPr>
        <w:t xml:space="preserve">Insight: </w:t>
      </w:r>
      <w:r>
        <w:rPr>
          <w:i/>
          <w:iCs/>
          <w:color w:val="333333"/>
          <w:sz w:val="21"/>
          <w:szCs w:val="21"/>
        </w:rPr>
        <w:t>Total sales grew from $484K in 2016 to $2.30M by end of 2019 with no major reversals. The slope steepens from 2018 onwards, confirming accelerating business growth in the most recent years.</w:t>
      </w:r>
    </w:p>
    <w:p w14:paraId="2898F580" w14:textId="77777777" w:rsidR="001053FD" w:rsidRDefault="00000000">
      <w:pPr>
        <w:spacing w:before="160" w:after="60"/>
      </w:pPr>
      <w:r>
        <w:rPr>
          <w:b/>
          <w:bCs/>
          <w:color w:val="1F4E79"/>
        </w:rPr>
        <w:t>Chart 13 — Sales by Year &amp; Category</w:t>
      </w:r>
    </w:p>
    <w:p w14:paraId="2898F581" w14:textId="77777777" w:rsidR="001053FD" w:rsidRDefault="00000000">
      <w:pPr>
        <w:spacing w:after="40"/>
      </w:pPr>
      <w:r>
        <w:rPr>
          <w:b/>
          <w:bCs/>
          <w:color w:val="444444"/>
          <w:sz w:val="21"/>
          <w:szCs w:val="21"/>
        </w:rPr>
        <w:t xml:space="preserve">Visual Type: </w:t>
      </w:r>
      <w:r>
        <w:rPr>
          <w:color w:val="444444"/>
          <w:sz w:val="21"/>
          <w:szCs w:val="21"/>
        </w:rPr>
        <w:t>Stacked Column Chart</w:t>
      </w:r>
    </w:p>
    <w:p w14:paraId="2898F582" w14:textId="77777777" w:rsidR="001053FD" w:rsidRDefault="00000000">
      <w:pPr>
        <w:spacing w:before="80" w:after="120"/>
      </w:pPr>
      <w:r>
        <w:rPr>
          <w:noProof/>
        </w:rPr>
        <w:lastRenderedPageBreak/>
        <w:drawing>
          <wp:inline distT="0" distB="0" distL="0" distR="0" wp14:anchorId="2898F644" wp14:editId="2898F645">
            <wp:extent cx="5238750" cy="2381250"/>
            <wp:effectExtent l="0" t="0" r="0" b="0"/>
            <wp:docPr id="304057881" name="Picture 304057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2381250"/>
                    </a:xfrm>
                    <a:prstGeom prst="rect">
                      <a:avLst/>
                    </a:prstGeom>
                  </pic:spPr>
                </pic:pic>
              </a:graphicData>
            </a:graphic>
          </wp:inline>
        </w:drawing>
      </w:r>
    </w:p>
    <w:p w14:paraId="2898F583" w14:textId="77777777" w:rsidR="001053FD" w:rsidRDefault="00000000">
      <w:pPr>
        <w:spacing w:after="120"/>
      </w:pPr>
      <w:r>
        <w:rPr>
          <w:b/>
          <w:bCs/>
          <w:color w:val="2E75B6"/>
          <w:sz w:val="21"/>
          <w:szCs w:val="21"/>
        </w:rPr>
        <w:t xml:space="preserve">Insight: </w:t>
      </w:r>
      <w:r>
        <w:rPr>
          <w:i/>
          <w:iCs/>
          <w:color w:val="333333"/>
          <w:sz w:val="21"/>
          <w:szCs w:val="21"/>
        </w:rPr>
        <w:t>All three categories show consistent year-on-year growth. Furniture's contribution jumps significantly in 2018-19. Technology maintains the largest share in most years. Total sales grew from $484K (2016) to $733K (2019).</w:t>
      </w:r>
    </w:p>
    <w:p w14:paraId="2898F584" w14:textId="77777777" w:rsidR="001053FD" w:rsidRDefault="00000000">
      <w:pPr>
        <w:spacing w:before="160" w:after="60"/>
      </w:pPr>
      <w:r>
        <w:rPr>
          <w:b/>
          <w:bCs/>
          <w:color w:val="1F4E79"/>
        </w:rPr>
        <w:t>Chart 14 — Top 5 Products by Profit</w:t>
      </w:r>
    </w:p>
    <w:p w14:paraId="2898F585" w14:textId="77777777" w:rsidR="001053FD" w:rsidRDefault="00000000">
      <w:pPr>
        <w:spacing w:after="40"/>
      </w:pPr>
      <w:r>
        <w:rPr>
          <w:b/>
          <w:bCs/>
          <w:color w:val="444444"/>
          <w:sz w:val="21"/>
          <w:szCs w:val="21"/>
        </w:rPr>
        <w:t xml:space="preserve">Visual Type: </w:t>
      </w:r>
      <w:r>
        <w:rPr>
          <w:color w:val="444444"/>
          <w:sz w:val="21"/>
          <w:szCs w:val="21"/>
        </w:rPr>
        <w:t>Horizontal Bar Chart with Top N Filter (Profit)</w:t>
      </w:r>
    </w:p>
    <w:p w14:paraId="2898F586" w14:textId="77777777" w:rsidR="001053FD" w:rsidRDefault="00000000">
      <w:pPr>
        <w:spacing w:before="80" w:after="120"/>
      </w:pPr>
      <w:r>
        <w:rPr>
          <w:noProof/>
        </w:rPr>
        <w:drawing>
          <wp:inline distT="0" distB="0" distL="0" distR="0" wp14:anchorId="2898F646" wp14:editId="2898F647">
            <wp:extent cx="5429250" cy="2190750"/>
            <wp:effectExtent l="0" t="0" r="0" b="0"/>
            <wp:docPr id="275553544" name="Picture 27555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2190750"/>
                    </a:xfrm>
                    <a:prstGeom prst="rect">
                      <a:avLst/>
                    </a:prstGeom>
                  </pic:spPr>
                </pic:pic>
              </a:graphicData>
            </a:graphic>
          </wp:inline>
        </w:drawing>
      </w:r>
    </w:p>
    <w:p w14:paraId="2898F587" w14:textId="77777777" w:rsidR="001053FD" w:rsidRDefault="00000000">
      <w:pPr>
        <w:spacing w:after="120"/>
      </w:pPr>
      <w:r>
        <w:rPr>
          <w:b/>
          <w:bCs/>
          <w:color w:val="2E75B6"/>
          <w:sz w:val="21"/>
          <w:szCs w:val="21"/>
        </w:rPr>
        <w:t xml:space="preserve">Insight: </w:t>
      </w:r>
      <w:r>
        <w:rPr>
          <w:i/>
          <w:iCs/>
          <w:color w:val="333333"/>
          <w:sz w:val="21"/>
          <w:szCs w:val="21"/>
        </w:rPr>
        <w:t xml:space="preserve">Canon </w:t>
      </w:r>
      <w:proofErr w:type="spellStart"/>
      <w:r>
        <w:rPr>
          <w:i/>
          <w:iCs/>
          <w:color w:val="333333"/>
          <w:sz w:val="21"/>
          <w:szCs w:val="21"/>
        </w:rPr>
        <w:t>imageCLASS</w:t>
      </w:r>
      <w:proofErr w:type="spellEnd"/>
      <w:r>
        <w:rPr>
          <w:i/>
          <w:iCs/>
          <w:color w:val="333333"/>
          <w:sz w:val="21"/>
          <w:szCs w:val="21"/>
        </w:rPr>
        <w:t xml:space="preserve"> 2200 generates $25,199 in profit alone, far ahead of the second-ranked product at $7,753. The top 5 profit products are all technology items, further confirming this category's profitability.</w:t>
      </w:r>
    </w:p>
    <w:p w14:paraId="2898F588" w14:textId="77777777" w:rsidR="001053FD" w:rsidRDefault="00000000">
      <w:pPr>
        <w:spacing w:before="160" w:after="60"/>
      </w:pPr>
      <w:r>
        <w:rPr>
          <w:b/>
          <w:bCs/>
          <w:color w:val="1F4E79"/>
        </w:rPr>
        <w:t>Chart 15 — Average Profit by Sub-Category</w:t>
      </w:r>
    </w:p>
    <w:p w14:paraId="2898F589" w14:textId="77777777" w:rsidR="001053FD" w:rsidRDefault="00000000">
      <w:pPr>
        <w:spacing w:after="40"/>
      </w:pPr>
      <w:r>
        <w:rPr>
          <w:b/>
          <w:bCs/>
          <w:color w:val="444444"/>
          <w:sz w:val="21"/>
          <w:szCs w:val="21"/>
        </w:rPr>
        <w:t xml:space="preserve">Visual Type: </w:t>
      </w:r>
      <w:r>
        <w:rPr>
          <w:color w:val="444444"/>
          <w:sz w:val="21"/>
          <w:szCs w:val="21"/>
        </w:rPr>
        <w:t>Horizontal Bar Chart (Positive / Negative)</w:t>
      </w:r>
    </w:p>
    <w:p w14:paraId="2898F58A" w14:textId="77777777" w:rsidR="001053FD" w:rsidRDefault="00000000">
      <w:pPr>
        <w:spacing w:before="80" w:after="120"/>
      </w:pPr>
      <w:r>
        <w:rPr>
          <w:noProof/>
        </w:rPr>
        <w:lastRenderedPageBreak/>
        <w:drawing>
          <wp:inline distT="0" distB="0" distL="0" distR="0" wp14:anchorId="2898F648" wp14:editId="2898F649">
            <wp:extent cx="5429250" cy="2857500"/>
            <wp:effectExtent l="0" t="0" r="0" b="0"/>
            <wp:docPr id="1577373685" name="Picture 157737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29250" cy="2857500"/>
                    </a:xfrm>
                    <a:prstGeom prst="rect">
                      <a:avLst/>
                    </a:prstGeom>
                  </pic:spPr>
                </pic:pic>
              </a:graphicData>
            </a:graphic>
          </wp:inline>
        </w:drawing>
      </w:r>
    </w:p>
    <w:p w14:paraId="2898F58B" w14:textId="77777777" w:rsidR="001053FD" w:rsidRDefault="00000000">
      <w:pPr>
        <w:spacing w:after="120"/>
      </w:pPr>
      <w:r>
        <w:rPr>
          <w:b/>
          <w:bCs/>
          <w:color w:val="2E75B6"/>
          <w:sz w:val="21"/>
          <w:szCs w:val="21"/>
        </w:rPr>
        <w:t xml:space="preserve">Insight: </w:t>
      </w:r>
      <w:r>
        <w:rPr>
          <w:i/>
          <w:iCs/>
          <w:color w:val="333333"/>
          <w:sz w:val="21"/>
          <w:szCs w:val="21"/>
        </w:rPr>
        <w:t>Copiers generate the highest average profit per order at $245. Three sub-categories — Supplies, Bookcases, and Tables — generate negative average profit. Tables at -$64 average profit is the most loss-making and requires urgent pricing correction.</w:t>
      </w:r>
    </w:p>
    <w:p w14:paraId="2898F58C" w14:textId="77777777" w:rsidR="001053FD" w:rsidRDefault="00000000">
      <w:pPr>
        <w:spacing w:before="160" w:after="60"/>
      </w:pPr>
      <w:r>
        <w:rPr>
          <w:b/>
          <w:bCs/>
          <w:color w:val="1F4E79"/>
        </w:rPr>
        <w:t>Chart 16 — Monthly Sales — Top 5 Customers</w:t>
      </w:r>
    </w:p>
    <w:p w14:paraId="2898F58D" w14:textId="77777777" w:rsidR="001053FD" w:rsidRDefault="00000000">
      <w:pPr>
        <w:spacing w:after="40"/>
      </w:pPr>
      <w:r>
        <w:rPr>
          <w:b/>
          <w:bCs/>
          <w:color w:val="444444"/>
          <w:sz w:val="21"/>
          <w:szCs w:val="21"/>
        </w:rPr>
        <w:t xml:space="preserve">Visual Type: </w:t>
      </w:r>
      <w:r>
        <w:rPr>
          <w:color w:val="444444"/>
          <w:sz w:val="21"/>
          <w:szCs w:val="21"/>
        </w:rPr>
        <w:t>Multi-Line Chart</w:t>
      </w:r>
    </w:p>
    <w:p w14:paraId="2898F58E" w14:textId="77777777" w:rsidR="001053FD" w:rsidRDefault="00000000">
      <w:pPr>
        <w:spacing w:before="80" w:after="120"/>
      </w:pPr>
      <w:r>
        <w:rPr>
          <w:noProof/>
        </w:rPr>
        <w:drawing>
          <wp:inline distT="0" distB="0" distL="0" distR="0" wp14:anchorId="2898F64A" wp14:editId="2898F64B">
            <wp:extent cx="5429250" cy="2381250"/>
            <wp:effectExtent l="0" t="0" r="0" b="0"/>
            <wp:docPr id="1695842706" name="Picture 169584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29250" cy="2381250"/>
                    </a:xfrm>
                    <a:prstGeom prst="rect">
                      <a:avLst/>
                    </a:prstGeom>
                  </pic:spPr>
                </pic:pic>
              </a:graphicData>
            </a:graphic>
          </wp:inline>
        </w:drawing>
      </w:r>
    </w:p>
    <w:p w14:paraId="2898F58F" w14:textId="77777777" w:rsidR="001053FD" w:rsidRDefault="00000000">
      <w:pPr>
        <w:spacing w:after="120"/>
      </w:pPr>
      <w:r>
        <w:rPr>
          <w:b/>
          <w:bCs/>
          <w:color w:val="2E75B6"/>
          <w:sz w:val="21"/>
          <w:szCs w:val="21"/>
        </w:rPr>
        <w:t xml:space="preserve">Insight: </w:t>
      </w:r>
      <w:r>
        <w:rPr>
          <w:i/>
          <w:iCs/>
          <w:color w:val="333333"/>
          <w:sz w:val="21"/>
          <w:szCs w:val="21"/>
        </w:rPr>
        <w:t xml:space="preserve">Top customers show irregular, spike-driven purchasing patterns rather than consistent monthly buying. This indicates bulk or project-based purchasing </w:t>
      </w:r>
      <w:proofErr w:type="spellStart"/>
      <w:r>
        <w:rPr>
          <w:i/>
          <w:iCs/>
          <w:color w:val="333333"/>
          <w:sz w:val="21"/>
          <w:szCs w:val="21"/>
        </w:rPr>
        <w:t>behavior</w:t>
      </w:r>
      <w:proofErr w:type="spellEnd"/>
      <w:r>
        <w:rPr>
          <w:i/>
          <w:iCs/>
          <w:color w:val="333333"/>
          <w:sz w:val="21"/>
          <w:szCs w:val="21"/>
        </w:rPr>
        <w:t>. Targeting these customers with advance offers before typical purchase periods could increase revenue.</w:t>
      </w:r>
    </w:p>
    <w:p w14:paraId="2898F590" w14:textId="77777777" w:rsidR="001053FD" w:rsidRDefault="00000000">
      <w:pPr>
        <w:spacing w:before="160" w:after="60"/>
      </w:pPr>
      <w:r>
        <w:rPr>
          <w:b/>
          <w:bCs/>
          <w:color w:val="1F4E79"/>
        </w:rPr>
        <w:t>Chart 17 — Sales Contribution by Region</w:t>
      </w:r>
    </w:p>
    <w:p w14:paraId="2898F591" w14:textId="77777777" w:rsidR="001053FD" w:rsidRDefault="00000000">
      <w:pPr>
        <w:spacing w:after="40"/>
      </w:pPr>
      <w:r>
        <w:rPr>
          <w:b/>
          <w:bCs/>
          <w:color w:val="444444"/>
          <w:sz w:val="21"/>
          <w:szCs w:val="21"/>
        </w:rPr>
        <w:t xml:space="preserve">Visual Type: </w:t>
      </w:r>
      <w:r>
        <w:rPr>
          <w:color w:val="444444"/>
          <w:sz w:val="21"/>
          <w:szCs w:val="21"/>
        </w:rPr>
        <w:t>Donut Chart</w:t>
      </w:r>
    </w:p>
    <w:p w14:paraId="2898F592" w14:textId="77777777" w:rsidR="001053FD" w:rsidRDefault="00000000">
      <w:pPr>
        <w:spacing w:before="80" w:after="120"/>
      </w:pPr>
      <w:r>
        <w:rPr>
          <w:noProof/>
        </w:rPr>
        <w:lastRenderedPageBreak/>
        <w:drawing>
          <wp:inline distT="0" distB="0" distL="0" distR="0" wp14:anchorId="2898F64C" wp14:editId="2898F64D">
            <wp:extent cx="4572000" cy="2476500"/>
            <wp:effectExtent l="0" t="0" r="0" b="0"/>
            <wp:docPr id="39889717" name="Picture 3988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2476500"/>
                    </a:xfrm>
                    <a:prstGeom prst="rect">
                      <a:avLst/>
                    </a:prstGeom>
                  </pic:spPr>
                </pic:pic>
              </a:graphicData>
            </a:graphic>
          </wp:inline>
        </w:drawing>
      </w:r>
    </w:p>
    <w:p w14:paraId="2898F593" w14:textId="77777777" w:rsidR="001053FD" w:rsidRDefault="00000000">
      <w:pPr>
        <w:spacing w:after="120"/>
      </w:pPr>
      <w:r>
        <w:rPr>
          <w:b/>
          <w:bCs/>
          <w:color w:val="2E75B6"/>
          <w:sz w:val="21"/>
          <w:szCs w:val="21"/>
        </w:rPr>
        <w:t xml:space="preserve">Insight: </w:t>
      </w:r>
      <w:r>
        <w:rPr>
          <w:i/>
          <w:iCs/>
          <w:color w:val="333333"/>
          <w:sz w:val="21"/>
          <w:szCs w:val="21"/>
        </w:rPr>
        <w:t>West (31.6%) and East (29.5%) together account for 61.1% of total sales. Central (21.8%) and South (17.1%) are underperforming relative to their market potential and could benefit from targeted expansion.</w:t>
      </w:r>
    </w:p>
    <w:p w14:paraId="2898F594" w14:textId="77777777" w:rsidR="001053FD" w:rsidRDefault="00000000">
      <w:pPr>
        <w:spacing w:before="160" w:after="60"/>
      </w:pPr>
      <w:r>
        <w:rPr>
          <w:b/>
          <w:bCs/>
          <w:color w:val="1F4E79"/>
        </w:rPr>
        <w:t>Chart 18 — Total Profit by Month</w:t>
      </w:r>
    </w:p>
    <w:p w14:paraId="2898F595" w14:textId="77777777" w:rsidR="001053FD" w:rsidRDefault="00000000">
      <w:pPr>
        <w:spacing w:after="40"/>
      </w:pPr>
      <w:r>
        <w:rPr>
          <w:b/>
          <w:bCs/>
          <w:color w:val="444444"/>
          <w:sz w:val="21"/>
          <w:szCs w:val="21"/>
        </w:rPr>
        <w:t xml:space="preserve">Visual Type: </w:t>
      </w:r>
      <w:r>
        <w:rPr>
          <w:color w:val="444444"/>
          <w:sz w:val="21"/>
          <w:szCs w:val="21"/>
        </w:rPr>
        <w:t>Bar Chart</w:t>
      </w:r>
    </w:p>
    <w:p w14:paraId="2898F596" w14:textId="77777777" w:rsidR="001053FD" w:rsidRDefault="00000000">
      <w:pPr>
        <w:spacing w:before="80" w:after="120"/>
      </w:pPr>
      <w:r>
        <w:rPr>
          <w:noProof/>
        </w:rPr>
        <w:drawing>
          <wp:inline distT="0" distB="0" distL="0" distR="0" wp14:anchorId="2898F64E" wp14:editId="2898F64F">
            <wp:extent cx="5429250" cy="2381250"/>
            <wp:effectExtent l="0" t="0" r="0" b="0"/>
            <wp:docPr id="1119658156" name="Picture 111965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29250" cy="2381250"/>
                    </a:xfrm>
                    <a:prstGeom prst="rect">
                      <a:avLst/>
                    </a:prstGeom>
                  </pic:spPr>
                </pic:pic>
              </a:graphicData>
            </a:graphic>
          </wp:inline>
        </w:drawing>
      </w:r>
    </w:p>
    <w:p w14:paraId="2898F597" w14:textId="77777777" w:rsidR="001053FD" w:rsidRDefault="00000000">
      <w:pPr>
        <w:spacing w:after="120"/>
      </w:pPr>
      <w:r>
        <w:rPr>
          <w:b/>
          <w:bCs/>
          <w:color w:val="2E75B6"/>
          <w:sz w:val="21"/>
          <w:szCs w:val="21"/>
        </w:rPr>
        <w:t xml:space="preserve">Insight: </w:t>
      </w:r>
      <w:r>
        <w:rPr>
          <w:i/>
          <w:iCs/>
          <w:color w:val="333333"/>
          <w:sz w:val="21"/>
          <w:szCs w:val="21"/>
        </w:rPr>
        <w:t>November and September are the highest profit months. January and February are the weakest months for both sales and profit — a promotional campaign in Q1 could help smooth this seasonal dip.</w:t>
      </w:r>
    </w:p>
    <w:p w14:paraId="2898F598" w14:textId="77777777" w:rsidR="001053FD" w:rsidRDefault="00000000">
      <w:pPr>
        <w:spacing w:before="160" w:after="60"/>
      </w:pPr>
      <w:r>
        <w:rPr>
          <w:b/>
          <w:bCs/>
          <w:color w:val="1F4E79"/>
        </w:rPr>
        <w:t>Chart 19 — Average Quantity by Category</w:t>
      </w:r>
    </w:p>
    <w:p w14:paraId="2898F599" w14:textId="77777777" w:rsidR="001053FD" w:rsidRDefault="00000000">
      <w:pPr>
        <w:spacing w:after="40"/>
      </w:pPr>
      <w:r>
        <w:rPr>
          <w:b/>
          <w:bCs/>
          <w:color w:val="444444"/>
          <w:sz w:val="21"/>
          <w:szCs w:val="21"/>
        </w:rPr>
        <w:t xml:space="preserve">Visual Type: </w:t>
      </w:r>
      <w:r>
        <w:rPr>
          <w:color w:val="444444"/>
          <w:sz w:val="21"/>
          <w:szCs w:val="21"/>
        </w:rPr>
        <w:t>Column Chart</w:t>
      </w:r>
    </w:p>
    <w:p w14:paraId="2898F59A" w14:textId="77777777" w:rsidR="001053FD" w:rsidRDefault="00000000">
      <w:pPr>
        <w:spacing w:before="80" w:after="120"/>
      </w:pPr>
      <w:r>
        <w:rPr>
          <w:noProof/>
        </w:rPr>
        <w:lastRenderedPageBreak/>
        <w:drawing>
          <wp:inline distT="0" distB="0" distL="0" distR="0" wp14:anchorId="2898F650" wp14:editId="2898F651">
            <wp:extent cx="4572000" cy="2286000"/>
            <wp:effectExtent l="0" t="0" r="0" b="0"/>
            <wp:docPr id="1490402701" name="Picture 149040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286000"/>
                    </a:xfrm>
                    <a:prstGeom prst="rect">
                      <a:avLst/>
                    </a:prstGeom>
                  </pic:spPr>
                </pic:pic>
              </a:graphicData>
            </a:graphic>
          </wp:inline>
        </w:drawing>
      </w:r>
    </w:p>
    <w:p w14:paraId="2898F59B" w14:textId="77777777" w:rsidR="001053FD" w:rsidRDefault="00000000">
      <w:pPr>
        <w:spacing w:after="120"/>
      </w:pPr>
      <w:r>
        <w:rPr>
          <w:b/>
          <w:bCs/>
          <w:color w:val="2E75B6"/>
          <w:sz w:val="21"/>
          <w:szCs w:val="21"/>
        </w:rPr>
        <w:t xml:space="preserve">Insight: </w:t>
      </w:r>
      <w:r>
        <w:rPr>
          <w:i/>
          <w:iCs/>
          <w:color w:val="333333"/>
          <w:sz w:val="21"/>
          <w:szCs w:val="21"/>
        </w:rPr>
        <w:t>Office Supplies have the highest average quantity per order at 5.2 units, consistent with consumable items being bought in bulk. Technology and Furniture are purchased in lower quantities per order, reflecting their higher unit price.</w:t>
      </w:r>
    </w:p>
    <w:p w14:paraId="2898F59C" w14:textId="77777777" w:rsidR="001053FD" w:rsidRDefault="00000000">
      <w:pPr>
        <w:spacing w:before="160" w:after="60"/>
      </w:pPr>
      <w:r>
        <w:rPr>
          <w:b/>
          <w:bCs/>
          <w:color w:val="1F4E79"/>
        </w:rPr>
        <w:t>Chart 20 — Sales by Customer Segment</w:t>
      </w:r>
    </w:p>
    <w:p w14:paraId="2898F59D" w14:textId="77777777" w:rsidR="001053FD" w:rsidRDefault="00000000">
      <w:pPr>
        <w:spacing w:after="40"/>
      </w:pPr>
      <w:r>
        <w:rPr>
          <w:b/>
          <w:bCs/>
          <w:color w:val="444444"/>
          <w:sz w:val="21"/>
          <w:szCs w:val="21"/>
        </w:rPr>
        <w:t xml:space="preserve">Visual Type: </w:t>
      </w:r>
      <w:r>
        <w:rPr>
          <w:color w:val="444444"/>
          <w:sz w:val="21"/>
          <w:szCs w:val="21"/>
        </w:rPr>
        <w:t>Column Chart</w:t>
      </w:r>
    </w:p>
    <w:p w14:paraId="2898F59E" w14:textId="77777777" w:rsidR="001053FD" w:rsidRDefault="00000000">
      <w:pPr>
        <w:spacing w:before="80" w:after="120"/>
      </w:pPr>
      <w:r>
        <w:rPr>
          <w:noProof/>
        </w:rPr>
        <w:drawing>
          <wp:inline distT="0" distB="0" distL="0" distR="0" wp14:anchorId="2898F652" wp14:editId="2898F653">
            <wp:extent cx="4572000" cy="2381250"/>
            <wp:effectExtent l="0" t="0" r="0" b="0"/>
            <wp:docPr id="83979937" name="Picture 8397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2381250"/>
                    </a:xfrm>
                    <a:prstGeom prst="rect">
                      <a:avLst/>
                    </a:prstGeom>
                  </pic:spPr>
                </pic:pic>
              </a:graphicData>
            </a:graphic>
          </wp:inline>
        </w:drawing>
      </w:r>
    </w:p>
    <w:p w14:paraId="2898F59F" w14:textId="77777777" w:rsidR="001053FD" w:rsidRDefault="00000000">
      <w:pPr>
        <w:spacing w:after="120"/>
      </w:pPr>
      <w:r>
        <w:rPr>
          <w:b/>
          <w:bCs/>
          <w:color w:val="2E75B6"/>
          <w:sz w:val="21"/>
          <w:szCs w:val="21"/>
        </w:rPr>
        <w:t xml:space="preserve">Insight: </w:t>
      </w:r>
      <w:r>
        <w:rPr>
          <w:i/>
          <w:iCs/>
          <w:color w:val="333333"/>
          <w:sz w:val="21"/>
          <w:szCs w:val="21"/>
        </w:rPr>
        <w:t>The Consumer segment leads in total sales at $1.16M (50.5%), followed by Corporate at $706K (30.7%) and Home Office at $430K (18.7%). However, Corporate customers tend to have higher average order values, making them more efficient to serve.</w:t>
      </w:r>
    </w:p>
    <w:p w14:paraId="2898F5A0" w14:textId="77777777" w:rsidR="001053FD" w:rsidRDefault="00000000">
      <w:r>
        <w:br w:type="page"/>
      </w:r>
    </w:p>
    <w:p w14:paraId="2898F5A1" w14:textId="77777777" w:rsidR="001053FD" w:rsidRDefault="00000000">
      <w:pPr>
        <w:pStyle w:val="Heading1"/>
        <w:pBdr>
          <w:bottom w:val="single" w:sz="6" w:space="4" w:color="2E75B6"/>
        </w:pBdr>
      </w:pPr>
      <w:r>
        <w:lastRenderedPageBreak/>
        <w:t>6. Key Insights</w:t>
      </w:r>
    </w:p>
    <w:p w14:paraId="2898F5A2" w14:textId="77777777" w:rsidR="001053FD" w:rsidRDefault="001053FD">
      <w:pPr>
        <w:spacing w:after="60"/>
      </w:pPr>
    </w:p>
    <w:p w14:paraId="2898F5A3" w14:textId="77777777" w:rsidR="001053FD" w:rsidRDefault="00000000">
      <w:pPr>
        <w:pStyle w:val="Heading2"/>
      </w:pPr>
      <w:proofErr w:type="gramStart"/>
      <w:r>
        <w:t>6.1  Top</w:t>
      </w:r>
      <w:proofErr w:type="gramEnd"/>
      <w:r>
        <w:t xml:space="preserve"> Region by Profit</w:t>
      </w:r>
    </w:p>
    <w:p w14:paraId="2898F5A4" w14:textId="77777777" w:rsidR="001053FD" w:rsidRDefault="00000000">
      <w:pPr>
        <w:spacing w:before="60" w:after="60" w:line="276" w:lineRule="auto"/>
      </w:pPr>
      <w:r>
        <w:t>The West region is the most profitable, generating $108,418 in total profit with a margin of 14.9%. The Central region, despite ranking third in sales, has the lowest profit margin at 7.9%.</w:t>
      </w:r>
    </w:p>
    <w:p w14:paraId="2898F5A5" w14:textId="77777777" w:rsidR="001053FD" w:rsidRDefault="001053F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1800"/>
        <w:gridCol w:w="2360"/>
      </w:tblGrid>
      <w:tr w:rsidR="001053FD" w14:paraId="2898F5AB"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A6" w14:textId="77777777" w:rsidR="001053FD" w:rsidRDefault="00000000">
            <w:r>
              <w:rPr>
                <w:b/>
                <w:bCs/>
                <w:color w:val="FFFFFF"/>
                <w:sz w:val="20"/>
                <w:szCs w:val="20"/>
              </w:rPr>
              <w:t>Region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A7" w14:textId="77777777" w:rsidR="001053FD" w:rsidRDefault="00000000">
            <w:r>
              <w:rPr>
                <w:b/>
                <w:bCs/>
                <w:color w:val="FFFFFF"/>
                <w:sz w:val="20"/>
                <w:szCs w:val="20"/>
              </w:rPr>
              <w:t>Total Sales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A8" w14:textId="77777777" w:rsidR="001053FD" w:rsidRDefault="00000000">
            <w:r>
              <w:rPr>
                <w:b/>
                <w:bCs/>
                <w:color w:val="FFFFFF"/>
                <w:sz w:val="20"/>
                <w:szCs w:val="20"/>
              </w:rPr>
              <w:t>Total Profit</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A9" w14:textId="77777777" w:rsidR="001053FD" w:rsidRDefault="00000000">
            <w:r>
              <w:rPr>
                <w:b/>
                <w:bCs/>
                <w:color w:val="FFFFFF"/>
                <w:sz w:val="20"/>
                <w:szCs w:val="20"/>
              </w:rPr>
              <w:t>Profit Margin</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AA" w14:textId="77777777" w:rsidR="001053FD" w:rsidRDefault="00000000">
            <w:r>
              <w:rPr>
                <w:b/>
                <w:bCs/>
                <w:color w:val="FFFFFF"/>
                <w:sz w:val="20"/>
                <w:szCs w:val="20"/>
              </w:rPr>
              <w:t>Performance</w:t>
            </w:r>
          </w:p>
        </w:tc>
      </w:tr>
      <w:tr w:rsidR="001053FD" w14:paraId="2898F5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AC" w14:textId="77777777" w:rsidR="001053FD" w:rsidRDefault="00000000">
            <w:r>
              <w:rPr>
                <w:sz w:val="20"/>
                <w:szCs w:val="20"/>
              </w:rPr>
              <w:t>West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AD" w14:textId="77777777" w:rsidR="001053FD" w:rsidRDefault="00000000">
            <w:r>
              <w:rPr>
                <w:sz w:val="20"/>
                <w:szCs w:val="20"/>
              </w:rPr>
              <w:t>$725,458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AE" w14:textId="77777777" w:rsidR="001053FD" w:rsidRDefault="00000000">
            <w:r>
              <w:rPr>
                <w:sz w:val="20"/>
                <w:szCs w:val="20"/>
              </w:rPr>
              <w:t>$108,418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AF" w14:textId="77777777" w:rsidR="001053FD" w:rsidRDefault="00000000">
            <w:r>
              <w:rPr>
                <w:sz w:val="20"/>
                <w:szCs w:val="20"/>
              </w:rPr>
              <w:t>14.9%</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B0" w14:textId="77777777" w:rsidR="001053FD" w:rsidRDefault="00000000">
            <w:r>
              <w:rPr>
                <w:sz w:val="20"/>
                <w:szCs w:val="20"/>
              </w:rPr>
              <w:t>Best</w:t>
            </w:r>
          </w:p>
        </w:tc>
      </w:tr>
      <w:tr w:rsidR="001053FD" w14:paraId="2898F5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B2" w14:textId="77777777" w:rsidR="001053FD" w:rsidRDefault="00000000">
            <w:r>
              <w:rPr>
                <w:sz w:val="20"/>
                <w:szCs w:val="20"/>
              </w:rPr>
              <w:t>East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B3" w14:textId="77777777" w:rsidR="001053FD" w:rsidRDefault="00000000">
            <w:r>
              <w:rPr>
                <w:sz w:val="20"/>
                <w:szCs w:val="20"/>
              </w:rPr>
              <w:t>$678,781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B4" w14:textId="77777777" w:rsidR="001053FD" w:rsidRDefault="00000000">
            <w:r>
              <w:rPr>
                <w:sz w:val="20"/>
                <w:szCs w:val="20"/>
              </w:rPr>
              <w:t>$91,523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B5" w14:textId="77777777" w:rsidR="001053FD" w:rsidRDefault="00000000">
            <w:r>
              <w:rPr>
                <w:sz w:val="20"/>
                <w:szCs w:val="20"/>
              </w:rPr>
              <w:t>13.5%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B6" w14:textId="77777777" w:rsidR="001053FD" w:rsidRDefault="00000000">
            <w:r>
              <w:rPr>
                <w:sz w:val="20"/>
                <w:szCs w:val="20"/>
              </w:rPr>
              <w:t>Strong</w:t>
            </w:r>
          </w:p>
        </w:tc>
      </w:tr>
      <w:tr w:rsidR="001053FD" w14:paraId="2898F5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B8" w14:textId="77777777" w:rsidR="001053FD" w:rsidRDefault="00000000">
            <w:r>
              <w:rPr>
                <w:sz w:val="20"/>
                <w:szCs w:val="20"/>
              </w:rPr>
              <w:t>South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B9" w14:textId="77777777" w:rsidR="001053FD" w:rsidRDefault="00000000">
            <w:r>
              <w:rPr>
                <w:sz w:val="20"/>
                <w:szCs w:val="20"/>
              </w:rPr>
              <w:t>$391,722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BA" w14:textId="77777777" w:rsidR="001053FD" w:rsidRDefault="00000000">
            <w:r>
              <w:rPr>
                <w:sz w:val="20"/>
                <w:szCs w:val="20"/>
              </w:rPr>
              <w:t>$46,749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BB" w14:textId="77777777" w:rsidR="001053FD" w:rsidRDefault="00000000">
            <w:r>
              <w:rPr>
                <w:sz w:val="20"/>
                <w:szCs w:val="20"/>
              </w:rPr>
              <w:t>11.9%</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BC" w14:textId="77777777" w:rsidR="001053FD" w:rsidRDefault="00000000">
            <w:r>
              <w:rPr>
                <w:sz w:val="20"/>
                <w:szCs w:val="20"/>
              </w:rPr>
              <w:t>Average</w:t>
            </w:r>
          </w:p>
        </w:tc>
      </w:tr>
      <w:tr w:rsidR="001053FD" w14:paraId="2898F5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BE" w14:textId="77777777" w:rsidR="001053FD" w:rsidRDefault="00000000">
            <w:r>
              <w:rPr>
                <w:sz w:val="20"/>
                <w:szCs w:val="20"/>
              </w:rPr>
              <w:t>Central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BF" w14:textId="77777777" w:rsidR="001053FD" w:rsidRDefault="00000000">
            <w:r>
              <w:rPr>
                <w:sz w:val="20"/>
                <w:szCs w:val="20"/>
              </w:rPr>
              <w:t>$501,240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C0" w14:textId="77777777" w:rsidR="001053FD" w:rsidRDefault="00000000">
            <w:r>
              <w:rPr>
                <w:sz w:val="20"/>
                <w:szCs w:val="20"/>
              </w:rPr>
              <w:t>$39,706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C1" w14:textId="77777777" w:rsidR="001053FD" w:rsidRDefault="00000000">
            <w:r>
              <w:rPr>
                <w:sz w:val="20"/>
                <w:szCs w:val="20"/>
              </w:rPr>
              <w:t>7.9%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C2" w14:textId="77777777" w:rsidR="001053FD" w:rsidRDefault="00000000">
            <w:r>
              <w:rPr>
                <w:sz w:val="20"/>
                <w:szCs w:val="20"/>
              </w:rPr>
              <w:t>Needs Review</w:t>
            </w:r>
          </w:p>
        </w:tc>
      </w:tr>
    </w:tbl>
    <w:p w14:paraId="2898F5C4" w14:textId="77777777" w:rsidR="001053FD" w:rsidRDefault="001053FD">
      <w:pPr>
        <w:spacing w:after="100"/>
      </w:pPr>
    </w:p>
    <w:p w14:paraId="2898F5C5" w14:textId="77777777" w:rsidR="001053FD" w:rsidRDefault="00000000">
      <w:pPr>
        <w:pStyle w:val="Heading2"/>
      </w:pPr>
      <w:proofErr w:type="gramStart"/>
      <w:r>
        <w:t>6.2  Best</w:t>
      </w:r>
      <w:proofErr w:type="gramEnd"/>
      <w:r>
        <w:t xml:space="preserve"> Performing Category</w:t>
      </w:r>
    </w:p>
    <w:p w14:paraId="2898F5C6" w14:textId="77777777" w:rsidR="001053FD" w:rsidRDefault="00000000">
      <w:pPr>
        <w:spacing w:before="60" w:after="60" w:line="276" w:lineRule="auto"/>
      </w:pPr>
      <w:r>
        <w:t>Technology is the strongest category with 17.4% profit margin. Furniture generates significant sales but only 2.5% margin, primarily due to the Tables sub-category which loses $17,725 overall.</w:t>
      </w:r>
    </w:p>
    <w:p w14:paraId="2898F5C7" w14:textId="77777777" w:rsidR="001053FD" w:rsidRDefault="001053F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700"/>
        <w:gridCol w:w="1700"/>
        <w:gridCol w:w="2260"/>
      </w:tblGrid>
      <w:tr w:rsidR="001053FD" w14:paraId="2898F5CD"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C8" w14:textId="77777777" w:rsidR="001053FD" w:rsidRDefault="00000000">
            <w:r>
              <w:rPr>
                <w:b/>
                <w:bCs/>
                <w:color w:val="FFFFFF"/>
                <w:sz w:val="20"/>
                <w:szCs w:val="20"/>
              </w:rPr>
              <w:t>Category</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C9" w14:textId="77777777" w:rsidR="001053FD" w:rsidRDefault="00000000">
            <w:r>
              <w:rPr>
                <w:b/>
                <w:bCs/>
                <w:color w:val="FFFFFF"/>
                <w:sz w:val="20"/>
                <w:szCs w:val="20"/>
              </w:rPr>
              <w:t>Total Sales</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CA" w14:textId="77777777" w:rsidR="001053FD" w:rsidRDefault="00000000">
            <w:r>
              <w:rPr>
                <w:b/>
                <w:bCs/>
                <w:color w:val="FFFFFF"/>
                <w:sz w:val="20"/>
                <w:szCs w:val="20"/>
              </w:rPr>
              <w:t>Total Profit</w:t>
            </w:r>
          </w:p>
        </w:tc>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CB" w14:textId="77777777" w:rsidR="001053FD" w:rsidRDefault="00000000">
            <w:r>
              <w:rPr>
                <w:b/>
                <w:bCs/>
                <w:color w:val="FFFFFF"/>
                <w:sz w:val="20"/>
                <w:szCs w:val="20"/>
              </w:rPr>
              <w:t>Profit Margin</w:t>
            </w:r>
          </w:p>
        </w:tc>
        <w:tc>
          <w:tcPr>
            <w:tcW w:w="2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CC" w14:textId="77777777" w:rsidR="001053FD" w:rsidRDefault="00000000">
            <w:r>
              <w:rPr>
                <w:b/>
                <w:bCs/>
                <w:color w:val="FFFFFF"/>
                <w:sz w:val="20"/>
                <w:szCs w:val="20"/>
              </w:rPr>
              <w:t>Assessment</w:t>
            </w:r>
          </w:p>
        </w:tc>
      </w:tr>
      <w:tr w:rsidR="001053FD" w14:paraId="2898F5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CE" w14:textId="77777777" w:rsidR="001053FD" w:rsidRDefault="00000000">
            <w:r>
              <w:rPr>
                <w:sz w:val="20"/>
                <w:szCs w:val="20"/>
              </w:rPr>
              <w:t>Technology</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CF" w14:textId="77777777" w:rsidR="001053FD" w:rsidRDefault="00000000">
            <w:r>
              <w:rPr>
                <w:sz w:val="20"/>
                <w:szCs w:val="20"/>
              </w:rPr>
              <w:t>$836,154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D0" w14:textId="77777777" w:rsidR="001053FD" w:rsidRDefault="00000000">
            <w:r>
              <w:rPr>
                <w:sz w:val="20"/>
                <w:szCs w:val="20"/>
              </w:rPr>
              <w:t>$145,455</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D1" w14:textId="77777777" w:rsidR="001053FD" w:rsidRDefault="00000000">
            <w:r>
              <w:rPr>
                <w:sz w:val="20"/>
                <w:szCs w:val="20"/>
              </w:rPr>
              <w:t>17.4%</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D2" w14:textId="77777777" w:rsidR="001053FD" w:rsidRDefault="00000000">
            <w:r>
              <w:rPr>
                <w:sz w:val="20"/>
                <w:szCs w:val="20"/>
              </w:rPr>
              <w:t>Best margin — prioritise</w:t>
            </w:r>
          </w:p>
        </w:tc>
      </w:tr>
      <w:tr w:rsidR="001053FD" w14:paraId="2898F5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D4" w14:textId="77777777" w:rsidR="001053FD" w:rsidRDefault="00000000">
            <w:r>
              <w:rPr>
                <w:sz w:val="20"/>
                <w:szCs w:val="20"/>
              </w:rPr>
              <w:t>Office Supplies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D5" w14:textId="77777777" w:rsidR="001053FD" w:rsidRDefault="00000000">
            <w:r>
              <w:rPr>
                <w:sz w:val="20"/>
                <w:szCs w:val="20"/>
              </w:rPr>
              <w:t>$719,047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D6" w14:textId="77777777" w:rsidR="001053FD" w:rsidRDefault="00000000">
            <w:r>
              <w:rPr>
                <w:sz w:val="20"/>
                <w:szCs w:val="20"/>
              </w:rPr>
              <w:t>$122,491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D7" w14:textId="77777777" w:rsidR="001053FD" w:rsidRDefault="00000000">
            <w:r>
              <w:rPr>
                <w:sz w:val="20"/>
                <w:szCs w:val="20"/>
              </w:rPr>
              <w:t>17.0%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D8" w14:textId="77777777" w:rsidR="001053FD" w:rsidRDefault="00000000">
            <w:r>
              <w:rPr>
                <w:sz w:val="20"/>
                <w:szCs w:val="20"/>
              </w:rPr>
              <w:t>Consistent performer</w:t>
            </w:r>
          </w:p>
        </w:tc>
      </w:tr>
      <w:tr w:rsidR="001053FD" w14:paraId="2898F5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DA" w14:textId="77777777" w:rsidR="001053FD" w:rsidRDefault="00000000">
            <w:r>
              <w:rPr>
                <w:sz w:val="20"/>
                <w:szCs w:val="20"/>
              </w:rPr>
              <w:t>Furniture</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DB" w14:textId="77777777" w:rsidR="001053FD" w:rsidRDefault="00000000">
            <w:r>
              <w:rPr>
                <w:sz w:val="20"/>
                <w:szCs w:val="20"/>
              </w:rPr>
              <w:t>$742,000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DC" w14:textId="77777777" w:rsidR="001053FD" w:rsidRDefault="00000000">
            <w:r>
              <w:rPr>
                <w:sz w:val="20"/>
                <w:szCs w:val="20"/>
              </w:rPr>
              <w:t>$18,451</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DD" w14:textId="77777777" w:rsidR="001053FD" w:rsidRDefault="00000000">
            <w:r>
              <w:rPr>
                <w:sz w:val="20"/>
                <w:szCs w:val="20"/>
              </w:rPr>
              <w:t>2.5%</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DE" w14:textId="77777777" w:rsidR="001053FD" w:rsidRDefault="00000000">
            <w:r>
              <w:rPr>
                <w:sz w:val="20"/>
                <w:szCs w:val="20"/>
              </w:rPr>
              <w:t>Review pricing urgently</w:t>
            </w:r>
          </w:p>
        </w:tc>
      </w:tr>
    </w:tbl>
    <w:p w14:paraId="2898F5E0" w14:textId="77777777" w:rsidR="001053FD" w:rsidRDefault="001053FD">
      <w:pPr>
        <w:spacing w:after="100"/>
      </w:pPr>
    </w:p>
    <w:p w14:paraId="2898F5E1" w14:textId="77777777" w:rsidR="001053FD" w:rsidRDefault="00000000">
      <w:pPr>
        <w:pStyle w:val="Heading2"/>
      </w:pPr>
      <w:proofErr w:type="gramStart"/>
      <w:r>
        <w:t>6.3  Discount</w:t>
      </w:r>
      <w:proofErr w:type="gramEnd"/>
      <w:r>
        <w:t xml:space="preserve"> Impact on Profit</w:t>
      </w:r>
    </w:p>
    <w:p w14:paraId="2898F5E2" w14:textId="77777777" w:rsidR="001053FD" w:rsidRDefault="00000000">
      <w:pPr>
        <w:spacing w:before="60" w:after="60" w:line="276" w:lineRule="auto"/>
      </w:pPr>
      <w:r>
        <w:t>The scatter analysis clearly shows that discounting above 20% leads to losses. The business should implement a hard cap on discount approvals.</w:t>
      </w:r>
    </w:p>
    <w:p w14:paraId="2898F5E3" w14:textId="77777777" w:rsidR="001053FD" w:rsidRDefault="001053F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1053FD" w14:paraId="2898F5E7"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E4" w14:textId="77777777" w:rsidR="001053FD" w:rsidRDefault="00000000">
            <w:r>
              <w:rPr>
                <w:b/>
                <w:bCs/>
                <w:color w:val="FFFFFF"/>
                <w:sz w:val="20"/>
                <w:szCs w:val="20"/>
              </w:rPr>
              <w:t>Discount Range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E5" w14:textId="77777777" w:rsidR="001053FD" w:rsidRDefault="00000000">
            <w:proofErr w:type="spellStart"/>
            <w:r>
              <w:rPr>
                <w:b/>
                <w:bCs/>
                <w:color w:val="FFFFFF"/>
                <w:sz w:val="20"/>
                <w:szCs w:val="20"/>
              </w:rPr>
              <w:t>Avg</w:t>
            </w:r>
            <w:proofErr w:type="spellEnd"/>
            <w:r>
              <w:rPr>
                <w:b/>
                <w:bCs/>
                <w:color w:val="FFFFFF"/>
                <w:sz w:val="20"/>
                <w:szCs w:val="20"/>
              </w:rPr>
              <w:t xml:space="preserve"> Profit per Order</w:t>
            </w:r>
          </w:p>
        </w:tc>
        <w:tc>
          <w:tcPr>
            <w:tcW w:w="4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E6" w14:textId="77777777" w:rsidR="001053FD" w:rsidRDefault="00000000">
            <w:r>
              <w:rPr>
                <w:b/>
                <w:bCs/>
                <w:color w:val="FFFFFF"/>
                <w:sz w:val="20"/>
                <w:szCs w:val="20"/>
              </w:rPr>
              <w:t>Business Action</w:t>
            </w:r>
          </w:p>
        </w:tc>
      </w:tr>
      <w:tr w:rsidR="001053FD" w14:paraId="2898F5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E8" w14:textId="77777777" w:rsidR="001053FD" w:rsidRDefault="00000000">
            <w:r>
              <w:rPr>
                <w:sz w:val="20"/>
                <w:szCs w:val="20"/>
              </w:rPr>
              <w:t>0% – 10%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E9" w14:textId="77777777" w:rsidR="001053FD" w:rsidRDefault="00000000">
            <w:r>
              <w:rPr>
                <w:sz w:val="20"/>
                <w:szCs w:val="20"/>
              </w:rPr>
              <w:t>+$65.4</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EA" w14:textId="77777777" w:rsidR="001053FD" w:rsidRDefault="00000000">
            <w:r>
              <w:rPr>
                <w:sz w:val="20"/>
                <w:szCs w:val="20"/>
              </w:rPr>
              <w:t>Ideal zone — no intervention needed</w:t>
            </w:r>
          </w:p>
        </w:tc>
      </w:tr>
      <w:tr w:rsidR="001053FD" w14:paraId="2898F5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EC" w14:textId="77777777" w:rsidR="001053FD" w:rsidRDefault="00000000">
            <w:r>
              <w:rPr>
                <w:sz w:val="20"/>
                <w:szCs w:val="20"/>
              </w:rPr>
              <w:t>11% – 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ED" w14:textId="77777777" w:rsidR="001053FD" w:rsidRDefault="00000000">
            <w:r>
              <w:rPr>
                <w:sz w:val="20"/>
                <w:szCs w:val="20"/>
              </w:rPr>
              <w:t>+$28.7</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EE" w14:textId="77777777" w:rsidR="001053FD" w:rsidRDefault="00000000">
            <w:r>
              <w:rPr>
                <w:sz w:val="20"/>
                <w:szCs w:val="20"/>
              </w:rPr>
              <w:t>Acceptable — monitor closely</w:t>
            </w:r>
          </w:p>
        </w:tc>
      </w:tr>
      <w:tr w:rsidR="001053FD" w14:paraId="2898F5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F0" w14:textId="77777777" w:rsidR="001053FD" w:rsidRDefault="00000000">
            <w:r>
              <w:rPr>
                <w:sz w:val="20"/>
                <w:szCs w:val="20"/>
              </w:rPr>
              <w:t>21% – 40%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F1" w14:textId="77777777" w:rsidR="001053FD" w:rsidRDefault="00000000">
            <w:r>
              <w:rPr>
                <w:sz w:val="20"/>
                <w:szCs w:val="20"/>
              </w:rPr>
              <w:t>-$12.3</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5F2" w14:textId="77777777" w:rsidR="001053FD" w:rsidRDefault="00000000">
            <w:r>
              <w:rPr>
                <w:sz w:val="20"/>
                <w:szCs w:val="20"/>
              </w:rPr>
              <w:t>Loss territory — require manager approval</w:t>
            </w:r>
          </w:p>
        </w:tc>
      </w:tr>
      <w:tr w:rsidR="001053FD" w14:paraId="2898F5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F4" w14:textId="77777777" w:rsidR="001053FD" w:rsidRDefault="00000000">
            <w:r>
              <w:rPr>
                <w:sz w:val="20"/>
                <w:szCs w:val="20"/>
              </w:rPr>
              <w:t>Above 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F5" w14:textId="77777777" w:rsidR="001053FD" w:rsidRDefault="00000000">
            <w:r>
              <w:rPr>
                <w:sz w:val="20"/>
                <w:szCs w:val="20"/>
              </w:rPr>
              <w:t>-$89.6</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5F6" w14:textId="77777777" w:rsidR="001053FD" w:rsidRDefault="00000000">
            <w:r>
              <w:rPr>
                <w:sz w:val="20"/>
                <w:szCs w:val="20"/>
              </w:rPr>
              <w:t>Critical loss — block without VP sign-off</w:t>
            </w:r>
          </w:p>
        </w:tc>
      </w:tr>
    </w:tbl>
    <w:p w14:paraId="2898F5F8" w14:textId="77777777" w:rsidR="001053FD" w:rsidRDefault="001053FD">
      <w:pPr>
        <w:spacing w:after="100"/>
      </w:pPr>
    </w:p>
    <w:p w14:paraId="2898F5F9" w14:textId="77777777" w:rsidR="001053FD" w:rsidRDefault="00000000">
      <w:pPr>
        <w:pStyle w:val="Heading2"/>
      </w:pPr>
      <w:proofErr w:type="gramStart"/>
      <w:r>
        <w:t>6.4  Year</w:t>
      </w:r>
      <w:proofErr w:type="gramEnd"/>
      <w:r>
        <w:t>-over-Year Growth</w:t>
      </w:r>
    </w:p>
    <w:p w14:paraId="2898F5FA" w14:textId="77777777" w:rsidR="001053FD" w:rsidRDefault="00000000">
      <w:pPr>
        <w:spacing w:before="60" w:after="60" w:line="276" w:lineRule="auto"/>
      </w:pPr>
      <w:r>
        <w:t>Sales grew from $484K in 2016 to $733K in 2019, representing a compound annual growth rate (CAGR) of approximately 14.8%. There was a slight dip in 2017 which warrants investigation.</w:t>
      </w:r>
    </w:p>
    <w:p w14:paraId="2898F5FB" w14:textId="77777777" w:rsidR="001053FD" w:rsidRDefault="001053F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4560"/>
      </w:tblGrid>
      <w:tr w:rsidR="001053FD" w14:paraId="2898F600"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FC" w14:textId="77777777" w:rsidR="001053FD" w:rsidRDefault="00000000">
            <w:r>
              <w:rPr>
                <w:b/>
                <w:bCs/>
                <w:color w:val="FFFFFF"/>
                <w:sz w:val="20"/>
                <w:szCs w:val="20"/>
              </w:rPr>
              <w:lastRenderedPageBreak/>
              <w:t>Year</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FD" w14:textId="77777777" w:rsidR="001053FD" w:rsidRDefault="00000000">
            <w:r>
              <w:rPr>
                <w:b/>
                <w:bCs/>
                <w:color w:val="FFFFFF"/>
                <w:sz w:val="20"/>
                <w:szCs w:val="20"/>
              </w:rPr>
              <w:t>Total Sales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FE" w14:textId="77777777" w:rsidR="001053FD" w:rsidRDefault="00000000">
            <w:r>
              <w:rPr>
                <w:b/>
                <w:bCs/>
                <w:color w:val="FFFFFF"/>
                <w:sz w:val="20"/>
                <w:szCs w:val="20"/>
              </w:rPr>
              <w:t>YoY Change</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98F5FF" w14:textId="77777777" w:rsidR="001053FD" w:rsidRDefault="00000000">
            <w:r>
              <w:rPr>
                <w:b/>
                <w:bCs/>
                <w:color w:val="FFFFFF"/>
                <w:sz w:val="20"/>
                <w:szCs w:val="20"/>
              </w:rPr>
              <w:t>Key Observation</w:t>
            </w:r>
          </w:p>
        </w:tc>
      </w:tr>
      <w:tr w:rsidR="001053FD" w14:paraId="2898F6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601" w14:textId="77777777" w:rsidR="001053FD" w:rsidRDefault="00000000">
            <w:r>
              <w:rPr>
                <w:sz w:val="20"/>
                <w:szCs w:val="20"/>
              </w:rPr>
              <w:t>2016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602" w14:textId="77777777" w:rsidR="001053FD" w:rsidRDefault="00000000">
            <w:r>
              <w:rPr>
                <w:sz w:val="20"/>
                <w:szCs w:val="20"/>
              </w:rPr>
              <w:t>$484,247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603" w14:textId="77777777" w:rsidR="001053FD" w:rsidRDefault="00000000">
            <w:r>
              <w:rPr>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604" w14:textId="77777777" w:rsidR="001053FD" w:rsidRDefault="00000000">
            <w:r>
              <w:rPr>
                <w:sz w:val="20"/>
                <w:szCs w:val="20"/>
              </w:rPr>
              <w:t>Baseline year</w:t>
            </w:r>
          </w:p>
        </w:tc>
      </w:tr>
      <w:tr w:rsidR="001053FD" w14:paraId="2898F6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606" w14:textId="77777777" w:rsidR="001053FD" w:rsidRDefault="00000000">
            <w:r>
              <w:rPr>
                <w:sz w:val="20"/>
                <w:szCs w:val="20"/>
              </w:rPr>
              <w:t>2017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607" w14:textId="77777777" w:rsidR="001053FD" w:rsidRDefault="00000000">
            <w:r>
              <w:rPr>
                <w:sz w:val="20"/>
                <w:szCs w:val="20"/>
              </w:rPr>
              <w:t>$470,533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608" w14:textId="77777777" w:rsidR="001053FD" w:rsidRDefault="00000000">
            <w:r>
              <w:rPr>
                <w:sz w:val="20"/>
                <w:szCs w:val="20"/>
              </w:rPr>
              <w:t>-2.8%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609" w14:textId="77777777" w:rsidR="001053FD" w:rsidRDefault="00000000">
            <w:r>
              <w:rPr>
                <w:sz w:val="20"/>
                <w:szCs w:val="20"/>
              </w:rPr>
              <w:t>Slight decline — possible market or pricing issue</w:t>
            </w:r>
          </w:p>
        </w:tc>
      </w:tr>
      <w:tr w:rsidR="001053FD" w14:paraId="2898F6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60B" w14:textId="77777777" w:rsidR="001053FD" w:rsidRDefault="00000000">
            <w:r>
              <w:rPr>
                <w:sz w:val="20"/>
                <w:szCs w:val="20"/>
              </w:rPr>
              <w:t>2018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60C" w14:textId="77777777" w:rsidR="001053FD" w:rsidRDefault="00000000">
            <w:r>
              <w:rPr>
                <w:sz w:val="20"/>
                <w:szCs w:val="20"/>
              </w:rPr>
              <w:t>$609,206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60D" w14:textId="77777777" w:rsidR="001053FD" w:rsidRDefault="00000000">
            <w:r>
              <w:rPr>
                <w:sz w:val="20"/>
                <w:szCs w:val="20"/>
              </w:rPr>
              <w:t>+29.5%</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98F60E" w14:textId="77777777" w:rsidR="001053FD" w:rsidRDefault="00000000">
            <w:r>
              <w:rPr>
                <w:sz w:val="20"/>
                <w:szCs w:val="20"/>
              </w:rPr>
              <w:t>Strong recovery — highest single-year jump</w:t>
            </w:r>
          </w:p>
        </w:tc>
      </w:tr>
      <w:tr w:rsidR="001053FD" w14:paraId="2898F6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610" w14:textId="77777777" w:rsidR="001053FD" w:rsidRDefault="00000000">
            <w:r>
              <w:rPr>
                <w:sz w:val="20"/>
                <w:szCs w:val="20"/>
              </w:rPr>
              <w:t>2019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611" w14:textId="77777777" w:rsidR="001053FD" w:rsidRDefault="00000000">
            <w:r>
              <w:rPr>
                <w:sz w:val="20"/>
                <w:szCs w:val="20"/>
              </w:rPr>
              <w:t>$733,215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612" w14:textId="77777777" w:rsidR="001053FD" w:rsidRDefault="00000000">
            <w:r>
              <w:rPr>
                <w:sz w:val="20"/>
                <w:szCs w:val="20"/>
              </w:rPr>
              <w:t>+20.4%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8F613" w14:textId="77777777" w:rsidR="001053FD" w:rsidRDefault="00000000">
            <w:r>
              <w:rPr>
                <w:sz w:val="20"/>
                <w:szCs w:val="20"/>
              </w:rPr>
              <w:t>Continued growth — strongest year overall</w:t>
            </w:r>
          </w:p>
        </w:tc>
      </w:tr>
    </w:tbl>
    <w:p w14:paraId="2898F615" w14:textId="77777777" w:rsidR="001053FD" w:rsidRDefault="00000000">
      <w:r>
        <w:br w:type="page"/>
      </w:r>
    </w:p>
    <w:p w14:paraId="2898F616" w14:textId="77777777" w:rsidR="001053FD" w:rsidRDefault="00000000">
      <w:pPr>
        <w:pStyle w:val="Heading1"/>
        <w:pBdr>
          <w:bottom w:val="single" w:sz="6" w:space="4" w:color="2E75B6"/>
        </w:pBdr>
      </w:pPr>
      <w:r>
        <w:lastRenderedPageBreak/>
        <w:t>7. Conclusion</w:t>
      </w:r>
    </w:p>
    <w:p w14:paraId="2898F617" w14:textId="77777777" w:rsidR="001053FD" w:rsidRDefault="00000000">
      <w:pPr>
        <w:spacing w:before="60" w:after="60" w:line="276" w:lineRule="auto"/>
      </w:pPr>
      <w:r>
        <w:t>This Sales Analysis Dashboard project demonstrates how raw transactional data can be transformed into a meaningful business intelligence tool using Power BI. Over the course of this project, data was cleaned and shaped in Power Query, a robust DAX model was built with 12 measures, and 20 interactive charts were created to support analysis at multiple levels — from executive KPIs down to product-level profitability.</w:t>
      </w:r>
    </w:p>
    <w:p w14:paraId="2898F618" w14:textId="77777777" w:rsidR="001053FD" w:rsidRDefault="001053FD">
      <w:pPr>
        <w:spacing w:after="60"/>
      </w:pPr>
    </w:p>
    <w:p w14:paraId="2898F619" w14:textId="77777777" w:rsidR="001053FD" w:rsidRDefault="00000000">
      <w:pPr>
        <w:spacing w:before="60" w:after="60" w:line="276" w:lineRule="auto"/>
      </w:pPr>
      <w:r>
        <w:t>The key findings from this analysis are:</w:t>
      </w:r>
    </w:p>
    <w:p w14:paraId="2898F61A" w14:textId="77777777" w:rsidR="001053FD" w:rsidRDefault="001053FD">
      <w:pPr>
        <w:spacing w:after="40"/>
      </w:pPr>
    </w:p>
    <w:p w14:paraId="2898F61B" w14:textId="77777777" w:rsidR="001053FD" w:rsidRDefault="00000000">
      <w:pPr>
        <w:pStyle w:val="ListParagraph"/>
        <w:numPr>
          <w:ilvl w:val="0"/>
          <w:numId w:val="2"/>
        </w:numPr>
        <w:spacing w:before="40" w:after="40" w:line="276" w:lineRule="auto"/>
      </w:pPr>
      <w:r>
        <w:t>The West region and Technology category are the primary profit drivers of the business.</w:t>
      </w:r>
    </w:p>
    <w:p w14:paraId="2898F61C" w14:textId="77777777" w:rsidR="001053FD" w:rsidRDefault="00000000">
      <w:pPr>
        <w:pStyle w:val="ListParagraph"/>
        <w:numPr>
          <w:ilvl w:val="0"/>
          <w:numId w:val="2"/>
        </w:numPr>
        <w:spacing w:before="40" w:after="40" w:line="276" w:lineRule="auto"/>
      </w:pPr>
      <w:r>
        <w:t>Furniture, specifically the Tables sub-category, is loss-making and needs an urgent pricing and discount policy review.</w:t>
      </w:r>
    </w:p>
    <w:p w14:paraId="2898F61D" w14:textId="77777777" w:rsidR="001053FD" w:rsidRDefault="00000000">
      <w:pPr>
        <w:pStyle w:val="ListParagraph"/>
        <w:numPr>
          <w:ilvl w:val="0"/>
          <w:numId w:val="2"/>
        </w:numPr>
        <w:spacing w:before="40" w:after="40" w:line="276" w:lineRule="auto"/>
      </w:pPr>
      <w:r>
        <w:t>Discounts above 20% consistently erode profit — a structured discount approval process is recommended.</w:t>
      </w:r>
    </w:p>
    <w:p w14:paraId="2898F61E" w14:textId="77777777" w:rsidR="001053FD" w:rsidRDefault="00000000">
      <w:pPr>
        <w:pStyle w:val="ListParagraph"/>
        <w:numPr>
          <w:ilvl w:val="0"/>
          <w:numId w:val="2"/>
        </w:numPr>
        <w:spacing w:before="40" w:after="40" w:line="276" w:lineRule="auto"/>
      </w:pPr>
      <w:r>
        <w:t>The business has grown at 14.8% CAGR over four years, with strong momentum in 2018 and 2019.</w:t>
      </w:r>
    </w:p>
    <w:p w14:paraId="2898F61F" w14:textId="77777777" w:rsidR="001053FD" w:rsidRDefault="00000000">
      <w:pPr>
        <w:pStyle w:val="ListParagraph"/>
        <w:numPr>
          <w:ilvl w:val="0"/>
          <w:numId w:val="2"/>
        </w:numPr>
        <w:spacing w:before="40" w:after="40" w:line="276" w:lineRule="auto"/>
      </w:pPr>
      <w:r>
        <w:t>The top 10 customers and top 10 products contribute disproportionately to total revenue.</w:t>
      </w:r>
    </w:p>
    <w:p w14:paraId="2898F620" w14:textId="77777777" w:rsidR="001053FD" w:rsidRDefault="00000000">
      <w:pPr>
        <w:pStyle w:val="ListParagraph"/>
        <w:numPr>
          <w:ilvl w:val="0"/>
          <w:numId w:val="2"/>
        </w:numPr>
        <w:spacing w:before="40" w:after="40" w:line="276" w:lineRule="auto"/>
      </w:pPr>
      <w:r>
        <w:t>Seasonal peaks in Q4 (especially November) suggest inventory and staffing should be planned accordingly.</w:t>
      </w:r>
    </w:p>
    <w:p w14:paraId="2898F621" w14:textId="77777777" w:rsidR="001053FD" w:rsidRDefault="001053FD">
      <w:pPr>
        <w:spacing w:after="80"/>
      </w:pPr>
    </w:p>
    <w:p w14:paraId="2898F622" w14:textId="77777777" w:rsidR="001053FD" w:rsidRDefault="00000000">
      <w:pPr>
        <w:spacing w:before="60" w:after="60" w:line="276" w:lineRule="auto"/>
      </w:pPr>
      <w:r>
        <w:t>The dashboard created in this project enables business stakeholders to perform self-service analysis using Year, Region, Category, and Segment slicers — without requiring technical assistance. It serves as an effective tool for monthly reviews, quarterly planning, and executive reporting.</w:t>
      </w:r>
    </w:p>
    <w:p w14:paraId="2898F623" w14:textId="77777777" w:rsidR="001053FD" w:rsidRDefault="001053FD">
      <w:pPr>
        <w:spacing w:after="80"/>
      </w:pPr>
    </w:p>
    <w:p w14:paraId="2898F624" w14:textId="77777777" w:rsidR="001053FD" w:rsidRDefault="00000000">
      <w:pPr>
        <w:spacing w:before="60" w:after="60" w:line="276" w:lineRule="auto"/>
      </w:pPr>
      <w:r>
        <w:t>Possible future enhancements include:</w:t>
      </w:r>
    </w:p>
    <w:p w14:paraId="2898F625" w14:textId="77777777" w:rsidR="001053FD" w:rsidRDefault="00000000">
      <w:pPr>
        <w:pStyle w:val="ListParagraph"/>
        <w:numPr>
          <w:ilvl w:val="0"/>
          <w:numId w:val="2"/>
        </w:numPr>
        <w:spacing w:before="40" w:after="40" w:line="276" w:lineRule="auto"/>
      </w:pPr>
      <w:r>
        <w:t>Connecting to a live SQL Server or SharePoint data source for real-time updates</w:t>
      </w:r>
    </w:p>
    <w:p w14:paraId="2898F626" w14:textId="77777777" w:rsidR="001053FD" w:rsidRDefault="00000000">
      <w:pPr>
        <w:pStyle w:val="ListParagraph"/>
        <w:numPr>
          <w:ilvl w:val="0"/>
          <w:numId w:val="2"/>
        </w:numPr>
        <w:spacing w:before="40" w:after="40" w:line="276" w:lineRule="auto"/>
      </w:pPr>
      <w:r>
        <w:t>Adding a predictive sales forecast using Power BI's built-in analytics or Python integration</w:t>
      </w:r>
    </w:p>
    <w:p w14:paraId="2898F627" w14:textId="77777777" w:rsidR="001053FD" w:rsidRDefault="00000000">
      <w:pPr>
        <w:pStyle w:val="ListParagraph"/>
        <w:numPr>
          <w:ilvl w:val="0"/>
          <w:numId w:val="2"/>
        </w:numPr>
        <w:spacing w:before="40" w:after="40" w:line="276" w:lineRule="auto"/>
      </w:pPr>
      <w:r>
        <w:t>Implementing Row-Level Security (RLS) so regional managers only see their own data</w:t>
      </w:r>
    </w:p>
    <w:p w14:paraId="2898F628" w14:textId="77777777" w:rsidR="001053FD" w:rsidRDefault="00000000">
      <w:pPr>
        <w:pStyle w:val="ListParagraph"/>
        <w:numPr>
          <w:ilvl w:val="0"/>
          <w:numId w:val="2"/>
        </w:numPr>
        <w:spacing w:before="40" w:after="40" w:line="276" w:lineRule="auto"/>
      </w:pPr>
      <w:r>
        <w:t>Designing a mobile-optimized layout for on-the-go access by field teams</w:t>
      </w:r>
    </w:p>
    <w:p w14:paraId="2898F629" w14:textId="77777777" w:rsidR="001053FD" w:rsidRDefault="001053FD">
      <w:pPr>
        <w:spacing w:after="200"/>
      </w:pPr>
    </w:p>
    <w:p w14:paraId="2898F62B" w14:textId="5F496A0D" w:rsidR="001053FD" w:rsidRDefault="001053FD">
      <w:pPr>
        <w:spacing w:before="40"/>
        <w:jc w:val="center"/>
      </w:pPr>
    </w:p>
    <w:sectPr w:rsidR="001053FD">
      <w:footerReference w:type="default" r:id="rI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54BBA" w14:textId="77777777" w:rsidR="00FC6F4B" w:rsidRDefault="00FC6F4B">
      <w:r>
        <w:separator/>
      </w:r>
    </w:p>
  </w:endnote>
  <w:endnote w:type="continuationSeparator" w:id="0">
    <w:p w14:paraId="523BDAB2" w14:textId="77777777" w:rsidR="00FC6F4B" w:rsidRDefault="00FC6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8F655" w14:textId="472D0FBC" w:rsidR="001053FD" w:rsidRDefault="00000000">
    <w:pPr>
      <w:pBdr>
        <w:top w:val="single" w:sz="4" w:space="2" w:color="CCCCCC"/>
      </w:pBdr>
      <w:spacing w:before="8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185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DE6D0" w14:textId="77777777" w:rsidR="00FC6F4B" w:rsidRDefault="00FC6F4B">
      <w:r>
        <w:separator/>
      </w:r>
    </w:p>
  </w:footnote>
  <w:footnote w:type="continuationSeparator" w:id="0">
    <w:p w14:paraId="1C375959" w14:textId="77777777" w:rsidR="00FC6F4B" w:rsidRDefault="00FC6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51D4"/>
    <w:multiLevelType w:val="hybridMultilevel"/>
    <w:tmpl w:val="70EC9860"/>
    <w:lvl w:ilvl="0" w:tplc="08226688">
      <w:start w:val="1"/>
      <w:numFmt w:val="bullet"/>
      <w:lvlText w:val="●"/>
      <w:lvlJc w:val="left"/>
      <w:pPr>
        <w:ind w:left="720" w:hanging="360"/>
      </w:pPr>
    </w:lvl>
    <w:lvl w:ilvl="1" w:tplc="E8F6C0BE">
      <w:start w:val="1"/>
      <w:numFmt w:val="bullet"/>
      <w:lvlText w:val="○"/>
      <w:lvlJc w:val="left"/>
      <w:pPr>
        <w:ind w:left="1440" w:hanging="360"/>
      </w:pPr>
    </w:lvl>
    <w:lvl w:ilvl="2" w:tplc="F2C4E4E8">
      <w:start w:val="1"/>
      <w:numFmt w:val="bullet"/>
      <w:lvlText w:val="■"/>
      <w:lvlJc w:val="left"/>
      <w:pPr>
        <w:ind w:left="2160" w:hanging="360"/>
      </w:pPr>
    </w:lvl>
    <w:lvl w:ilvl="3" w:tplc="45C2B830">
      <w:start w:val="1"/>
      <w:numFmt w:val="bullet"/>
      <w:lvlText w:val="●"/>
      <w:lvlJc w:val="left"/>
      <w:pPr>
        <w:ind w:left="2880" w:hanging="360"/>
      </w:pPr>
    </w:lvl>
    <w:lvl w:ilvl="4" w:tplc="A1746A28">
      <w:start w:val="1"/>
      <w:numFmt w:val="bullet"/>
      <w:lvlText w:val="○"/>
      <w:lvlJc w:val="left"/>
      <w:pPr>
        <w:ind w:left="3600" w:hanging="360"/>
      </w:pPr>
    </w:lvl>
    <w:lvl w:ilvl="5" w:tplc="FDD8EA54">
      <w:start w:val="1"/>
      <w:numFmt w:val="bullet"/>
      <w:lvlText w:val="■"/>
      <w:lvlJc w:val="left"/>
      <w:pPr>
        <w:ind w:left="4320" w:hanging="360"/>
      </w:pPr>
    </w:lvl>
    <w:lvl w:ilvl="6" w:tplc="48E4EB40">
      <w:start w:val="1"/>
      <w:numFmt w:val="bullet"/>
      <w:lvlText w:val="●"/>
      <w:lvlJc w:val="left"/>
      <w:pPr>
        <w:ind w:left="5040" w:hanging="360"/>
      </w:pPr>
    </w:lvl>
    <w:lvl w:ilvl="7" w:tplc="93D0F952">
      <w:start w:val="1"/>
      <w:numFmt w:val="bullet"/>
      <w:lvlText w:val="●"/>
      <w:lvlJc w:val="left"/>
      <w:pPr>
        <w:ind w:left="5760" w:hanging="360"/>
      </w:pPr>
    </w:lvl>
    <w:lvl w:ilvl="8" w:tplc="7E0CF102">
      <w:start w:val="1"/>
      <w:numFmt w:val="bullet"/>
      <w:lvlText w:val="●"/>
      <w:lvlJc w:val="left"/>
      <w:pPr>
        <w:ind w:left="6480" w:hanging="360"/>
      </w:pPr>
    </w:lvl>
  </w:abstractNum>
  <w:abstractNum w:abstractNumId="1" w15:restartNumberingAfterBreak="0">
    <w:nsid w:val="6B04590C"/>
    <w:multiLevelType w:val="hybridMultilevel"/>
    <w:tmpl w:val="D9A65332"/>
    <w:lvl w:ilvl="0" w:tplc="1808492E">
      <w:start w:val="1"/>
      <w:numFmt w:val="decimal"/>
      <w:lvlText w:val="%1."/>
      <w:lvlJc w:val="left"/>
      <w:pPr>
        <w:ind w:left="600" w:hanging="300"/>
      </w:pPr>
    </w:lvl>
    <w:lvl w:ilvl="1" w:tplc="E632BBFA">
      <w:numFmt w:val="decimal"/>
      <w:lvlText w:val=""/>
      <w:lvlJc w:val="left"/>
    </w:lvl>
    <w:lvl w:ilvl="2" w:tplc="F2D6B836">
      <w:numFmt w:val="decimal"/>
      <w:lvlText w:val=""/>
      <w:lvlJc w:val="left"/>
    </w:lvl>
    <w:lvl w:ilvl="3" w:tplc="9086E312">
      <w:numFmt w:val="decimal"/>
      <w:lvlText w:val=""/>
      <w:lvlJc w:val="left"/>
    </w:lvl>
    <w:lvl w:ilvl="4" w:tplc="A50AF6AA">
      <w:numFmt w:val="decimal"/>
      <w:lvlText w:val=""/>
      <w:lvlJc w:val="left"/>
    </w:lvl>
    <w:lvl w:ilvl="5" w:tplc="84AACCAE">
      <w:numFmt w:val="decimal"/>
      <w:lvlText w:val=""/>
      <w:lvlJc w:val="left"/>
    </w:lvl>
    <w:lvl w:ilvl="6" w:tplc="CD8CF242">
      <w:numFmt w:val="decimal"/>
      <w:lvlText w:val=""/>
      <w:lvlJc w:val="left"/>
    </w:lvl>
    <w:lvl w:ilvl="7" w:tplc="6E18F42C">
      <w:numFmt w:val="decimal"/>
      <w:lvlText w:val=""/>
      <w:lvlJc w:val="left"/>
    </w:lvl>
    <w:lvl w:ilvl="8" w:tplc="CB8C309C">
      <w:numFmt w:val="decimal"/>
      <w:lvlText w:val=""/>
      <w:lvlJc w:val="left"/>
    </w:lvl>
  </w:abstractNum>
  <w:abstractNum w:abstractNumId="2" w15:restartNumberingAfterBreak="0">
    <w:nsid w:val="77683355"/>
    <w:multiLevelType w:val="hybridMultilevel"/>
    <w:tmpl w:val="02085992"/>
    <w:lvl w:ilvl="0" w:tplc="C08A2990">
      <w:start w:val="1"/>
      <w:numFmt w:val="bullet"/>
      <w:lvlText w:val="•"/>
      <w:lvlJc w:val="left"/>
      <w:pPr>
        <w:ind w:left="600" w:hanging="300"/>
      </w:pPr>
    </w:lvl>
    <w:lvl w:ilvl="1" w:tplc="C124F6B8">
      <w:numFmt w:val="decimal"/>
      <w:lvlText w:val=""/>
      <w:lvlJc w:val="left"/>
    </w:lvl>
    <w:lvl w:ilvl="2" w:tplc="B0D8CB02">
      <w:numFmt w:val="decimal"/>
      <w:lvlText w:val=""/>
      <w:lvlJc w:val="left"/>
    </w:lvl>
    <w:lvl w:ilvl="3" w:tplc="9706270A">
      <w:numFmt w:val="decimal"/>
      <w:lvlText w:val=""/>
      <w:lvlJc w:val="left"/>
    </w:lvl>
    <w:lvl w:ilvl="4" w:tplc="1540A1E8">
      <w:numFmt w:val="decimal"/>
      <w:lvlText w:val=""/>
      <w:lvlJc w:val="left"/>
    </w:lvl>
    <w:lvl w:ilvl="5" w:tplc="D27A4C68">
      <w:numFmt w:val="decimal"/>
      <w:lvlText w:val=""/>
      <w:lvlJc w:val="left"/>
    </w:lvl>
    <w:lvl w:ilvl="6" w:tplc="C1208964">
      <w:numFmt w:val="decimal"/>
      <w:lvlText w:val=""/>
      <w:lvlJc w:val="left"/>
    </w:lvl>
    <w:lvl w:ilvl="7" w:tplc="21283DEA">
      <w:numFmt w:val="decimal"/>
      <w:lvlText w:val=""/>
      <w:lvlJc w:val="left"/>
    </w:lvl>
    <w:lvl w:ilvl="8" w:tplc="B6BA811E">
      <w:numFmt w:val="decimal"/>
      <w:lvlText w:val=""/>
      <w:lvlJc w:val="left"/>
    </w:lvl>
  </w:abstractNum>
  <w:num w:numId="1" w16cid:durableId="2141915569">
    <w:abstractNumId w:val="0"/>
    <w:lvlOverride w:ilvl="0">
      <w:startOverride w:val="1"/>
    </w:lvlOverride>
  </w:num>
  <w:num w:numId="2" w16cid:durableId="9541681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3FD"/>
    <w:rsid w:val="000369BE"/>
    <w:rsid w:val="000B3184"/>
    <w:rsid w:val="001053FD"/>
    <w:rsid w:val="002E445E"/>
    <w:rsid w:val="0035660D"/>
    <w:rsid w:val="003707A9"/>
    <w:rsid w:val="007A1856"/>
    <w:rsid w:val="00FC6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8F460"/>
  <w15:docId w15:val="{C67A7369-ECB2-4F9E-A07E-304C5663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2E75B6"/>
      <w:sz w:val="28"/>
      <w:szCs w:val="28"/>
    </w:rPr>
  </w:style>
  <w:style w:type="paragraph" w:styleId="Heading2">
    <w:name w:val="heading 2"/>
    <w:uiPriority w:val="9"/>
    <w:unhideWhenUsed/>
    <w:qFormat/>
    <w:pPr>
      <w:spacing w:before="16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1856"/>
    <w:pPr>
      <w:tabs>
        <w:tab w:val="center" w:pos="4513"/>
        <w:tab w:val="right" w:pos="9026"/>
      </w:tabs>
    </w:pPr>
  </w:style>
  <w:style w:type="character" w:customStyle="1" w:styleId="HeaderChar">
    <w:name w:val="Header Char"/>
    <w:basedOn w:val="DefaultParagraphFont"/>
    <w:link w:val="Header"/>
    <w:uiPriority w:val="99"/>
    <w:rsid w:val="007A1856"/>
  </w:style>
  <w:style w:type="paragraph" w:styleId="Footer">
    <w:name w:val="footer"/>
    <w:basedOn w:val="Normal"/>
    <w:link w:val="FooterChar"/>
    <w:uiPriority w:val="99"/>
    <w:unhideWhenUsed/>
    <w:rsid w:val="007A1856"/>
    <w:pPr>
      <w:tabs>
        <w:tab w:val="center" w:pos="4513"/>
        <w:tab w:val="right" w:pos="9026"/>
      </w:tabs>
    </w:pPr>
  </w:style>
  <w:style w:type="character" w:customStyle="1" w:styleId="FooterChar">
    <w:name w:val="Footer Char"/>
    <w:basedOn w:val="DefaultParagraphFont"/>
    <w:link w:val="Footer"/>
    <w:uiPriority w:val="99"/>
    <w:rsid w:val="007A1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2517</Words>
  <Characters>14347</Characters>
  <Application>Microsoft Office Word</Application>
  <DocSecurity>0</DocSecurity>
  <Lines>119</Lines>
  <Paragraphs>33</Paragraphs>
  <ScaleCrop>false</ScaleCrop>
  <Company/>
  <LinksUpToDate>false</LinksUpToDate>
  <CharactersWithSpaces>16831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vedansh tiwari</cp:lastModifiedBy>
  <cp:revision>6</cp:revision>
  <dcterms:created xsi:type="dcterms:W3CDTF">2026-06-28T08:17:00Z</dcterms:created>
  <dcterms:modified xsi:type="dcterms:W3CDTF">2026-06-28T08:34:00Z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fbf8b724-4793-4af4-95a1-be662f116a1c</vt:lpwstr>
  </property>
</Properties>
</file>