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329AF" w14:textId="77777777" w:rsidR="00C9434A" w:rsidRDefault="00C9434A"/>
    <w:p w14:paraId="5AC2EA7A" w14:textId="77777777" w:rsidR="00C9434A" w:rsidRDefault="00C9434A"/>
    <w:p w14:paraId="02AA243D" w14:textId="77777777" w:rsidR="00C9434A" w:rsidRDefault="00C9434A"/>
    <w:p w14:paraId="543CEA70" w14:textId="77777777" w:rsidR="00C9434A" w:rsidRDefault="00C9434A"/>
    <w:p w14:paraId="3FFA9FF5" w14:textId="77777777" w:rsidR="00C9434A" w:rsidRDefault="00000000">
      <w:pPr>
        <w:jc w:val="center"/>
      </w:pPr>
      <w:proofErr w:type="spellStart"/>
      <w:r>
        <w:rPr>
          <w:b/>
          <w:bCs/>
          <w:color w:val="1B3A5C"/>
          <w:sz w:val="64"/>
          <w:szCs w:val="64"/>
        </w:rPr>
        <w:t>DataCo</w:t>
      </w:r>
      <w:proofErr w:type="spellEnd"/>
      <w:r>
        <w:rPr>
          <w:b/>
          <w:bCs/>
          <w:color w:val="1B3A5C"/>
          <w:sz w:val="64"/>
          <w:szCs w:val="64"/>
        </w:rPr>
        <w:t xml:space="preserve"> Supply Chain</w:t>
      </w:r>
    </w:p>
    <w:p w14:paraId="0CD75F9C" w14:textId="77777777" w:rsidR="00C9434A" w:rsidRDefault="00000000">
      <w:pPr>
        <w:spacing w:before="40" w:after="40"/>
        <w:jc w:val="center"/>
      </w:pPr>
      <w:r>
        <w:rPr>
          <w:b/>
          <w:bCs/>
          <w:color w:val="2E75B6"/>
          <w:sz w:val="44"/>
          <w:szCs w:val="44"/>
        </w:rPr>
        <w:t>End-to-End Data Analysis Report</w:t>
      </w:r>
    </w:p>
    <w:p w14:paraId="3D7BA2D6" w14:textId="77777777" w:rsidR="00C9434A" w:rsidRDefault="00000000">
      <w:pPr>
        <w:pBdr>
          <w:bottom w:val="single" w:sz="8" w:space="6" w:color="2E75B6"/>
        </w:pBdr>
        <w:spacing w:before="40" w:after="240"/>
        <w:jc w:val="center"/>
      </w:pPr>
      <w:r>
        <w:rPr>
          <w:i/>
          <w:iCs/>
          <w:color w:val="1A8C6F"/>
          <w:sz w:val="28"/>
          <w:szCs w:val="28"/>
        </w:rPr>
        <w:t xml:space="preserve">Delivery Performance, Profitability &amp; Predictive </w:t>
      </w:r>
      <w:proofErr w:type="spellStart"/>
      <w:r>
        <w:rPr>
          <w:i/>
          <w:iCs/>
          <w:color w:val="1A8C6F"/>
          <w:sz w:val="28"/>
          <w:szCs w:val="28"/>
        </w:rPr>
        <w:t>Modeling</w:t>
      </w:r>
      <w:proofErr w:type="spellEnd"/>
    </w:p>
    <w:p w14:paraId="4B22CA4D" w14:textId="77777777" w:rsidR="00C9434A" w:rsidRDefault="00C9434A"/>
    <w:p w14:paraId="10B7CEA8" w14:textId="77777777" w:rsidR="00C9434A" w:rsidRDefault="00C9434A"/>
    <w:p w14:paraId="767FBEF9" w14:textId="77777777" w:rsidR="00C9434A" w:rsidRDefault="00000000">
      <w:pPr>
        <w:spacing w:before="80" w:after="60"/>
        <w:jc w:val="center"/>
      </w:pPr>
      <w:r>
        <w:rPr>
          <w:color w:val="444444"/>
        </w:rPr>
        <w:t>Prepared By: Professional Data Analyst</w:t>
      </w:r>
    </w:p>
    <w:p w14:paraId="1DCE3C49" w14:textId="77777777" w:rsidR="00C9434A" w:rsidRDefault="00000000">
      <w:pPr>
        <w:spacing w:before="40" w:after="40"/>
        <w:jc w:val="center"/>
      </w:pPr>
      <w:r>
        <w:rPr>
          <w:i/>
          <w:iCs/>
          <w:color w:val="555555"/>
          <w:sz w:val="20"/>
          <w:szCs w:val="20"/>
        </w:rPr>
        <w:t>Tools: Python | Pandas | NumPy | Matplotlib | Seaborn | Scikit-learn | Imbalanced-learn</w:t>
      </w:r>
    </w:p>
    <w:p w14:paraId="0BEB90AB" w14:textId="77777777" w:rsidR="00C9434A" w:rsidRDefault="00000000">
      <w:pPr>
        <w:spacing w:before="40" w:after="40"/>
        <w:jc w:val="center"/>
      </w:pPr>
      <w:r>
        <w:rPr>
          <w:color w:val="555555"/>
          <w:sz w:val="20"/>
          <w:szCs w:val="20"/>
        </w:rPr>
        <w:t xml:space="preserve">Dataset: </w:t>
      </w:r>
      <w:proofErr w:type="gramStart"/>
      <w:r>
        <w:rPr>
          <w:color w:val="555555"/>
          <w:sz w:val="20"/>
          <w:szCs w:val="20"/>
        </w:rPr>
        <w:t>DataCoSupplyChainDataset.csv  |</w:t>
      </w:r>
      <w:proofErr w:type="gramEnd"/>
      <w:r>
        <w:rPr>
          <w:color w:val="555555"/>
          <w:sz w:val="20"/>
          <w:szCs w:val="20"/>
        </w:rPr>
        <w:t xml:space="preserve">  180,519 </w:t>
      </w:r>
      <w:proofErr w:type="gramStart"/>
      <w:r>
        <w:rPr>
          <w:color w:val="555555"/>
          <w:sz w:val="20"/>
          <w:szCs w:val="20"/>
        </w:rPr>
        <w:t>Rows  |</w:t>
      </w:r>
      <w:proofErr w:type="gramEnd"/>
      <w:r>
        <w:rPr>
          <w:color w:val="555555"/>
          <w:sz w:val="20"/>
          <w:szCs w:val="20"/>
        </w:rPr>
        <w:t xml:space="preserve">  53 Columns</w:t>
      </w:r>
    </w:p>
    <w:p w14:paraId="6719A2EC" w14:textId="77777777" w:rsidR="00C9434A" w:rsidRDefault="00C9434A"/>
    <w:p w14:paraId="5D8C176B" w14:textId="77777777" w:rsidR="00C9434A" w:rsidRDefault="00C9434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9434A" w14:paraId="4F8DA751" w14:textId="77777777">
        <w:tblPrEx>
          <w:tblCellMar>
            <w:top w:w="0" w:type="dxa"/>
            <w:bottom w:w="0" w:type="dxa"/>
          </w:tblCellMar>
        </w:tblPrEx>
        <w:tc>
          <w:tcPr>
            <w:tcW w:w="234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40" w:type="dxa"/>
              <w:bottom w:w="100" w:type="dxa"/>
              <w:right w:w="140" w:type="dxa"/>
            </w:tcMar>
            <w:vAlign w:val="center"/>
          </w:tcPr>
          <w:p w14:paraId="626B3BFC" w14:textId="77777777" w:rsidR="00C9434A" w:rsidRDefault="00000000">
            <w:pPr>
              <w:jc w:val="center"/>
            </w:pPr>
            <w:r>
              <w:rPr>
                <w:b/>
                <w:bCs/>
                <w:color w:val="1B3A5C"/>
                <w:sz w:val="18"/>
                <w:szCs w:val="18"/>
              </w:rPr>
              <w:t>Total Records</w:t>
            </w:r>
          </w:p>
          <w:p w14:paraId="46E923C3" w14:textId="77777777" w:rsidR="00C9434A" w:rsidRDefault="00000000">
            <w:pPr>
              <w:jc w:val="center"/>
            </w:pPr>
            <w:r>
              <w:rPr>
                <w:b/>
                <w:bCs/>
                <w:color w:val="2E75B6"/>
                <w:sz w:val="32"/>
                <w:szCs w:val="32"/>
              </w:rPr>
              <w:t>180,519</w:t>
            </w:r>
          </w:p>
          <w:p w14:paraId="790DDB49" w14:textId="77777777" w:rsidR="00C9434A" w:rsidRDefault="00000000">
            <w:pPr>
              <w:jc w:val="center"/>
            </w:pPr>
            <w:r>
              <w:rPr>
                <w:color w:val="555555"/>
                <w:sz w:val="17"/>
                <w:szCs w:val="17"/>
              </w:rPr>
              <w:t>Order line items</w:t>
            </w:r>
          </w:p>
        </w:tc>
        <w:tc>
          <w:tcPr>
            <w:tcW w:w="234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40" w:type="dxa"/>
              <w:bottom w:w="100" w:type="dxa"/>
              <w:right w:w="140" w:type="dxa"/>
            </w:tcMar>
            <w:vAlign w:val="center"/>
          </w:tcPr>
          <w:p w14:paraId="23A26B7E" w14:textId="77777777" w:rsidR="00C9434A" w:rsidRDefault="00000000">
            <w:pPr>
              <w:jc w:val="center"/>
            </w:pPr>
            <w:r>
              <w:rPr>
                <w:b/>
                <w:bCs/>
                <w:color w:val="1B3A5C"/>
                <w:sz w:val="18"/>
                <w:szCs w:val="18"/>
              </w:rPr>
              <w:t>Total Revenue</w:t>
            </w:r>
          </w:p>
          <w:p w14:paraId="290290E0" w14:textId="77777777" w:rsidR="00C9434A" w:rsidRDefault="00000000">
            <w:pPr>
              <w:jc w:val="center"/>
            </w:pPr>
            <w:r>
              <w:rPr>
                <w:b/>
                <w:bCs/>
                <w:color w:val="2E75B6"/>
                <w:sz w:val="32"/>
                <w:szCs w:val="32"/>
              </w:rPr>
              <w:t>$36.8M</w:t>
            </w:r>
          </w:p>
          <w:p w14:paraId="627C9B85" w14:textId="77777777" w:rsidR="00C9434A" w:rsidRDefault="00000000">
            <w:pPr>
              <w:jc w:val="center"/>
            </w:pPr>
            <w:r>
              <w:rPr>
                <w:color w:val="555555"/>
                <w:sz w:val="17"/>
                <w:szCs w:val="17"/>
              </w:rPr>
              <w:t>Gross Sales</w:t>
            </w:r>
          </w:p>
        </w:tc>
        <w:tc>
          <w:tcPr>
            <w:tcW w:w="234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40" w:type="dxa"/>
              <w:bottom w:w="100" w:type="dxa"/>
              <w:right w:w="140" w:type="dxa"/>
            </w:tcMar>
            <w:vAlign w:val="center"/>
          </w:tcPr>
          <w:p w14:paraId="6167155B" w14:textId="77777777" w:rsidR="00C9434A" w:rsidRDefault="00000000">
            <w:pPr>
              <w:jc w:val="center"/>
            </w:pPr>
            <w:r>
              <w:rPr>
                <w:b/>
                <w:bCs/>
                <w:color w:val="1B3A5C"/>
                <w:sz w:val="18"/>
                <w:szCs w:val="18"/>
              </w:rPr>
              <w:t>Net Profit</w:t>
            </w:r>
          </w:p>
          <w:p w14:paraId="4AAB2E4E" w14:textId="77777777" w:rsidR="00C9434A" w:rsidRDefault="00000000">
            <w:pPr>
              <w:jc w:val="center"/>
            </w:pPr>
            <w:r>
              <w:rPr>
                <w:b/>
                <w:bCs/>
                <w:color w:val="2E75B6"/>
                <w:sz w:val="32"/>
                <w:szCs w:val="32"/>
              </w:rPr>
              <w:t>$3.97M</w:t>
            </w:r>
          </w:p>
          <w:p w14:paraId="241C55E8" w14:textId="77777777" w:rsidR="00C9434A" w:rsidRDefault="00000000">
            <w:pPr>
              <w:jc w:val="center"/>
            </w:pPr>
            <w:r>
              <w:rPr>
                <w:color w:val="555555"/>
                <w:sz w:val="17"/>
                <w:szCs w:val="17"/>
              </w:rPr>
              <w:t>Order-level profit</w:t>
            </w:r>
          </w:p>
        </w:tc>
        <w:tc>
          <w:tcPr>
            <w:tcW w:w="2340" w:type="dxa"/>
            <w:tcBorders>
              <w:top w:val="single" w:sz="1" w:space="0" w:color="C00000"/>
              <w:left w:val="single" w:sz="1" w:space="0" w:color="C00000"/>
              <w:bottom w:val="single" w:sz="1" w:space="0" w:color="C00000"/>
              <w:right w:val="single" w:sz="1" w:space="0" w:color="C00000"/>
            </w:tcBorders>
            <w:shd w:val="clear" w:color="auto" w:fill="D6E4F0"/>
            <w:tcMar>
              <w:top w:w="100" w:type="dxa"/>
              <w:left w:w="140" w:type="dxa"/>
              <w:bottom w:w="100" w:type="dxa"/>
              <w:right w:w="140" w:type="dxa"/>
            </w:tcMar>
            <w:vAlign w:val="center"/>
          </w:tcPr>
          <w:p w14:paraId="6E186A83" w14:textId="77777777" w:rsidR="00C9434A" w:rsidRDefault="00000000">
            <w:pPr>
              <w:jc w:val="center"/>
            </w:pPr>
            <w:r>
              <w:rPr>
                <w:b/>
                <w:bCs/>
                <w:color w:val="1B3A5C"/>
                <w:sz w:val="18"/>
                <w:szCs w:val="18"/>
              </w:rPr>
              <w:t>Late Delivery Rate</w:t>
            </w:r>
          </w:p>
          <w:p w14:paraId="39BB1D80" w14:textId="77777777" w:rsidR="00C9434A" w:rsidRDefault="00000000">
            <w:pPr>
              <w:jc w:val="center"/>
            </w:pPr>
            <w:r>
              <w:rPr>
                <w:b/>
                <w:bCs/>
                <w:color w:val="C00000"/>
                <w:sz w:val="32"/>
                <w:szCs w:val="32"/>
              </w:rPr>
              <w:t>54.83%</w:t>
            </w:r>
          </w:p>
          <w:p w14:paraId="5A677F5B" w14:textId="77777777" w:rsidR="00C9434A" w:rsidRDefault="00000000">
            <w:pPr>
              <w:jc w:val="center"/>
            </w:pPr>
            <w:r>
              <w:rPr>
                <w:color w:val="555555"/>
                <w:sz w:val="17"/>
                <w:szCs w:val="17"/>
              </w:rPr>
              <w:t>Critical risk metric</w:t>
            </w:r>
          </w:p>
        </w:tc>
      </w:tr>
    </w:tbl>
    <w:p w14:paraId="08589F6D" w14:textId="77777777" w:rsidR="00C9434A" w:rsidRDefault="00000000">
      <w:r>
        <w:br w:type="page"/>
      </w:r>
    </w:p>
    <w:p w14:paraId="4AE8D9A3" w14:textId="77777777" w:rsidR="00C9434A" w:rsidRDefault="00000000">
      <w:pPr>
        <w:pStyle w:val="Heading1"/>
        <w:pBdr>
          <w:bottom w:val="single" w:sz="6" w:space="4" w:color="2E75B6"/>
        </w:pBdr>
      </w:pPr>
      <w:r>
        <w:lastRenderedPageBreak/>
        <w:t>1. Project Overview</w:t>
      </w:r>
    </w:p>
    <w:p w14:paraId="61F20F2A" w14:textId="77777777" w:rsidR="00C9434A" w:rsidRDefault="00000000">
      <w:pPr>
        <w:pStyle w:val="Heading2"/>
      </w:pPr>
      <w:r>
        <w:t>1.1 Objective</w:t>
      </w:r>
    </w:p>
    <w:p w14:paraId="1E3CAD01" w14:textId="77777777" w:rsidR="00C9434A" w:rsidRDefault="00000000">
      <w:pPr>
        <w:spacing w:before="80" w:after="120"/>
      </w:pPr>
      <w:r>
        <w:t xml:space="preserve">This report presents a comprehensive, end-to-end data analysis of the </w:t>
      </w:r>
      <w:proofErr w:type="spellStart"/>
      <w:r>
        <w:t>DataCo</w:t>
      </w:r>
      <w:proofErr w:type="spellEnd"/>
      <w:r>
        <w:t xml:space="preserve"> Global Supply Chain dataset. The primary objective is to diagnose systemic delivery performance issues within a global e-commerce operation, uncover the root causes of late deliveries, evaluate profitability patterns across markets and product categories, and ultimately build a predictive machine learning model to flag late-delivery risk at the time of order placement.</w:t>
      </w:r>
    </w:p>
    <w:p w14:paraId="18C5C4AD" w14:textId="77777777" w:rsidR="00C9434A" w:rsidRDefault="00000000">
      <w:pPr>
        <w:pStyle w:val="Heading2"/>
      </w:pPr>
      <w:r>
        <w:t>1.2 Business Problem</w:t>
      </w:r>
    </w:p>
    <w:p w14:paraId="7616D4FF" w14:textId="77777777" w:rsidR="00C9434A" w:rsidRDefault="00000000">
      <w:pPr>
        <w:spacing w:before="80" w:after="120"/>
      </w:pPr>
      <w:r>
        <w:t xml:space="preserve">A global e-commerce company operating across multiple regions manages end-to-end order </w:t>
      </w:r>
      <w:proofErr w:type="spellStart"/>
      <w:r>
        <w:t>fulfillment</w:t>
      </w:r>
      <w:proofErr w:type="spellEnd"/>
      <w:r>
        <w:t xml:space="preserve"> — including shipping and delivery — for sporting goods and related product categories. The company faces a critical challenge: actual shipping times frequently deviate from scheduled timelines, leading to unacceptably high late delivery rates. This operational inefficiency erodes customer trust, distorts profitability reporting, and hampers supply chain planning.</w:t>
      </w:r>
    </w:p>
    <w:p w14:paraId="64F624A9" w14:textId="77777777" w:rsidR="00C9434A" w:rsidRDefault="00000000">
      <w:pPr>
        <w:spacing w:before="80" w:after="120"/>
      </w:pPr>
      <w:r>
        <w:t>The analysis addresses the following core business questions:</w:t>
      </w:r>
    </w:p>
    <w:p w14:paraId="51E94222" w14:textId="77777777" w:rsidR="00C9434A" w:rsidRDefault="00000000">
      <w:pPr>
        <w:pStyle w:val="ListParagraph"/>
        <w:numPr>
          <w:ilvl w:val="0"/>
          <w:numId w:val="2"/>
        </w:numPr>
        <w:spacing w:before="60" w:after="60"/>
        <w:ind w:hanging="320"/>
      </w:pPr>
      <w:r>
        <w:t>What percentage of orders are delivered late, and what is the magnitude of those delays?</w:t>
      </w:r>
    </w:p>
    <w:p w14:paraId="7C9AEAEA" w14:textId="77777777" w:rsidR="00C9434A" w:rsidRDefault="00000000">
      <w:pPr>
        <w:pStyle w:val="ListParagraph"/>
        <w:numPr>
          <w:ilvl w:val="0"/>
          <w:numId w:val="2"/>
        </w:numPr>
        <w:spacing w:before="60" w:after="60"/>
        <w:ind w:hanging="320"/>
      </w:pPr>
      <w:r>
        <w:t>Which shipping modes, regions, customer segments, and product departments are the primary bottlenecks?</w:t>
      </w:r>
    </w:p>
    <w:p w14:paraId="5E3307AB" w14:textId="77777777" w:rsidR="00C9434A" w:rsidRDefault="00000000">
      <w:pPr>
        <w:pStyle w:val="ListParagraph"/>
        <w:numPr>
          <w:ilvl w:val="0"/>
          <w:numId w:val="2"/>
        </w:numPr>
        <w:spacing w:before="60" w:after="60"/>
        <w:ind w:hanging="320"/>
      </w:pPr>
      <w:r>
        <w:t>Is there a measurable relationship between delivery delays and profitability?</w:t>
      </w:r>
    </w:p>
    <w:p w14:paraId="66BA2447" w14:textId="77777777" w:rsidR="00C9434A" w:rsidRDefault="00000000">
      <w:pPr>
        <w:pStyle w:val="ListParagraph"/>
        <w:numPr>
          <w:ilvl w:val="0"/>
          <w:numId w:val="2"/>
        </w:numPr>
        <w:spacing w:before="60" w:after="60"/>
        <w:ind w:hanging="320"/>
      </w:pPr>
      <w:r>
        <w:t>Can a machine learning model reliably predict late delivery risk before shipment?</w:t>
      </w:r>
    </w:p>
    <w:p w14:paraId="0E0EACFC" w14:textId="77777777" w:rsidR="00C9434A" w:rsidRDefault="00000000">
      <w:pPr>
        <w:pStyle w:val="ListParagraph"/>
        <w:numPr>
          <w:ilvl w:val="0"/>
          <w:numId w:val="2"/>
        </w:numPr>
        <w:spacing w:before="60" w:after="60"/>
        <w:ind w:hanging="320"/>
      </w:pPr>
      <w:r>
        <w:t>What operational changes would most effectively reduce delays?</w:t>
      </w:r>
    </w:p>
    <w:p w14:paraId="640EF651" w14:textId="77777777" w:rsidR="00C9434A" w:rsidRDefault="00000000">
      <w:pPr>
        <w:pStyle w:val="Heading2"/>
      </w:pPr>
      <w:r>
        <w:t>1.3 Tools &amp; Libraries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800"/>
        <w:gridCol w:w="2760"/>
      </w:tblGrid>
      <w:tr w:rsidR="00C9434A" w14:paraId="6BB524D4" w14:textId="77777777">
        <w:tblPrEx>
          <w:tblCellMar>
            <w:top w:w="0" w:type="dxa"/>
            <w:bottom w:w="0" w:type="dxa"/>
          </w:tblCellMar>
        </w:tblPrEx>
        <w:trPr>
          <w:tblHeader/>
        </w:trPr>
        <w:tc>
          <w:tcPr>
            <w:tcW w:w="38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2D0C792A" w14:textId="77777777" w:rsidR="00C9434A" w:rsidRDefault="00000000">
            <w:r>
              <w:rPr>
                <w:b/>
                <w:bCs/>
                <w:color w:val="FFFFFF"/>
                <w:sz w:val="20"/>
                <w:szCs w:val="20"/>
              </w:rPr>
              <w:t>Library / Tool</w:t>
            </w:r>
          </w:p>
        </w:tc>
        <w:tc>
          <w:tcPr>
            <w:tcW w:w="28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5290FDC6" w14:textId="77777777" w:rsidR="00C9434A" w:rsidRDefault="00000000">
            <w:r>
              <w:rPr>
                <w:b/>
                <w:bCs/>
                <w:color w:val="FFFFFF"/>
                <w:sz w:val="20"/>
                <w:szCs w:val="20"/>
              </w:rPr>
              <w:t>Version / Category</w:t>
            </w:r>
          </w:p>
        </w:tc>
        <w:tc>
          <w:tcPr>
            <w:tcW w:w="276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1F6473A4" w14:textId="77777777" w:rsidR="00C9434A" w:rsidRDefault="00000000">
            <w:r>
              <w:rPr>
                <w:b/>
                <w:bCs/>
                <w:color w:val="FFFFFF"/>
                <w:sz w:val="20"/>
                <w:szCs w:val="20"/>
              </w:rPr>
              <w:t>Primary Use</w:t>
            </w:r>
          </w:p>
        </w:tc>
      </w:tr>
      <w:tr w:rsidR="00C9434A" w14:paraId="3C18FE16" w14:textId="77777777">
        <w:tblPrEx>
          <w:tblCellMar>
            <w:top w:w="0" w:type="dxa"/>
            <w:bottom w:w="0" w:type="dxa"/>
          </w:tblCellMar>
        </w:tblPrEx>
        <w:tc>
          <w:tcPr>
            <w:tcW w:w="3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F52D972" w14:textId="77777777" w:rsidR="00C9434A" w:rsidRDefault="00000000">
            <w:r>
              <w:rPr>
                <w:color w:val="000000"/>
                <w:sz w:val="20"/>
                <w:szCs w:val="20"/>
              </w:rPr>
              <w:t>Python</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86CAAC7" w14:textId="77777777" w:rsidR="00C9434A" w:rsidRDefault="00000000">
            <w:r>
              <w:rPr>
                <w:color w:val="000000"/>
                <w:sz w:val="20"/>
                <w:szCs w:val="20"/>
              </w:rPr>
              <w:t>3.x</w:t>
            </w:r>
          </w:p>
        </w:tc>
        <w:tc>
          <w:tcPr>
            <w:tcW w:w="27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BE06F42" w14:textId="77777777" w:rsidR="00C9434A" w:rsidRDefault="00000000">
            <w:r>
              <w:rPr>
                <w:color w:val="000000"/>
                <w:sz w:val="20"/>
                <w:szCs w:val="20"/>
              </w:rPr>
              <w:t>Core programming language</w:t>
            </w:r>
          </w:p>
        </w:tc>
      </w:tr>
      <w:tr w:rsidR="00C9434A" w14:paraId="681CCE3A" w14:textId="77777777">
        <w:tblPrEx>
          <w:tblCellMar>
            <w:top w:w="0" w:type="dxa"/>
            <w:bottom w:w="0" w:type="dxa"/>
          </w:tblCellMar>
        </w:tblPrEx>
        <w:tc>
          <w:tcPr>
            <w:tcW w:w="3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5D853EE" w14:textId="77777777" w:rsidR="00C9434A" w:rsidRDefault="00000000">
            <w:r>
              <w:rPr>
                <w:color w:val="000000"/>
                <w:sz w:val="20"/>
                <w:szCs w:val="20"/>
              </w:rPr>
              <w:t>Pandas</w:t>
            </w:r>
          </w:p>
        </w:tc>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7718A54D" w14:textId="77777777" w:rsidR="00C9434A" w:rsidRDefault="00000000">
            <w:r>
              <w:rPr>
                <w:color w:val="000000"/>
                <w:sz w:val="20"/>
                <w:szCs w:val="20"/>
              </w:rPr>
              <w:t>Data manipulation</w:t>
            </w:r>
          </w:p>
        </w:tc>
        <w:tc>
          <w:tcPr>
            <w:tcW w:w="27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78A84FF" w14:textId="77777777" w:rsidR="00C9434A" w:rsidRDefault="00000000">
            <w:proofErr w:type="spellStart"/>
            <w:r>
              <w:rPr>
                <w:color w:val="000000"/>
                <w:sz w:val="20"/>
                <w:szCs w:val="20"/>
              </w:rPr>
              <w:t>DataFrame</w:t>
            </w:r>
            <w:proofErr w:type="spellEnd"/>
            <w:r>
              <w:rPr>
                <w:color w:val="000000"/>
                <w:sz w:val="20"/>
                <w:szCs w:val="20"/>
              </w:rPr>
              <w:t xml:space="preserve"> operations, </w:t>
            </w:r>
            <w:proofErr w:type="spellStart"/>
            <w:r>
              <w:rPr>
                <w:color w:val="000000"/>
                <w:sz w:val="20"/>
                <w:szCs w:val="20"/>
              </w:rPr>
              <w:t>groupby</w:t>
            </w:r>
            <w:proofErr w:type="spellEnd"/>
            <w:r>
              <w:rPr>
                <w:color w:val="000000"/>
                <w:sz w:val="20"/>
                <w:szCs w:val="20"/>
              </w:rPr>
              <w:t>, merges, date parsing</w:t>
            </w:r>
          </w:p>
        </w:tc>
      </w:tr>
      <w:tr w:rsidR="00C9434A" w14:paraId="4A30F525" w14:textId="77777777">
        <w:tblPrEx>
          <w:tblCellMar>
            <w:top w:w="0" w:type="dxa"/>
            <w:bottom w:w="0" w:type="dxa"/>
          </w:tblCellMar>
        </w:tblPrEx>
        <w:tc>
          <w:tcPr>
            <w:tcW w:w="3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4206BA0" w14:textId="77777777" w:rsidR="00C9434A" w:rsidRDefault="00000000">
            <w:r>
              <w:rPr>
                <w:color w:val="000000"/>
                <w:sz w:val="20"/>
                <w:szCs w:val="20"/>
              </w:rPr>
              <w:t>NumPy</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ACDA9D2" w14:textId="77777777" w:rsidR="00C9434A" w:rsidRDefault="00000000">
            <w:r>
              <w:rPr>
                <w:color w:val="000000"/>
                <w:sz w:val="20"/>
                <w:szCs w:val="20"/>
              </w:rPr>
              <w:t>Numerical computing</w:t>
            </w:r>
          </w:p>
        </w:tc>
        <w:tc>
          <w:tcPr>
            <w:tcW w:w="27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EF8CF2F" w14:textId="77777777" w:rsidR="00C9434A" w:rsidRDefault="00000000">
            <w:r>
              <w:rPr>
                <w:color w:val="000000"/>
                <w:sz w:val="20"/>
                <w:szCs w:val="20"/>
              </w:rPr>
              <w:t>Array operations, conditional logic (</w:t>
            </w:r>
            <w:proofErr w:type="spellStart"/>
            <w:proofErr w:type="gramStart"/>
            <w:r>
              <w:rPr>
                <w:color w:val="000000"/>
                <w:sz w:val="20"/>
                <w:szCs w:val="20"/>
              </w:rPr>
              <w:t>np.where</w:t>
            </w:r>
            <w:proofErr w:type="spellEnd"/>
            <w:proofErr w:type="gramEnd"/>
            <w:r>
              <w:rPr>
                <w:color w:val="000000"/>
                <w:sz w:val="20"/>
                <w:szCs w:val="20"/>
              </w:rPr>
              <w:t>)</w:t>
            </w:r>
          </w:p>
        </w:tc>
      </w:tr>
      <w:tr w:rsidR="00C9434A" w14:paraId="51C19F86" w14:textId="77777777">
        <w:tblPrEx>
          <w:tblCellMar>
            <w:top w:w="0" w:type="dxa"/>
            <w:bottom w:w="0" w:type="dxa"/>
          </w:tblCellMar>
        </w:tblPrEx>
        <w:tc>
          <w:tcPr>
            <w:tcW w:w="3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33979B0" w14:textId="77777777" w:rsidR="00C9434A" w:rsidRDefault="00000000">
            <w:r>
              <w:rPr>
                <w:color w:val="000000"/>
                <w:sz w:val="20"/>
                <w:szCs w:val="20"/>
              </w:rPr>
              <w:t>Matplotlib</w:t>
            </w:r>
          </w:p>
        </w:tc>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EFE2855" w14:textId="77777777" w:rsidR="00C9434A" w:rsidRDefault="00000000">
            <w:r>
              <w:rPr>
                <w:color w:val="000000"/>
                <w:sz w:val="20"/>
                <w:szCs w:val="20"/>
              </w:rPr>
              <w:t>Visualization</w:t>
            </w:r>
          </w:p>
        </w:tc>
        <w:tc>
          <w:tcPr>
            <w:tcW w:w="27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75E2516" w14:textId="77777777" w:rsidR="00C9434A" w:rsidRDefault="00000000">
            <w:r>
              <w:rPr>
                <w:color w:val="000000"/>
                <w:sz w:val="20"/>
                <w:szCs w:val="20"/>
              </w:rPr>
              <w:t>Custom multi-panel figures, dual-axis charts</w:t>
            </w:r>
          </w:p>
        </w:tc>
      </w:tr>
      <w:tr w:rsidR="00C9434A" w14:paraId="0111BC66" w14:textId="77777777">
        <w:tblPrEx>
          <w:tblCellMar>
            <w:top w:w="0" w:type="dxa"/>
            <w:bottom w:w="0" w:type="dxa"/>
          </w:tblCellMar>
        </w:tblPrEx>
        <w:tc>
          <w:tcPr>
            <w:tcW w:w="3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C11AC0D" w14:textId="77777777" w:rsidR="00C9434A" w:rsidRDefault="00000000">
            <w:r>
              <w:rPr>
                <w:color w:val="000000"/>
                <w:sz w:val="20"/>
                <w:szCs w:val="20"/>
              </w:rPr>
              <w:t>Seaborn</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D02366E" w14:textId="77777777" w:rsidR="00C9434A" w:rsidRDefault="00000000">
            <w:r>
              <w:rPr>
                <w:color w:val="000000"/>
                <w:sz w:val="20"/>
                <w:szCs w:val="20"/>
              </w:rPr>
              <w:t>Statistical visualization</w:t>
            </w:r>
          </w:p>
        </w:tc>
        <w:tc>
          <w:tcPr>
            <w:tcW w:w="27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8EEED47" w14:textId="77777777" w:rsidR="00C9434A" w:rsidRDefault="00000000">
            <w:r>
              <w:rPr>
                <w:color w:val="000000"/>
                <w:sz w:val="20"/>
                <w:szCs w:val="20"/>
              </w:rPr>
              <w:t xml:space="preserve">Categorical bar plots with </w:t>
            </w:r>
            <w:proofErr w:type="spellStart"/>
            <w:r>
              <w:rPr>
                <w:color w:val="000000"/>
                <w:sz w:val="20"/>
                <w:szCs w:val="20"/>
              </w:rPr>
              <w:t>Viridis</w:t>
            </w:r>
            <w:proofErr w:type="spellEnd"/>
            <w:r>
              <w:rPr>
                <w:color w:val="000000"/>
                <w:sz w:val="20"/>
                <w:szCs w:val="20"/>
              </w:rPr>
              <w:t xml:space="preserve"> palette</w:t>
            </w:r>
          </w:p>
        </w:tc>
      </w:tr>
      <w:tr w:rsidR="00C9434A" w14:paraId="7A390551" w14:textId="77777777">
        <w:tblPrEx>
          <w:tblCellMar>
            <w:top w:w="0" w:type="dxa"/>
            <w:bottom w:w="0" w:type="dxa"/>
          </w:tblCellMar>
        </w:tblPrEx>
        <w:tc>
          <w:tcPr>
            <w:tcW w:w="3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075556C" w14:textId="77777777" w:rsidR="00C9434A" w:rsidRDefault="00000000">
            <w:r>
              <w:rPr>
                <w:color w:val="000000"/>
                <w:sz w:val="20"/>
                <w:szCs w:val="20"/>
              </w:rPr>
              <w:t>Scikit-learn</w:t>
            </w:r>
          </w:p>
        </w:tc>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05AC4D6" w14:textId="77777777" w:rsidR="00C9434A" w:rsidRDefault="00000000">
            <w:r>
              <w:rPr>
                <w:color w:val="000000"/>
                <w:sz w:val="20"/>
                <w:szCs w:val="20"/>
              </w:rPr>
              <w:t>Machine learning</w:t>
            </w:r>
          </w:p>
        </w:tc>
        <w:tc>
          <w:tcPr>
            <w:tcW w:w="27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453E185A" w14:textId="77777777" w:rsidR="00C9434A" w:rsidRDefault="00000000">
            <w:r>
              <w:rPr>
                <w:color w:val="000000"/>
                <w:sz w:val="20"/>
                <w:szCs w:val="20"/>
              </w:rPr>
              <w:t>Random Forest, train/test split, metrics</w:t>
            </w:r>
          </w:p>
        </w:tc>
      </w:tr>
      <w:tr w:rsidR="00C9434A" w14:paraId="0A641B00" w14:textId="77777777">
        <w:tblPrEx>
          <w:tblCellMar>
            <w:top w:w="0" w:type="dxa"/>
            <w:bottom w:w="0" w:type="dxa"/>
          </w:tblCellMar>
        </w:tblPrEx>
        <w:tc>
          <w:tcPr>
            <w:tcW w:w="3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88DDF58" w14:textId="77777777" w:rsidR="00C9434A" w:rsidRDefault="00000000">
            <w:r>
              <w:rPr>
                <w:color w:val="000000"/>
                <w:sz w:val="20"/>
                <w:szCs w:val="20"/>
              </w:rPr>
              <w:t>Imbalanced-learn (</w:t>
            </w:r>
            <w:proofErr w:type="spellStart"/>
            <w:r>
              <w:rPr>
                <w:color w:val="000000"/>
                <w:sz w:val="20"/>
                <w:szCs w:val="20"/>
              </w:rPr>
              <w:t>imblearn</w:t>
            </w:r>
            <w:proofErr w:type="spellEnd"/>
            <w:r>
              <w:rPr>
                <w:color w:val="000000"/>
                <w:sz w:val="20"/>
                <w:szCs w:val="20"/>
              </w:rPr>
              <w:t>)</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5BE3AF6" w14:textId="77777777" w:rsidR="00C9434A" w:rsidRDefault="00000000">
            <w:r>
              <w:rPr>
                <w:color w:val="000000"/>
                <w:sz w:val="20"/>
                <w:szCs w:val="20"/>
              </w:rPr>
              <w:t>Sampling</w:t>
            </w:r>
          </w:p>
        </w:tc>
        <w:tc>
          <w:tcPr>
            <w:tcW w:w="27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DE8E349" w14:textId="77777777" w:rsidR="00C9434A" w:rsidRDefault="00000000">
            <w:r>
              <w:rPr>
                <w:color w:val="000000"/>
                <w:sz w:val="20"/>
                <w:szCs w:val="20"/>
              </w:rPr>
              <w:t>SMOTE oversampling for class imbalance</w:t>
            </w:r>
          </w:p>
        </w:tc>
      </w:tr>
      <w:tr w:rsidR="00C9434A" w14:paraId="2A4AF1E2" w14:textId="77777777">
        <w:tblPrEx>
          <w:tblCellMar>
            <w:top w:w="0" w:type="dxa"/>
            <w:bottom w:w="0" w:type="dxa"/>
          </w:tblCellMar>
        </w:tblPrEx>
        <w:tc>
          <w:tcPr>
            <w:tcW w:w="3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3D6C7A4F" w14:textId="77777777" w:rsidR="00C9434A" w:rsidRDefault="00000000">
            <w:r>
              <w:rPr>
                <w:color w:val="000000"/>
                <w:sz w:val="20"/>
                <w:szCs w:val="20"/>
              </w:rPr>
              <w:t>warnings</w:t>
            </w:r>
          </w:p>
        </w:tc>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59D0218" w14:textId="77777777" w:rsidR="00C9434A" w:rsidRDefault="00000000">
            <w:r>
              <w:rPr>
                <w:color w:val="000000"/>
                <w:sz w:val="20"/>
                <w:szCs w:val="20"/>
              </w:rPr>
              <w:t>System utility</w:t>
            </w:r>
          </w:p>
        </w:tc>
        <w:tc>
          <w:tcPr>
            <w:tcW w:w="27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7365FA94" w14:textId="77777777" w:rsidR="00C9434A" w:rsidRDefault="00000000">
            <w:r>
              <w:rPr>
                <w:color w:val="000000"/>
                <w:sz w:val="20"/>
                <w:szCs w:val="20"/>
              </w:rPr>
              <w:t>Suppressing non-critical runtime warnings</w:t>
            </w:r>
          </w:p>
        </w:tc>
      </w:tr>
    </w:tbl>
    <w:p w14:paraId="182E3728" w14:textId="77777777" w:rsidR="00C9434A" w:rsidRDefault="00C9434A"/>
    <w:p w14:paraId="4006BB05" w14:textId="77777777" w:rsidR="00C9434A" w:rsidRDefault="00000000">
      <w:r>
        <w:br w:type="page"/>
      </w:r>
    </w:p>
    <w:p w14:paraId="5D417F37" w14:textId="77777777" w:rsidR="00C9434A" w:rsidRDefault="00000000">
      <w:pPr>
        <w:pStyle w:val="Heading1"/>
        <w:pBdr>
          <w:bottom w:val="single" w:sz="6" w:space="4" w:color="2E75B6"/>
        </w:pBdr>
      </w:pPr>
      <w:r>
        <w:lastRenderedPageBreak/>
        <w:t>2. Dataset Understanding</w:t>
      </w:r>
    </w:p>
    <w:p w14:paraId="34BA3700" w14:textId="77777777" w:rsidR="00C9434A" w:rsidRDefault="00000000">
      <w:pPr>
        <w:pStyle w:val="Heading2"/>
      </w:pPr>
      <w:r>
        <w:t>2.1 Dataset Profile</w:t>
      </w:r>
    </w:p>
    <w:p w14:paraId="66DCC28E" w14:textId="77777777" w:rsidR="00C9434A" w:rsidRDefault="00000000">
      <w:pPr>
        <w:spacing w:before="80" w:after="120"/>
      </w:pPr>
      <w:r>
        <w:t>The dataset is a multi-dimensional transactional supply chain record exported as a CSV file (DataCoSupplyChainDataset.csv). It captures the full lifecycle of an e-commerce order — from customer identity and product details through to shipping outcome.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9434A" w14:paraId="55567132" w14:textId="77777777">
        <w:tblPrEx>
          <w:tblCellMar>
            <w:top w:w="0" w:type="dxa"/>
            <w:bottom w:w="0" w:type="dxa"/>
          </w:tblCellMar>
        </w:tblPrEx>
        <w:tc>
          <w:tcPr>
            <w:tcW w:w="234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40" w:type="dxa"/>
              <w:bottom w:w="100" w:type="dxa"/>
              <w:right w:w="140" w:type="dxa"/>
            </w:tcMar>
            <w:vAlign w:val="center"/>
          </w:tcPr>
          <w:p w14:paraId="3E20AD55" w14:textId="77777777" w:rsidR="00C9434A" w:rsidRDefault="00000000">
            <w:pPr>
              <w:jc w:val="center"/>
            </w:pPr>
            <w:r>
              <w:rPr>
                <w:b/>
                <w:bCs/>
                <w:color w:val="1B3A5C"/>
                <w:sz w:val="18"/>
                <w:szCs w:val="18"/>
              </w:rPr>
              <w:t>Total Rows</w:t>
            </w:r>
          </w:p>
          <w:p w14:paraId="06A6775D" w14:textId="77777777" w:rsidR="00C9434A" w:rsidRDefault="00000000">
            <w:pPr>
              <w:jc w:val="center"/>
            </w:pPr>
            <w:r>
              <w:rPr>
                <w:b/>
                <w:bCs/>
                <w:color w:val="2E75B6"/>
                <w:sz w:val="32"/>
                <w:szCs w:val="32"/>
              </w:rPr>
              <w:t>180,519</w:t>
            </w:r>
          </w:p>
          <w:p w14:paraId="3B3DEA53" w14:textId="77777777" w:rsidR="00C9434A" w:rsidRDefault="00000000">
            <w:pPr>
              <w:jc w:val="center"/>
            </w:pPr>
            <w:r>
              <w:rPr>
                <w:color w:val="555555"/>
                <w:sz w:val="17"/>
                <w:szCs w:val="17"/>
              </w:rPr>
              <w:t>Order line items</w:t>
            </w:r>
          </w:p>
        </w:tc>
        <w:tc>
          <w:tcPr>
            <w:tcW w:w="234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40" w:type="dxa"/>
              <w:bottom w:w="100" w:type="dxa"/>
              <w:right w:w="140" w:type="dxa"/>
            </w:tcMar>
            <w:vAlign w:val="center"/>
          </w:tcPr>
          <w:p w14:paraId="51534D31" w14:textId="77777777" w:rsidR="00C9434A" w:rsidRDefault="00000000">
            <w:pPr>
              <w:jc w:val="center"/>
            </w:pPr>
            <w:r>
              <w:rPr>
                <w:b/>
                <w:bCs/>
                <w:color w:val="1B3A5C"/>
                <w:sz w:val="18"/>
                <w:szCs w:val="18"/>
              </w:rPr>
              <w:t>Total Columns</w:t>
            </w:r>
          </w:p>
          <w:p w14:paraId="03C51EE1" w14:textId="77777777" w:rsidR="00C9434A" w:rsidRDefault="00000000">
            <w:pPr>
              <w:jc w:val="center"/>
            </w:pPr>
            <w:r>
              <w:rPr>
                <w:b/>
                <w:bCs/>
                <w:color w:val="2E75B6"/>
                <w:sz w:val="32"/>
                <w:szCs w:val="32"/>
              </w:rPr>
              <w:t>53</w:t>
            </w:r>
          </w:p>
          <w:p w14:paraId="3C3E5B8E" w14:textId="77777777" w:rsidR="00C9434A" w:rsidRDefault="00000000">
            <w:pPr>
              <w:jc w:val="center"/>
            </w:pPr>
            <w:r>
              <w:rPr>
                <w:color w:val="555555"/>
                <w:sz w:val="17"/>
                <w:szCs w:val="17"/>
              </w:rPr>
              <w:t>Feature dimensions</w:t>
            </w:r>
          </w:p>
        </w:tc>
        <w:tc>
          <w:tcPr>
            <w:tcW w:w="234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40" w:type="dxa"/>
              <w:bottom w:w="100" w:type="dxa"/>
              <w:right w:w="140" w:type="dxa"/>
            </w:tcMar>
            <w:vAlign w:val="center"/>
          </w:tcPr>
          <w:p w14:paraId="3F4B2ACE" w14:textId="77777777" w:rsidR="00C9434A" w:rsidRDefault="00000000">
            <w:pPr>
              <w:jc w:val="center"/>
            </w:pPr>
            <w:r>
              <w:rPr>
                <w:b/>
                <w:bCs/>
                <w:color w:val="1B3A5C"/>
                <w:sz w:val="18"/>
                <w:szCs w:val="18"/>
              </w:rPr>
              <w:t>Duplicate Rows</w:t>
            </w:r>
          </w:p>
          <w:p w14:paraId="41B600F8" w14:textId="77777777" w:rsidR="00C9434A" w:rsidRDefault="00000000">
            <w:pPr>
              <w:jc w:val="center"/>
            </w:pPr>
            <w:r>
              <w:rPr>
                <w:b/>
                <w:bCs/>
                <w:color w:val="2E75B6"/>
                <w:sz w:val="32"/>
                <w:szCs w:val="32"/>
              </w:rPr>
              <w:t>0</w:t>
            </w:r>
          </w:p>
          <w:p w14:paraId="7E5005A7" w14:textId="77777777" w:rsidR="00C9434A" w:rsidRDefault="00000000">
            <w:pPr>
              <w:jc w:val="center"/>
            </w:pPr>
            <w:r>
              <w:rPr>
                <w:color w:val="555555"/>
                <w:sz w:val="17"/>
                <w:szCs w:val="17"/>
              </w:rPr>
              <w:t>No duplicates found</w:t>
            </w:r>
          </w:p>
        </w:tc>
        <w:tc>
          <w:tcPr>
            <w:tcW w:w="234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40" w:type="dxa"/>
              <w:bottom w:w="100" w:type="dxa"/>
              <w:right w:w="140" w:type="dxa"/>
            </w:tcMar>
            <w:vAlign w:val="center"/>
          </w:tcPr>
          <w:p w14:paraId="5EF5D685" w14:textId="77777777" w:rsidR="00C9434A" w:rsidRDefault="00000000">
            <w:pPr>
              <w:jc w:val="center"/>
            </w:pPr>
            <w:r>
              <w:rPr>
                <w:b/>
                <w:bCs/>
                <w:color w:val="1B3A5C"/>
                <w:sz w:val="18"/>
                <w:szCs w:val="18"/>
              </w:rPr>
              <w:t>Missing Cells</w:t>
            </w:r>
          </w:p>
          <w:p w14:paraId="18339A17" w14:textId="77777777" w:rsidR="00C9434A" w:rsidRDefault="00000000">
            <w:pPr>
              <w:jc w:val="center"/>
            </w:pPr>
            <w:r>
              <w:rPr>
                <w:b/>
                <w:bCs/>
                <w:color w:val="2E75B6"/>
                <w:sz w:val="32"/>
                <w:szCs w:val="32"/>
              </w:rPr>
              <w:t>~156K</w:t>
            </w:r>
          </w:p>
          <w:p w14:paraId="0EAB1BCE" w14:textId="77777777" w:rsidR="00C9434A" w:rsidRDefault="00000000">
            <w:pPr>
              <w:jc w:val="center"/>
            </w:pPr>
            <w:r>
              <w:rPr>
                <w:color w:val="555555"/>
                <w:sz w:val="17"/>
                <w:szCs w:val="17"/>
              </w:rPr>
              <w:t xml:space="preserve">Mostly Order </w:t>
            </w:r>
            <w:proofErr w:type="spellStart"/>
            <w:r>
              <w:rPr>
                <w:color w:val="555555"/>
                <w:sz w:val="17"/>
                <w:szCs w:val="17"/>
              </w:rPr>
              <w:t>Zipcode</w:t>
            </w:r>
            <w:proofErr w:type="spellEnd"/>
          </w:p>
        </w:tc>
      </w:tr>
    </w:tbl>
    <w:p w14:paraId="70417051" w14:textId="77777777" w:rsidR="00C9434A" w:rsidRDefault="00C9434A"/>
    <w:p w14:paraId="197EB582" w14:textId="77777777" w:rsidR="00C9434A" w:rsidRDefault="00000000">
      <w:pPr>
        <w:pStyle w:val="Heading2"/>
      </w:pPr>
      <w:r>
        <w:t>2.2 Column Reference Guide</w:t>
      </w:r>
    </w:p>
    <w:p w14:paraId="2D060D3A" w14:textId="77777777" w:rsidR="00C9434A" w:rsidRDefault="00000000">
      <w:pPr>
        <w:spacing w:before="80" w:after="120"/>
      </w:pPr>
      <w:r>
        <w:t>The 53 columns span seven thematic groups:</w:t>
      </w:r>
    </w:p>
    <w:p w14:paraId="5C362B1B" w14:textId="77777777" w:rsidR="00C9434A" w:rsidRDefault="00000000">
      <w:pPr>
        <w:pStyle w:val="Heading3"/>
      </w:pPr>
      <w:r>
        <w:t>Customer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C9434A" w14:paraId="759E07DB" w14:textId="77777777">
        <w:tblPrEx>
          <w:tblCellMar>
            <w:top w:w="0" w:type="dxa"/>
            <w:bottom w:w="0" w:type="dxa"/>
          </w:tblCellMar>
        </w:tblPrEx>
        <w:trPr>
          <w:tblHeader/>
        </w:trPr>
        <w:tc>
          <w:tcPr>
            <w:tcW w:w="28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25209E20" w14:textId="77777777" w:rsidR="00C9434A" w:rsidRDefault="00000000">
            <w:r>
              <w:rPr>
                <w:b/>
                <w:bCs/>
                <w:color w:val="FFFFFF"/>
                <w:sz w:val="20"/>
                <w:szCs w:val="20"/>
              </w:rPr>
              <w:t>Column</w:t>
            </w:r>
          </w:p>
        </w:tc>
        <w:tc>
          <w:tcPr>
            <w:tcW w:w="14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6F5EFA01" w14:textId="77777777" w:rsidR="00C9434A" w:rsidRDefault="00000000">
            <w:r>
              <w:rPr>
                <w:b/>
                <w:bCs/>
                <w:color w:val="FFFFFF"/>
                <w:sz w:val="20"/>
                <w:szCs w:val="20"/>
              </w:rPr>
              <w:t>Type</w:t>
            </w:r>
          </w:p>
        </w:tc>
        <w:tc>
          <w:tcPr>
            <w:tcW w:w="516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29A9E409" w14:textId="77777777" w:rsidR="00C9434A" w:rsidRDefault="00000000">
            <w:r>
              <w:rPr>
                <w:b/>
                <w:bCs/>
                <w:color w:val="FFFFFF"/>
                <w:sz w:val="20"/>
                <w:szCs w:val="20"/>
              </w:rPr>
              <w:t>Description</w:t>
            </w:r>
          </w:p>
        </w:tc>
      </w:tr>
      <w:tr w:rsidR="00C9434A" w14:paraId="0EFCCA41"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AA04D8D" w14:textId="77777777" w:rsidR="00C9434A" w:rsidRDefault="00000000">
            <w:r>
              <w:rPr>
                <w:color w:val="000000"/>
                <w:sz w:val="20"/>
                <w:szCs w:val="20"/>
              </w:rPr>
              <w:t>Customer Id</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2CBF0C5" w14:textId="77777777" w:rsidR="00C9434A" w:rsidRDefault="00000000">
            <w:r>
              <w:rPr>
                <w:color w:val="000000"/>
                <w:sz w:val="20"/>
                <w:szCs w:val="20"/>
              </w:rPr>
              <w:t>Integer</w:t>
            </w:r>
          </w:p>
        </w:tc>
        <w:tc>
          <w:tcPr>
            <w:tcW w:w="5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4E0612C" w14:textId="77777777" w:rsidR="00C9434A" w:rsidRDefault="00000000">
            <w:r>
              <w:rPr>
                <w:color w:val="000000"/>
                <w:sz w:val="20"/>
                <w:szCs w:val="20"/>
              </w:rPr>
              <w:t>Unique identifier per customer</w:t>
            </w:r>
          </w:p>
        </w:tc>
      </w:tr>
      <w:tr w:rsidR="00C9434A" w14:paraId="014E0544"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12E7CDFF" w14:textId="77777777" w:rsidR="00C9434A" w:rsidRDefault="00000000">
            <w:r>
              <w:rPr>
                <w:color w:val="000000"/>
                <w:sz w:val="20"/>
                <w:szCs w:val="20"/>
              </w:rPr>
              <w:t xml:space="preserve">Customer </w:t>
            </w:r>
            <w:proofErr w:type="spellStart"/>
            <w:r>
              <w:rPr>
                <w:color w:val="000000"/>
                <w:sz w:val="20"/>
                <w:szCs w:val="20"/>
              </w:rPr>
              <w:t>Fname</w:t>
            </w:r>
            <w:proofErr w:type="spellEnd"/>
            <w:r>
              <w:rPr>
                <w:color w:val="000000"/>
                <w:sz w:val="20"/>
                <w:szCs w:val="20"/>
              </w:rPr>
              <w:t xml:space="preserve"> / </w:t>
            </w:r>
            <w:proofErr w:type="spellStart"/>
            <w:r>
              <w:rPr>
                <w:color w:val="000000"/>
                <w:sz w:val="20"/>
                <w:szCs w:val="20"/>
              </w:rPr>
              <w:t>Lname</w:t>
            </w:r>
            <w:proofErr w:type="spellEnd"/>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1D673D2" w14:textId="77777777" w:rsidR="00C9434A" w:rsidRDefault="00000000">
            <w:r>
              <w:rPr>
                <w:color w:val="000000"/>
                <w:sz w:val="20"/>
                <w:szCs w:val="20"/>
              </w:rPr>
              <w:t>String</w:t>
            </w:r>
          </w:p>
        </w:tc>
        <w:tc>
          <w:tcPr>
            <w:tcW w:w="51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7B26245D" w14:textId="77777777" w:rsidR="00C9434A" w:rsidRDefault="00000000">
            <w:r>
              <w:rPr>
                <w:color w:val="000000"/>
                <w:sz w:val="20"/>
                <w:szCs w:val="20"/>
              </w:rPr>
              <w:t>Customer name — PII, dropped in cleaning</w:t>
            </w:r>
          </w:p>
        </w:tc>
      </w:tr>
      <w:tr w:rsidR="00C9434A" w14:paraId="3D27E4AC"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92CB063" w14:textId="77777777" w:rsidR="00C9434A" w:rsidRDefault="00000000">
            <w:r>
              <w:rPr>
                <w:color w:val="000000"/>
                <w:sz w:val="20"/>
                <w:szCs w:val="20"/>
              </w:rPr>
              <w:t>Customer Email / Password</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2777FA9" w14:textId="77777777" w:rsidR="00C9434A" w:rsidRDefault="00000000">
            <w:r>
              <w:rPr>
                <w:color w:val="000000"/>
                <w:sz w:val="20"/>
                <w:szCs w:val="20"/>
              </w:rPr>
              <w:t>String</w:t>
            </w:r>
          </w:p>
        </w:tc>
        <w:tc>
          <w:tcPr>
            <w:tcW w:w="5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D69567E" w14:textId="77777777" w:rsidR="00C9434A" w:rsidRDefault="00000000">
            <w:r>
              <w:rPr>
                <w:color w:val="000000"/>
                <w:sz w:val="20"/>
                <w:szCs w:val="20"/>
              </w:rPr>
              <w:t>Sensitive credentials — dropped in cleaning</w:t>
            </w:r>
          </w:p>
        </w:tc>
      </w:tr>
      <w:tr w:rsidR="00C9434A" w14:paraId="580D542F"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3E7C61DB" w14:textId="77777777" w:rsidR="00C9434A" w:rsidRDefault="00000000">
            <w:r>
              <w:rPr>
                <w:color w:val="000000"/>
                <w:sz w:val="20"/>
                <w:szCs w:val="20"/>
              </w:rPr>
              <w:t>Customer Segment</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44C2D5BE" w14:textId="77777777" w:rsidR="00C9434A" w:rsidRDefault="00000000">
            <w:r>
              <w:rPr>
                <w:color w:val="000000"/>
                <w:sz w:val="20"/>
                <w:szCs w:val="20"/>
              </w:rPr>
              <w:t>Categorical</w:t>
            </w:r>
          </w:p>
        </w:tc>
        <w:tc>
          <w:tcPr>
            <w:tcW w:w="51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18EA2EF" w14:textId="77777777" w:rsidR="00C9434A" w:rsidRDefault="00000000">
            <w:r>
              <w:rPr>
                <w:color w:val="000000"/>
                <w:sz w:val="20"/>
                <w:szCs w:val="20"/>
              </w:rPr>
              <w:t>Consumer, Corporate, or Home Office</w:t>
            </w:r>
          </w:p>
        </w:tc>
      </w:tr>
      <w:tr w:rsidR="00C9434A" w14:paraId="7592FD04"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263731C" w14:textId="77777777" w:rsidR="00C9434A" w:rsidRDefault="00000000">
            <w:r>
              <w:rPr>
                <w:color w:val="000000"/>
                <w:sz w:val="20"/>
                <w:szCs w:val="20"/>
              </w:rPr>
              <w:t>Customer City / State / Country</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C43A48F" w14:textId="77777777" w:rsidR="00C9434A" w:rsidRDefault="00000000">
            <w:r>
              <w:rPr>
                <w:color w:val="000000"/>
                <w:sz w:val="20"/>
                <w:szCs w:val="20"/>
              </w:rPr>
              <w:t>String</w:t>
            </w:r>
          </w:p>
        </w:tc>
        <w:tc>
          <w:tcPr>
            <w:tcW w:w="5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A0CBBF2" w14:textId="77777777" w:rsidR="00C9434A" w:rsidRDefault="00000000">
            <w:r>
              <w:rPr>
                <w:color w:val="000000"/>
                <w:sz w:val="20"/>
                <w:szCs w:val="20"/>
              </w:rPr>
              <w:t>Customer billing location</w:t>
            </w:r>
          </w:p>
        </w:tc>
      </w:tr>
      <w:tr w:rsidR="00C9434A" w14:paraId="6832B3C6"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30174F2" w14:textId="77777777" w:rsidR="00C9434A" w:rsidRDefault="00000000">
            <w:r>
              <w:rPr>
                <w:color w:val="000000"/>
                <w:sz w:val="20"/>
                <w:szCs w:val="20"/>
              </w:rPr>
              <w:t xml:space="preserve">Customer </w:t>
            </w:r>
            <w:proofErr w:type="spellStart"/>
            <w:r>
              <w:rPr>
                <w:color w:val="000000"/>
                <w:sz w:val="20"/>
                <w:szCs w:val="20"/>
              </w:rPr>
              <w:t>Zipcode</w:t>
            </w:r>
            <w:proofErr w:type="spellEnd"/>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9F03060" w14:textId="77777777" w:rsidR="00C9434A" w:rsidRDefault="00000000">
            <w:r>
              <w:rPr>
                <w:color w:val="000000"/>
                <w:sz w:val="20"/>
                <w:szCs w:val="20"/>
              </w:rPr>
              <w:t>Integer</w:t>
            </w:r>
          </w:p>
        </w:tc>
        <w:tc>
          <w:tcPr>
            <w:tcW w:w="51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E7C78CA" w14:textId="77777777" w:rsidR="00C9434A" w:rsidRDefault="00000000">
            <w:r>
              <w:rPr>
                <w:color w:val="000000"/>
                <w:sz w:val="20"/>
                <w:szCs w:val="20"/>
              </w:rPr>
              <w:t>3 values missing; dropped in analysis</w:t>
            </w:r>
          </w:p>
        </w:tc>
      </w:tr>
    </w:tbl>
    <w:p w14:paraId="7C279D53" w14:textId="77777777" w:rsidR="00C9434A" w:rsidRDefault="00C9434A"/>
    <w:p w14:paraId="16CB76A9" w14:textId="77777777" w:rsidR="00C9434A" w:rsidRDefault="00000000">
      <w:pPr>
        <w:pStyle w:val="Heading3"/>
      </w:pPr>
      <w:r>
        <w:t>Order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C9434A" w14:paraId="0FD405EA" w14:textId="77777777">
        <w:tblPrEx>
          <w:tblCellMar>
            <w:top w:w="0" w:type="dxa"/>
            <w:bottom w:w="0" w:type="dxa"/>
          </w:tblCellMar>
        </w:tblPrEx>
        <w:trPr>
          <w:tblHeader/>
        </w:trPr>
        <w:tc>
          <w:tcPr>
            <w:tcW w:w="28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1693EE77" w14:textId="77777777" w:rsidR="00C9434A" w:rsidRDefault="00000000">
            <w:r>
              <w:rPr>
                <w:b/>
                <w:bCs/>
                <w:color w:val="FFFFFF"/>
                <w:sz w:val="20"/>
                <w:szCs w:val="20"/>
              </w:rPr>
              <w:t>Column</w:t>
            </w:r>
          </w:p>
        </w:tc>
        <w:tc>
          <w:tcPr>
            <w:tcW w:w="14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44300021" w14:textId="77777777" w:rsidR="00C9434A" w:rsidRDefault="00000000">
            <w:r>
              <w:rPr>
                <w:b/>
                <w:bCs/>
                <w:color w:val="FFFFFF"/>
                <w:sz w:val="20"/>
                <w:szCs w:val="20"/>
              </w:rPr>
              <w:t>Type</w:t>
            </w:r>
          </w:p>
        </w:tc>
        <w:tc>
          <w:tcPr>
            <w:tcW w:w="516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0081D4F9" w14:textId="77777777" w:rsidR="00C9434A" w:rsidRDefault="00000000">
            <w:r>
              <w:rPr>
                <w:b/>
                <w:bCs/>
                <w:color w:val="FFFFFF"/>
                <w:sz w:val="20"/>
                <w:szCs w:val="20"/>
              </w:rPr>
              <w:t>Description</w:t>
            </w:r>
          </w:p>
        </w:tc>
      </w:tr>
      <w:tr w:rsidR="00C9434A" w14:paraId="25404924"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3F390FD" w14:textId="77777777" w:rsidR="00C9434A" w:rsidRDefault="00000000">
            <w:r>
              <w:rPr>
                <w:color w:val="000000"/>
                <w:sz w:val="20"/>
                <w:szCs w:val="20"/>
              </w:rPr>
              <w:t>Order Id</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20E1AFB" w14:textId="77777777" w:rsidR="00C9434A" w:rsidRDefault="00000000">
            <w:r>
              <w:rPr>
                <w:color w:val="000000"/>
                <w:sz w:val="20"/>
                <w:szCs w:val="20"/>
              </w:rPr>
              <w:t>Integer</w:t>
            </w:r>
          </w:p>
        </w:tc>
        <w:tc>
          <w:tcPr>
            <w:tcW w:w="5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22DE1E8" w14:textId="77777777" w:rsidR="00C9434A" w:rsidRDefault="00000000">
            <w:r>
              <w:rPr>
                <w:color w:val="000000"/>
                <w:sz w:val="20"/>
                <w:szCs w:val="20"/>
              </w:rPr>
              <w:t>Unique order identifier (65,752 unique values)</w:t>
            </w:r>
          </w:p>
        </w:tc>
      </w:tr>
      <w:tr w:rsidR="00C9434A" w14:paraId="131E4373"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E42A4F9" w14:textId="77777777" w:rsidR="00C9434A" w:rsidRDefault="00000000">
            <w:r>
              <w:rPr>
                <w:color w:val="000000"/>
                <w:sz w:val="20"/>
                <w:szCs w:val="20"/>
              </w:rPr>
              <w:t>order date (</w:t>
            </w:r>
            <w:proofErr w:type="spellStart"/>
            <w:r>
              <w:rPr>
                <w:color w:val="000000"/>
                <w:sz w:val="20"/>
                <w:szCs w:val="20"/>
              </w:rPr>
              <w:t>DateOrders</w:t>
            </w:r>
            <w:proofErr w:type="spellEnd"/>
            <w:r>
              <w:rPr>
                <w:color w:val="000000"/>
                <w:sz w:val="20"/>
                <w:szCs w:val="20"/>
              </w:rPr>
              <w:t>)</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4DBFB574" w14:textId="77777777" w:rsidR="00C9434A" w:rsidRDefault="00000000">
            <w:r>
              <w:rPr>
                <w:color w:val="000000"/>
                <w:sz w:val="20"/>
                <w:szCs w:val="20"/>
              </w:rPr>
              <w:t>Datetime</w:t>
            </w:r>
          </w:p>
        </w:tc>
        <w:tc>
          <w:tcPr>
            <w:tcW w:w="51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4EA10A8B" w14:textId="77777777" w:rsidR="00C9434A" w:rsidRDefault="00000000">
            <w:r>
              <w:rPr>
                <w:color w:val="000000"/>
                <w:sz w:val="20"/>
                <w:szCs w:val="20"/>
              </w:rPr>
              <w:t>Timestamp when customer placed the order</w:t>
            </w:r>
          </w:p>
        </w:tc>
      </w:tr>
      <w:tr w:rsidR="00C9434A" w14:paraId="4015CB71"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B0E5B29" w14:textId="77777777" w:rsidR="00C9434A" w:rsidRDefault="00000000">
            <w:r>
              <w:rPr>
                <w:color w:val="000000"/>
                <w:sz w:val="20"/>
                <w:szCs w:val="20"/>
              </w:rPr>
              <w:t>Order Status</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0CBF934" w14:textId="77777777" w:rsidR="00C9434A" w:rsidRDefault="00000000">
            <w:r>
              <w:rPr>
                <w:color w:val="000000"/>
                <w:sz w:val="20"/>
                <w:szCs w:val="20"/>
              </w:rPr>
              <w:t>Categorical</w:t>
            </w:r>
          </w:p>
        </w:tc>
        <w:tc>
          <w:tcPr>
            <w:tcW w:w="5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C241A67" w14:textId="77777777" w:rsidR="00C9434A" w:rsidRDefault="00000000">
            <w:r>
              <w:rPr>
                <w:color w:val="000000"/>
                <w:sz w:val="20"/>
                <w:szCs w:val="20"/>
              </w:rPr>
              <w:t>COMPLETE, PENDING, CANCELED, SUSPECTED_FRAUD, etc.</w:t>
            </w:r>
          </w:p>
        </w:tc>
      </w:tr>
      <w:tr w:rsidR="00C9434A" w14:paraId="04ABC57E"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1F2A88CB" w14:textId="77777777" w:rsidR="00C9434A" w:rsidRDefault="00000000">
            <w:r>
              <w:rPr>
                <w:color w:val="000000"/>
                <w:sz w:val="20"/>
                <w:szCs w:val="20"/>
              </w:rPr>
              <w:t>Order Region / Country / State / City</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3DCE85F3" w14:textId="77777777" w:rsidR="00C9434A" w:rsidRDefault="00000000">
            <w:r>
              <w:rPr>
                <w:color w:val="000000"/>
                <w:sz w:val="20"/>
                <w:szCs w:val="20"/>
              </w:rPr>
              <w:t>String</w:t>
            </w:r>
          </w:p>
        </w:tc>
        <w:tc>
          <w:tcPr>
            <w:tcW w:w="51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36F58994" w14:textId="77777777" w:rsidR="00C9434A" w:rsidRDefault="00000000">
            <w:r>
              <w:rPr>
                <w:color w:val="000000"/>
                <w:sz w:val="20"/>
                <w:szCs w:val="20"/>
              </w:rPr>
              <w:t>Destination/</w:t>
            </w:r>
            <w:proofErr w:type="spellStart"/>
            <w:r>
              <w:rPr>
                <w:color w:val="000000"/>
                <w:sz w:val="20"/>
                <w:szCs w:val="20"/>
              </w:rPr>
              <w:t>fulfillment</w:t>
            </w:r>
            <w:proofErr w:type="spellEnd"/>
            <w:r>
              <w:rPr>
                <w:color w:val="000000"/>
                <w:sz w:val="20"/>
                <w:szCs w:val="20"/>
              </w:rPr>
              <w:t xml:space="preserve"> geography</w:t>
            </w:r>
          </w:p>
        </w:tc>
      </w:tr>
      <w:tr w:rsidR="00C9434A" w14:paraId="0318CA31"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CC41444" w14:textId="77777777" w:rsidR="00C9434A" w:rsidRDefault="00000000">
            <w:r>
              <w:rPr>
                <w:color w:val="000000"/>
                <w:sz w:val="20"/>
                <w:szCs w:val="20"/>
              </w:rPr>
              <w:t>Market</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94A55F6" w14:textId="77777777" w:rsidR="00C9434A" w:rsidRDefault="00000000">
            <w:r>
              <w:rPr>
                <w:color w:val="000000"/>
                <w:sz w:val="20"/>
                <w:szCs w:val="20"/>
              </w:rPr>
              <w:t>Categorical</w:t>
            </w:r>
          </w:p>
        </w:tc>
        <w:tc>
          <w:tcPr>
            <w:tcW w:w="5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3D08F5D" w14:textId="77777777" w:rsidR="00C9434A" w:rsidRDefault="00000000">
            <w:r>
              <w:rPr>
                <w:color w:val="000000"/>
                <w:sz w:val="20"/>
                <w:szCs w:val="20"/>
              </w:rPr>
              <w:t>LATAM, Europe, Pacific Asia, USCA, Africa</w:t>
            </w:r>
          </w:p>
        </w:tc>
      </w:tr>
      <w:tr w:rsidR="00C9434A" w14:paraId="32956B69"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9116063" w14:textId="77777777" w:rsidR="00C9434A" w:rsidRDefault="00000000">
            <w:r>
              <w:rPr>
                <w:color w:val="000000"/>
                <w:sz w:val="20"/>
                <w:szCs w:val="20"/>
              </w:rPr>
              <w:t>Type</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AABA4B6" w14:textId="77777777" w:rsidR="00C9434A" w:rsidRDefault="00000000">
            <w:r>
              <w:rPr>
                <w:color w:val="000000"/>
                <w:sz w:val="20"/>
                <w:szCs w:val="20"/>
              </w:rPr>
              <w:t>Categorical</w:t>
            </w:r>
          </w:p>
        </w:tc>
        <w:tc>
          <w:tcPr>
            <w:tcW w:w="51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5DAB66F" w14:textId="77777777" w:rsidR="00C9434A" w:rsidRDefault="00000000">
            <w:r>
              <w:rPr>
                <w:color w:val="000000"/>
                <w:sz w:val="20"/>
                <w:szCs w:val="20"/>
              </w:rPr>
              <w:t>Payment method — DEBIT, TRANSFER, PAYMENT, CASH</w:t>
            </w:r>
          </w:p>
        </w:tc>
      </w:tr>
    </w:tbl>
    <w:p w14:paraId="29465FA1" w14:textId="77777777" w:rsidR="00C9434A" w:rsidRDefault="00C9434A"/>
    <w:p w14:paraId="0BCF7E15" w14:textId="77777777" w:rsidR="00C9434A" w:rsidRDefault="00000000">
      <w:pPr>
        <w:pStyle w:val="Heading3"/>
      </w:pPr>
      <w:r>
        <w:t>Shipping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C9434A" w14:paraId="36EED5F7" w14:textId="77777777">
        <w:tblPrEx>
          <w:tblCellMar>
            <w:top w:w="0" w:type="dxa"/>
            <w:bottom w:w="0" w:type="dxa"/>
          </w:tblCellMar>
        </w:tblPrEx>
        <w:trPr>
          <w:tblHeader/>
        </w:trPr>
        <w:tc>
          <w:tcPr>
            <w:tcW w:w="28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32248FE5" w14:textId="77777777" w:rsidR="00C9434A" w:rsidRDefault="00000000">
            <w:r>
              <w:rPr>
                <w:b/>
                <w:bCs/>
                <w:color w:val="FFFFFF"/>
                <w:sz w:val="20"/>
                <w:szCs w:val="20"/>
              </w:rPr>
              <w:lastRenderedPageBreak/>
              <w:t>Column</w:t>
            </w:r>
          </w:p>
        </w:tc>
        <w:tc>
          <w:tcPr>
            <w:tcW w:w="14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3FB11ABC" w14:textId="77777777" w:rsidR="00C9434A" w:rsidRDefault="00000000">
            <w:r>
              <w:rPr>
                <w:b/>
                <w:bCs/>
                <w:color w:val="FFFFFF"/>
                <w:sz w:val="20"/>
                <w:szCs w:val="20"/>
              </w:rPr>
              <w:t>Type</w:t>
            </w:r>
          </w:p>
        </w:tc>
        <w:tc>
          <w:tcPr>
            <w:tcW w:w="516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085B7046" w14:textId="77777777" w:rsidR="00C9434A" w:rsidRDefault="00000000">
            <w:r>
              <w:rPr>
                <w:b/>
                <w:bCs/>
                <w:color w:val="FFFFFF"/>
                <w:sz w:val="20"/>
                <w:szCs w:val="20"/>
              </w:rPr>
              <w:t>Description</w:t>
            </w:r>
          </w:p>
        </w:tc>
      </w:tr>
      <w:tr w:rsidR="00C9434A" w14:paraId="1F1C703C"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39348D7" w14:textId="77777777" w:rsidR="00C9434A" w:rsidRDefault="00000000">
            <w:r>
              <w:rPr>
                <w:color w:val="000000"/>
                <w:sz w:val="20"/>
                <w:szCs w:val="20"/>
              </w:rPr>
              <w:t>Days for shipping (real)</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45E06FE" w14:textId="77777777" w:rsidR="00C9434A" w:rsidRDefault="00000000">
            <w:r>
              <w:rPr>
                <w:color w:val="000000"/>
                <w:sz w:val="20"/>
                <w:szCs w:val="20"/>
              </w:rPr>
              <w:t>Integer</w:t>
            </w:r>
          </w:p>
        </w:tc>
        <w:tc>
          <w:tcPr>
            <w:tcW w:w="5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63F2287" w14:textId="77777777" w:rsidR="00C9434A" w:rsidRDefault="00000000">
            <w:r>
              <w:rPr>
                <w:color w:val="000000"/>
                <w:sz w:val="20"/>
                <w:szCs w:val="20"/>
              </w:rPr>
              <w:t>Actual days taken to ship (0–6)</w:t>
            </w:r>
          </w:p>
        </w:tc>
      </w:tr>
      <w:tr w:rsidR="00C9434A" w14:paraId="6BB6E7D8"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10A6373" w14:textId="77777777" w:rsidR="00C9434A" w:rsidRDefault="00000000">
            <w:r>
              <w:rPr>
                <w:color w:val="000000"/>
                <w:sz w:val="20"/>
                <w:szCs w:val="20"/>
              </w:rPr>
              <w:t>Days for shipment (scheduled)</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695E85A" w14:textId="77777777" w:rsidR="00C9434A" w:rsidRDefault="00000000">
            <w:r>
              <w:rPr>
                <w:color w:val="000000"/>
                <w:sz w:val="20"/>
                <w:szCs w:val="20"/>
              </w:rPr>
              <w:t>Integer</w:t>
            </w:r>
          </w:p>
        </w:tc>
        <w:tc>
          <w:tcPr>
            <w:tcW w:w="51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FFF99AA" w14:textId="77777777" w:rsidR="00C9434A" w:rsidRDefault="00000000">
            <w:r>
              <w:rPr>
                <w:color w:val="000000"/>
                <w:sz w:val="20"/>
                <w:szCs w:val="20"/>
              </w:rPr>
              <w:t>Promised delivery window</w:t>
            </w:r>
          </w:p>
        </w:tc>
      </w:tr>
      <w:tr w:rsidR="00C9434A" w14:paraId="1D9558EC"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2E9488C" w14:textId="77777777" w:rsidR="00C9434A" w:rsidRDefault="00000000">
            <w:r>
              <w:rPr>
                <w:color w:val="000000"/>
                <w:sz w:val="20"/>
                <w:szCs w:val="20"/>
              </w:rPr>
              <w:t>shipping date (</w:t>
            </w:r>
            <w:proofErr w:type="spellStart"/>
            <w:r>
              <w:rPr>
                <w:color w:val="000000"/>
                <w:sz w:val="20"/>
                <w:szCs w:val="20"/>
              </w:rPr>
              <w:t>DateOrders</w:t>
            </w:r>
            <w:proofErr w:type="spellEnd"/>
            <w:r>
              <w:rPr>
                <w:color w:val="000000"/>
                <w:sz w:val="20"/>
                <w:szCs w:val="20"/>
              </w:rPr>
              <w:t>)</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A90FF19" w14:textId="77777777" w:rsidR="00C9434A" w:rsidRDefault="00000000">
            <w:r>
              <w:rPr>
                <w:color w:val="000000"/>
                <w:sz w:val="20"/>
                <w:szCs w:val="20"/>
              </w:rPr>
              <w:t>Datetime</w:t>
            </w:r>
          </w:p>
        </w:tc>
        <w:tc>
          <w:tcPr>
            <w:tcW w:w="5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7972C90" w14:textId="77777777" w:rsidR="00C9434A" w:rsidRDefault="00000000">
            <w:r>
              <w:rPr>
                <w:color w:val="000000"/>
                <w:sz w:val="20"/>
                <w:szCs w:val="20"/>
              </w:rPr>
              <w:t>Date shipment was dispatched</w:t>
            </w:r>
          </w:p>
        </w:tc>
      </w:tr>
      <w:tr w:rsidR="00C9434A" w14:paraId="70E42AAA"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5810997" w14:textId="77777777" w:rsidR="00C9434A" w:rsidRDefault="00000000">
            <w:r>
              <w:rPr>
                <w:color w:val="000000"/>
                <w:sz w:val="20"/>
                <w:szCs w:val="20"/>
              </w:rPr>
              <w:t>Shipping Mode</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42598DA5" w14:textId="77777777" w:rsidR="00C9434A" w:rsidRDefault="00000000">
            <w:r>
              <w:rPr>
                <w:color w:val="000000"/>
                <w:sz w:val="20"/>
                <w:szCs w:val="20"/>
              </w:rPr>
              <w:t>Categorical</w:t>
            </w:r>
          </w:p>
        </w:tc>
        <w:tc>
          <w:tcPr>
            <w:tcW w:w="51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09BB7BB" w14:textId="77777777" w:rsidR="00C9434A" w:rsidRDefault="00000000">
            <w:r>
              <w:rPr>
                <w:color w:val="000000"/>
                <w:sz w:val="20"/>
                <w:szCs w:val="20"/>
              </w:rPr>
              <w:t>Standard Class, Second Class, First Class, Same Day</w:t>
            </w:r>
          </w:p>
        </w:tc>
      </w:tr>
      <w:tr w:rsidR="00C9434A" w14:paraId="2E0A8C7C"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C45C2A0" w14:textId="77777777" w:rsidR="00C9434A" w:rsidRDefault="00000000">
            <w:r>
              <w:rPr>
                <w:color w:val="000000"/>
                <w:sz w:val="20"/>
                <w:szCs w:val="20"/>
              </w:rPr>
              <w:t>Delivery Status</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B487E12" w14:textId="77777777" w:rsidR="00C9434A" w:rsidRDefault="00000000">
            <w:r>
              <w:rPr>
                <w:color w:val="000000"/>
                <w:sz w:val="20"/>
                <w:szCs w:val="20"/>
              </w:rPr>
              <w:t>Categorical</w:t>
            </w:r>
          </w:p>
        </w:tc>
        <w:tc>
          <w:tcPr>
            <w:tcW w:w="5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7193B73" w14:textId="77777777" w:rsidR="00C9434A" w:rsidRDefault="00000000">
            <w:r>
              <w:rPr>
                <w:color w:val="000000"/>
                <w:sz w:val="20"/>
                <w:szCs w:val="20"/>
              </w:rPr>
              <w:t xml:space="preserve">Late delivery, Advance shipping, </w:t>
            </w:r>
            <w:proofErr w:type="gramStart"/>
            <w:r>
              <w:rPr>
                <w:color w:val="000000"/>
                <w:sz w:val="20"/>
                <w:szCs w:val="20"/>
              </w:rPr>
              <w:t>On</w:t>
            </w:r>
            <w:proofErr w:type="gramEnd"/>
            <w:r>
              <w:rPr>
                <w:color w:val="000000"/>
                <w:sz w:val="20"/>
                <w:szCs w:val="20"/>
              </w:rPr>
              <w:t xml:space="preserve"> time, </w:t>
            </w:r>
            <w:proofErr w:type="spellStart"/>
            <w:r>
              <w:rPr>
                <w:color w:val="000000"/>
                <w:sz w:val="20"/>
                <w:szCs w:val="20"/>
              </w:rPr>
              <w:t>Canceled</w:t>
            </w:r>
            <w:proofErr w:type="spellEnd"/>
          </w:p>
        </w:tc>
      </w:tr>
      <w:tr w:rsidR="00C9434A" w14:paraId="5CFE7B6F"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5BC457D" w14:textId="77777777" w:rsidR="00C9434A" w:rsidRDefault="00000000">
            <w:proofErr w:type="spellStart"/>
            <w:r>
              <w:rPr>
                <w:color w:val="000000"/>
                <w:sz w:val="20"/>
                <w:szCs w:val="20"/>
              </w:rPr>
              <w:t>Late_delivery_risk</w:t>
            </w:r>
            <w:proofErr w:type="spellEnd"/>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2C2C174" w14:textId="77777777" w:rsidR="00C9434A" w:rsidRDefault="00000000">
            <w:r>
              <w:rPr>
                <w:color w:val="000000"/>
                <w:sz w:val="20"/>
                <w:szCs w:val="20"/>
              </w:rPr>
              <w:t>Binary (0/1)</w:t>
            </w:r>
          </w:p>
        </w:tc>
        <w:tc>
          <w:tcPr>
            <w:tcW w:w="51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48427FB" w14:textId="77777777" w:rsidR="00C9434A" w:rsidRDefault="00000000">
            <w:r>
              <w:rPr>
                <w:color w:val="000000"/>
                <w:sz w:val="20"/>
                <w:szCs w:val="20"/>
              </w:rPr>
              <w:t>Target variable — 1 = late delivery risk</w:t>
            </w:r>
          </w:p>
        </w:tc>
      </w:tr>
      <w:tr w:rsidR="00C9434A" w14:paraId="7855F913"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9D24B73" w14:textId="77777777" w:rsidR="00C9434A" w:rsidRDefault="00000000">
            <w:r>
              <w:rPr>
                <w:color w:val="000000"/>
                <w:sz w:val="20"/>
                <w:szCs w:val="20"/>
              </w:rPr>
              <w:t xml:space="preserve">Order </w:t>
            </w:r>
            <w:proofErr w:type="spellStart"/>
            <w:r>
              <w:rPr>
                <w:color w:val="000000"/>
                <w:sz w:val="20"/>
                <w:szCs w:val="20"/>
              </w:rPr>
              <w:t>Zipcode</w:t>
            </w:r>
            <w:proofErr w:type="spellEnd"/>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3A5482F" w14:textId="77777777" w:rsidR="00C9434A" w:rsidRDefault="00000000">
            <w:r>
              <w:rPr>
                <w:color w:val="000000"/>
                <w:sz w:val="20"/>
                <w:szCs w:val="20"/>
              </w:rPr>
              <w:t>Float</w:t>
            </w:r>
          </w:p>
        </w:tc>
        <w:tc>
          <w:tcPr>
            <w:tcW w:w="5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6CED889" w14:textId="77777777" w:rsidR="00C9434A" w:rsidRDefault="00000000">
            <w:r>
              <w:rPr>
                <w:color w:val="000000"/>
                <w:sz w:val="20"/>
                <w:szCs w:val="20"/>
              </w:rPr>
              <w:t>155,679 / 180,519 values missing — unusable</w:t>
            </w:r>
          </w:p>
        </w:tc>
      </w:tr>
    </w:tbl>
    <w:p w14:paraId="1541511B" w14:textId="77777777" w:rsidR="00C9434A" w:rsidRDefault="00C9434A"/>
    <w:p w14:paraId="05D12E63" w14:textId="77777777" w:rsidR="00C9434A" w:rsidRDefault="00000000">
      <w:pPr>
        <w:pStyle w:val="Heading3"/>
      </w:pPr>
      <w:r>
        <w:t>Financial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C9434A" w14:paraId="482263A1" w14:textId="77777777">
        <w:tblPrEx>
          <w:tblCellMar>
            <w:top w:w="0" w:type="dxa"/>
            <w:bottom w:w="0" w:type="dxa"/>
          </w:tblCellMar>
        </w:tblPrEx>
        <w:trPr>
          <w:tblHeader/>
        </w:trPr>
        <w:tc>
          <w:tcPr>
            <w:tcW w:w="28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44ED3A92" w14:textId="77777777" w:rsidR="00C9434A" w:rsidRDefault="00000000">
            <w:r>
              <w:rPr>
                <w:b/>
                <w:bCs/>
                <w:color w:val="FFFFFF"/>
                <w:sz w:val="20"/>
                <w:szCs w:val="20"/>
              </w:rPr>
              <w:t>Column</w:t>
            </w:r>
          </w:p>
        </w:tc>
        <w:tc>
          <w:tcPr>
            <w:tcW w:w="14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5BECCC21" w14:textId="77777777" w:rsidR="00C9434A" w:rsidRDefault="00000000">
            <w:r>
              <w:rPr>
                <w:b/>
                <w:bCs/>
                <w:color w:val="FFFFFF"/>
                <w:sz w:val="20"/>
                <w:szCs w:val="20"/>
              </w:rPr>
              <w:t>Type</w:t>
            </w:r>
          </w:p>
        </w:tc>
        <w:tc>
          <w:tcPr>
            <w:tcW w:w="516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265FE6B5" w14:textId="77777777" w:rsidR="00C9434A" w:rsidRDefault="00000000">
            <w:r>
              <w:rPr>
                <w:b/>
                <w:bCs/>
                <w:color w:val="FFFFFF"/>
                <w:sz w:val="20"/>
                <w:szCs w:val="20"/>
              </w:rPr>
              <w:t>Description</w:t>
            </w:r>
          </w:p>
        </w:tc>
      </w:tr>
      <w:tr w:rsidR="00C9434A" w14:paraId="7A7F58AC"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A54E1F7" w14:textId="77777777" w:rsidR="00C9434A" w:rsidRDefault="00000000">
            <w:r>
              <w:rPr>
                <w:color w:val="000000"/>
                <w:sz w:val="20"/>
                <w:szCs w:val="20"/>
              </w:rPr>
              <w:t>Sales</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56DAFB3" w14:textId="77777777" w:rsidR="00C9434A" w:rsidRDefault="00000000">
            <w:r>
              <w:rPr>
                <w:color w:val="000000"/>
                <w:sz w:val="20"/>
                <w:szCs w:val="20"/>
              </w:rPr>
              <w:t>Float</w:t>
            </w:r>
          </w:p>
        </w:tc>
        <w:tc>
          <w:tcPr>
            <w:tcW w:w="5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BFA403D" w14:textId="77777777" w:rsidR="00C9434A" w:rsidRDefault="00000000">
            <w:r>
              <w:rPr>
                <w:color w:val="000000"/>
                <w:sz w:val="20"/>
                <w:szCs w:val="20"/>
              </w:rPr>
              <w:t>Revenue per line item</w:t>
            </w:r>
          </w:p>
        </w:tc>
      </w:tr>
      <w:tr w:rsidR="00C9434A" w14:paraId="3D663D28"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279A9B6" w14:textId="77777777" w:rsidR="00C9434A" w:rsidRDefault="00000000">
            <w:r>
              <w:rPr>
                <w:color w:val="000000"/>
                <w:sz w:val="20"/>
                <w:szCs w:val="20"/>
              </w:rPr>
              <w:t>Sales per customer</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10705BE6" w14:textId="77777777" w:rsidR="00C9434A" w:rsidRDefault="00000000">
            <w:r>
              <w:rPr>
                <w:color w:val="000000"/>
                <w:sz w:val="20"/>
                <w:szCs w:val="20"/>
              </w:rPr>
              <w:t>Float</w:t>
            </w:r>
          </w:p>
        </w:tc>
        <w:tc>
          <w:tcPr>
            <w:tcW w:w="51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4182438D" w14:textId="77777777" w:rsidR="00C9434A" w:rsidRDefault="00000000">
            <w:r>
              <w:rPr>
                <w:color w:val="000000"/>
                <w:sz w:val="20"/>
                <w:szCs w:val="20"/>
              </w:rPr>
              <w:t>Aggregated sales attributed to customer</w:t>
            </w:r>
          </w:p>
        </w:tc>
      </w:tr>
      <w:tr w:rsidR="00C9434A" w14:paraId="7C9705E2"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6450592" w14:textId="77777777" w:rsidR="00C9434A" w:rsidRDefault="00000000">
            <w:r>
              <w:rPr>
                <w:color w:val="000000"/>
                <w:sz w:val="20"/>
                <w:szCs w:val="20"/>
              </w:rPr>
              <w:t>Order Profit Per Order</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0F363F0" w14:textId="77777777" w:rsidR="00C9434A" w:rsidRDefault="00000000">
            <w:r>
              <w:rPr>
                <w:color w:val="000000"/>
                <w:sz w:val="20"/>
                <w:szCs w:val="20"/>
              </w:rPr>
              <w:t>Float</w:t>
            </w:r>
          </w:p>
        </w:tc>
        <w:tc>
          <w:tcPr>
            <w:tcW w:w="5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44DED57" w14:textId="77777777" w:rsidR="00C9434A" w:rsidRDefault="00000000">
            <w:r>
              <w:rPr>
                <w:color w:val="000000"/>
                <w:sz w:val="20"/>
                <w:szCs w:val="20"/>
              </w:rPr>
              <w:t>Net profit/loss per order</w:t>
            </w:r>
          </w:p>
        </w:tc>
      </w:tr>
      <w:tr w:rsidR="00C9434A" w14:paraId="51944669"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48C9A2CA" w14:textId="77777777" w:rsidR="00C9434A" w:rsidRDefault="00000000">
            <w:r>
              <w:rPr>
                <w:color w:val="000000"/>
                <w:sz w:val="20"/>
                <w:szCs w:val="20"/>
              </w:rPr>
              <w:t>Order Item Profit Ratio</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7A770A9A" w14:textId="77777777" w:rsidR="00C9434A" w:rsidRDefault="00000000">
            <w:r>
              <w:rPr>
                <w:color w:val="000000"/>
                <w:sz w:val="20"/>
                <w:szCs w:val="20"/>
              </w:rPr>
              <w:t>Float</w:t>
            </w:r>
          </w:p>
        </w:tc>
        <w:tc>
          <w:tcPr>
            <w:tcW w:w="51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43DEB360" w14:textId="77777777" w:rsidR="00C9434A" w:rsidRDefault="00000000">
            <w:r>
              <w:rPr>
                <w:color w:val="000000"/>
                <w:sz w:val="20"/>
                <w:szCs w:val="20"/>
              </w:rPr>
              <w:t>Profit margin ratio (mean: 12.06%)</w:t>
            </w:r>
          </w:p>
        </w:tc>
      </w:tr>
      <w:tr w:rsidR="00C9434A" w14:paraId="4A9C8162"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05E107F" w14:textId="77777777" w:rsidR="00C9434A" w:rsidRDefault="00000000">
            <w:r>
              <w:rPr>
                <w:color w:val="000000"/>
                <w:sz w:val="20"/>
                <w:szCs w:val="20"/>
              </w:rPr>
              <w:t>Benefit per order</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3ABB69E" w14:textId="77777777" w:rsidR="00C9434A" w:rsidRDefault="00000000">
            <w:r>
              <w:rPr>
                <w:color w:val="000000"/>
                <w:sz w:val="20"/>
                <w:szCs w:val="20"/>
              </w:rPr>
              <w:t>Float</w:t>
            </w:r>
          </w:p>
        </w:tc>
        <w:tc>
          <w:tcPr>
            <w:tcW w:w="5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D89CD7A" w14:textId="77777777" w:rsidR="00C9434A" w:rsidRDefault="00000000">
            <w:r>
              <w:rPr>
                <w:color w:val="000000"/>
                <w:sz w:val="20"/>
                <w:szCs w:val="20"/>
              </w:rPr>
              <w:t>Mirrors Order Profit Per Order — dropped as redundant</w:t>
            </w:r>
          </w:p>
        </w:tc>
      </w:tr>
      <w:tr w:rsidR="00C9434A" w14:paraId="761DF32E"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711C720D" w14:textId="77777777" w:rsidR="00C9434A" w:rsidRDefault="00000000">
            <w:r>
              <w:rPr>
                <w:color w:val="000000"/>
                <w:sz w:val="20"/>
                <w:szCs w:val="20"/>
              </w:rPr>
              <w:t>Order Item Discount / Discount Rate</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B505AAD" w14:textId="77777777" w:rsidR="00C9434A" w:rsidRDefault="00000000">
            <w:r>
              <w:rPr>
                <w:color w:val="000000"/>
                <w:sz w:val="20"/>
                <w:szCs w:val="20"/>
              </w:rPr>
              <w:t>Float</w:t>
            </w:r>
          </w:p>
        </w:tc>
        <w:tc>
          <w:tcPr>
            <w:tcW w:w="51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4B385BA" w14:textId="77777777" w:rsidR="00C9434A" w:rsidRDefault="00000000">
            <w:r>
              <w:rPr>
                <w:color w:val="000000"/>
                <w:sz w:val="20"/>
                <w:szCs w:val="20"/>
              </w:rPr>
              <w:t>Item-level discount in $ and %</w:t>
            </w:r>
          </w:p>
        </w:tc>
      </w:tr>
      <w:tr w:rsidR="00C9434A" w14:paraId="77E920E6"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60717E8" w14:textId="77777777" w:rsidR="00C9434A" w:rsidRDefault="00000000">
            <w:r>
              <w:rPr>
                <w:color w:val="000000"/>
                <w:sz w:val="20"/>
                <w:szCs w:val="20"/>
              </w:rPr>
              <w:t>Order Item Total</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92D0437" w14:textId="77777777" w:rsidR="00C9434A" w:rsidRDefault="00000000">
            <w:r>
              <w:rPr>
                <w:color w:val="000000"/>
                <w:sz w:val="20"/>
                <w:szCs w:val="20"/>
              </w:rPr>
              <w:t>Float</w:t>
            </w:r>
          </w:p>
        </w:tc>
        <w:tc>
          <w:tcPr>
            <w:tcW w:w="5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F0758DF" w14:textId="77777777" w:rsidR="00C9434A" w:rsidRDefault="00000000">
            <w:r>
              <w:rPr>
                <w:color w:val="000000"/>
                <w:sz w:val="20"/>
                <w:szCs w:val="20"/>
              </w:rPr>
              <w:t>Total value of a line item</w:t>
            </w:r>
          </w:p>
        </w:tc>
      </w:tr>
      <w:tr w:rsidR="00C9434A" w14:paraId="1B674FEF"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45A0191B" w14:textId="77777777" w:rsidR="00C9434A" w:rsidRDefault="00000000">
            <w:r>
              <w:rPr>
                <w:color w:val="000000"/>
                <w:sz w:val="20"/>
                <w:szCs w:val="20"/>
              </w:rPr>
              <w:t>Order Item Product Price</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9EFFCE6" w14:textId="77777777" w:rsidR="00C9434A" w:rsidRDefault="00000000">
            <w:r>
              <w:rPr>
                <w:color w:val="000000"/>
                <w:sz w:val="20"/>
                <w:szCs w:val="20"/>
              </w:rPr>
              <w:t>Float</w:t>
            </w:r>
          </w:p>
        </w:tc>
        <w:tc>
          <w:tcPr>
            <w:tcW w:w="51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76C5C018" w14:textId="77777777" w:rsidR="00C9434A" w:rsidRDefault="00000000">
            <w:r>
              <w:rPr>
                <w:color w:val="000000"/>
                <w:sz w:val="20"/>
                <w:szCs w:val="20"/>
              </w:rPr>
              <w:t>Unit price of the product</w:t>
            </w:r>
          </w:p>
        </w:tc>
      </w:tr>
    </w:tbl>
    <w:p w14:paraId="65723700" w14:textId="77777777" w:rsidR="00C9434A" w:rsidRDefault="00C9434A"/>
    <w:p w14:paraId="69B4D729" w14:textId="77777777" w:rsidR="00C9434A" w:rsidRDefault="00000000">
      <w:pPr>
        <w:pStyle w:val="Heading3"/>
      </w:pPr>
      <w:r>
        <w:t>Product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C9434A" w14:paraId="2A72A7AA" w14:textId="77777777">
        <w:tblPrEx>
          <w:tblCellMar>
            <w:top w:w="0" w:type="dxa"/>
            <w:bottom w:w="0" w:type="dxa"/>
          </w:tblCellMar>
        </w:tblPrEx>
        <w:trPr>
          <w:tblHeader/>
        </w:trPr>
        <w:tc>
          <w:tcPr>
            <w:tcW w:w="28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59AF29C4" w14:textId="77777777" w:rsidR="00C9434A" w:rsidRDefault="00000000">
            <w:r>
              <w:rPr>
                <w:b/>
                <w:bCs/>
                <w:color w:val="FFFFFF"/>
                <w:sz w:val="20"/>
                <w:szCs w:val="20"/>
              </w:rPr>
              <w:t>Column</w:t>
            </w:r>
          </w:p>
        </w:tc>
        <w:tc>
          <w:tcPr>
            <w:tcW w:w="14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2FE2374B" w14:textId="77777777" w:rsidR="00C9434A" w:rsidRDefault="00000000">
            <w:r>
              <w:rPr>
                <w:b/>
                <w:bCs/>
                <w:color w:val="FFFFFF"/>
                <w:sz w:val="20"/>
                <w:szCs w:val="20"/>
              </w:rPr>
              <w:t>Type</w:t>
            </w:r>
          </w:p>
        </w:tc>
        <w:tc>
          <w:tcPr>
            <w:tcW w:w="516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14701217" w14:textId="77777777" w:rsidR="00C9434A" w:rsidRDefault="00000000">
            <w:r>
              <w:rPr>
                <w:b/>
                <w:bCs/>
                <w:color w:val="FFFFFF"/>
                <w:sz w:val="20"/>
                <w:szCs w:val="20"/>
              </w:rPr>
              <w:t>Description</w:t>
            </w:r>
          </w:p>
        </w:tc>
      </w:tr>
      <w:tr w:rsidR="00C9434A" w14:paraId="7758DB5E"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B96FE27" w14:textId="77777777" w:rsidR="00C9434A" w:rsidRDefault="00000000">
            <w:r>
              <w:rPr>
                <w:color w:val="000000"/>
                <w:sz w:val="20"/>
                <w:szCs w:val="20"/>
              </w:rPr>
              <w:t>Product Name</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AA0C608" w14:textId="77777777" w:rsidR="00C9434A" w:rsidRDefault="00000000">
            <w:r>
              <w:rPr>
                <w:color w:val="000000"/>
                <w:sz w:val="20"/>
                <w:szCs w:val="20"/>
              </w:rPr>
              <w:t>String</w:t>
            </w:r>
          </w:p>
        </w:tc>
        <w:tc>
          <w:tcPr>
            <w:tcW w:w="5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4D9ECA9" w14:textId="77777777" w:rsidR="00C9434A" w:rsidRDefault="00000000">
            <w:r>
              <w:rPr>
                <w:color w:val="000000"/>
                <w:sz w:val="20"/>
                <w:szCs w:val="20"/>
              </w:rPr>
              <w:t>Name of the product sold</w:t>
            </w:r>
          </w:p>
        </w:tc>
      </w:tr>
      <w:tr w:rsidR="00C9434A" w14:paraId="5F4CA34F"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6E4AC65" w14:textId="77777777" w:rsidR="00C9434A" w:rsidRDefault="00000000">
            <w:r>
              <w:rPr>
                <w:color w:val="000000"/>
                <w:sz w:val="20"/>
                <w:szCs w:val="20"/>
              </w:rPr>
              <w:t>Product Price</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DB67349" w14:textId="77777777" w:rsidR="00C9434A" w:rsidRDefault="00000000">
            <w:r>
              <w:rPr>
                <w:color w:val="000000"/>
                <w:sz w:val="20"/>
                <w:szCs w:val="20"/>
              </w:rPr>
              <w:t>Float</w:t>
            </w:r>
          </w:p>
        </w:tc>
        <w:tc>
          <w:tcPr>
            <w:tcW w:w="51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4B719421" w14:textId="77777777" w:rsidR="00C9434A" w:rsidRDefault="00000000">
            <w:r>
              <w:rPr>
                <w:color w:val="000000"/>
                <w:sz w:val="20"/>
                <w:szCs w:val="20"/>
              </w:rPr>
              <w:t>Retail list price of the product</w:t>
            </w:r>
          </w:p>
        </w:tc>
      </w:tr>
      <w:tr w:rsidR="00C9434A" w14:paraId="3B8EC2B7"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A21E811" w14:textId="77777777" w:rsidR="00C9434A" w:rsidRDefault="00000000">
            <w:r>
              <w:rPr>
                <w:color w:val="000000"/>
                <w:sz w:val="20"/>
                <w:szCs w:val="20"/>
              </w:rPr>
              <w:t>Product Category Id / Category Id</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1D089E7" w14:textId="77777777" w:rsidR="00C9434A" w:rsidRDefault="00000000">
            <w:r>
              <w:rPr>
                <w:color w:val="000000"/>
                <w:sz w:val="20"/>
                <w:szCs w:val="20"/>
              </w:rPr>
              <w:t>Integer</w:t>
            </w:r>
          </w:p>
        </w:tc>
        <w:tc>
          <w:tcPr>
            <w:tcW w:w="5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8471F75" w14:textId="77777777" w:rsidR="00C9434A" w:rsidRDefault="00000000">
            <w:r>
              <w:rPr>
                <w:color w:val="000000"/>
                <w:sz w:val="20"/>
                <w:szCs w:val="20"/>
              </w:rPr>
              <w:t>Category reference IDs (redundant)</w:t>
            </w:r>
          </w:p>
        </w:tc>
      </w:tr>
      <w:tr w:rsidR="00C9434A" w14:paraId="619C5C0F"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ED0BFF1" w14:textId="77777777" w:rsidR="00C9434A" w:rsidRDefault="00000000">
            <w:r>
              <w:rPr>
                <w:color w:val="000000"/>
                <w:sz w:val="20"/>
                <w:szCs w:val="20"/>
              </w:rPr>
              <w:t>Category Name</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9607C1B" w14:textId="77777777" w:rsidR="00C9434A" w:rsidRDefault="00000000">
            <w:r>
              <w:rPr>
                <w:color w:val="000000"/>
                <w:sz w:val="20"/>
                <w:szCs w:val="20"/>
              </w:rPr>
              <w:t>Categorical</w:t>
            </w:r>
          </w:p>
        </w:tc>
        <w:tc>
          <w:tcPr>
            <w:tcW w:w="51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58605E0" w14:textId="77777777" w:rsidR="00C9434A" w:rsidRDefault="00000000">
            <w:r>
              <w:rPr>
                <w:color w:val="000000"/>
                <w:sz w:val="20"/>
                <w:szCs w:val="20"/>
              </w:rPr>
              <w:t>Product category (Fishing, Cleats, Camping, etc.)</w:t>
            </w:r>
          </w:p>
        </w:tc>
      </w:tr>
      <w:tr w:rsidR="00C9434A" w14:paraId="7881246C"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68484B0" w14:textId="77777777" w:rsidR="00C9434A" w:rsidRDefault="00000000">
            <w:r>
              <w:rPr>
                <w:color w:val="000000"/>
                <w:sz w:val="20"/>
                <w:szCs w:val="20"/>
              </w:rPr>
              <w:t>Department Name</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4E33A96" w14:textId="77777777" w:rsidR="00C9434A" w:rsidRDefault="00000000">
            <w:r>
              <w:rPr>
                <w:color w:val="000000"/>
                <w:sz w:val="20"/>
                <w:szCs w:val="20"/>
              </w:rPr>
              <w:t>Categorical</w:t>
            </w:r>
          </w:p>
        </w:tc>
        <w:tc>
          <w:tcPr>
            <w:tcW w:w="5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C4B86D9" w14:textId="77777777" w:rsidR="00C9434A" w:rsidRDefault="00000000">
            <w:r>
              <w:rPr>
                <w:color w:val="000000"/>
                <w:sz w:val="20"/>
                <w:szCs w:val="20"/>
              </w:rPr>
              <w:t>Business unit (Fan Shop, Apparel, Golf, etc.)</w:t>
            </w:r>
          </w:p>
        </w:tc>
      </w:tr>
      <w:tr w:rsidR="00C9434A" w14:paraId="1CB9F4FC"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D5F2B2A" w14:textId="77777777" w:rsidR="00C9434A" w:rsidRDefault="00000000">
            <w:r>
              <w:rPr>
                <w:color w:val="000000"/>
                <w:sz w:val="20"/>
                <w:szCs w:val="20"/>
              </w:rPr>
              <w:t>Product Description</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17079B57" w14:textId="77777777" w:rsidR="00C9434A" w:rsidRDefault="00000000">
            <w:r>
              <w:rPr>
                <w:color w:val="000000"/>
                <w:sz w:val="20"/>
                <w:szCs w:val="20"/>
              </w:rPr>
              <w:t>Float</w:t>
            </w:r>
          </w:p>
        </w:tc>
        <w:tc>
          <w:tcPr>
            <w:tcW w:w="51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19DF0B1C" w14:textId="77777777" w:rsidR="00C9434A" w:rsidRDefault="00000000">
            <w:r>
              <w:rPr>
                <w:color w:val="000000"/>
                <w:sz w:val="20"/>
                <w:szCs w:val="20"/>
              </w:rPr>
              <w:t>Entirely missing — 180,519 NULLs; dropped</w:t>
            </w:r>
          </w:p>
        </w:tc>
      </w:tr>
      <w:tr w:rsidR="00C9434A" w14:paraId="7BCE2AA9"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4F829C9" w14:textId="77777777" w:rsidR="00C9434A" w:rsidRDefault="00000000">
            <w:r>
              <w:rPr>
                <w:color w:val="000000"/>
                <w:sz w:val="20"/>
                <w:szCs w:val="20"/>
              </w:rPr>
              <w:t>Product Status</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F67CD5F" w14:textId="77777777" w:rsidR="00C9434A" w:rsidRDefault="00000000">
            <w:r>
              <w:rPr>
                <w:color w:val="000000"/>
                <w:sz w:val="20"/>
                <w:szCs w:val="20"/>
              </w:rPr>
              <w:t>Integer</w:t>
            </w:r>
          </w:p>
        </w:tc>
        <w:tc>
          <w:tcPr>
            <w:tcW w:w="5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C3EAF0C" w14:textId="77777777" w:rsidR="00C9434A" w:rsidRDefault="00000000">
            <w:r>
              <w:rPr>
                <w:color w:val="000000"/>
                <w:sz w:val="20"/>
                <w:szCs w:val="20"/>
              </w:rPr>
              <w:t>Constant value 0 for all rows — zero variance; dropped</w:t>
            </w:r>
          </w:p>
        </w:tc>
      </w:tr>
      <w:tr w:rsidR="00C9434A" w14:paraId="2EB150C0"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F47844A" w14:textId="77777777" w:rsidR="00C9434A" w:rsidRDefault="00000000">
            <w:r>
              <w:rPr>
                <w:color w:val="000000"/>
                <w:sz w:val="20"/>
                <w:szCs w:val="20"/>
              </w:rPr>
              <w:t>Product Image</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5AADE20" w14:textId="77777777" w:rsidR="00C9434A" w:rsidRDefault="00000000">
            <w:r>
              <w:rPr>
                <w:color w:val="000000"/>
                <w:sz w:val="20"/>
                <w:szCs w:val="20"/>
              </w:rPr>
              <w:t>String</w:t>
            </w:r>
          </w:p>
        </w:tc>
        <w:tc>
          <w:tcPr>
            <w:tcW w:w="51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7186A42" w14:textId="77777777" w:rsidR="00C9434A" w:rsidRDefault="00000000">
            <w:r>
              <w:rPr>
                <w:color w:val="000000"/>
                <w:sz w:val="20"/>
                <w:szCs w:val="20"/>
              </w:rPr>
              <w:t>URL string — not analytically useful; dropped</w:t>
            </w:r>
          </w:p>
        </w:tc>
      </w:tr>
    </w:tbl>
    <w:p w14:paraId="6373A95E" w14:textId="77777777" w:rsidR="00C9434A" w:rsidRDefault="00C9434A"/>
    <w:p w14:paraId="67357042" w14:textId="77777777" w:rsidR="00C9434A" w:rsidRDefault="00000000">
      <w:r>
        <w:br w:type="page"/>
      </w:r>
    </w:p>
    <w:p w14:paraId="08209083" w14:textId="77777777" w:rsidR="00C9434A" w:rsidRDefault="00000000">
      <w:pPr>
        <w:pStyle w:val="Heading1"/>
        <w:pBdr>
          <w:bottom w:val="single" w:sz="6" w:space="4" w:color="2E75B6"/>
        </w:pBdr>
      </w:pPr>
      <w:r>
        <w:lastRenderedPageBreak/>
        <w:t>3. Data Cleaning &amp; Preprocessing</w:t>
      </w:r>
    </w:p>
    <w:p w14:paraId="6454A0B8" w14:textId="77777777" w:rsidR="00C9434A" w:rsidRDefault="00000000">
      <w:pPr>
        <w:pStyle w:val="Heading2"/>
      </w:pPr>
      <w:r>
        <w:t>3.1 Issues Identified</w:t>
      </w:r>
    </w:p>
    <w:p w14:paraId="1DA6965A" w14:textId="77777777" w:rsidR="00C9434A" w:rsidRDefault="00000000">
      <w:pPr>
        <w:spacing w:before="80" w:after="120"/>
      </w:pPr>
      <w:r>
        <w:t>Before cleaning, a thorough audit of the raw dataset revealed the following categories of data quality problems: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1300"/>
        <w:gridCol w:w="3060"/>
      </w:tblGrid>
      <w:tr w:rsidR="00C9434A" w14:paraId="29566DF3" w14:textId="77777777">
        <w:tblPrEx>
          <w:tblCellMar>
            <w:top w:w="0" w:type="dxa"/>
            <w:bottom w:w="0" w:type="dxa"/>
          </w:tblCellMar>
        </w:tblPrEx>
        <w:trPr>
          <w:tblHeader/>
        </w:trPr>
        <w:tc>
          <w:tcPr>
            <w:tcW w:w="22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1AE2B691" w14:textId="77777777" w:rsidR="00C9434A" w:rsidRDefault="00000000">
            <w:r>
              <w:rPr>
                <w:b/>
                <w:bCs/>
                <w:color w:val="FFFFFF"/>
                <w:sz w:val="20"/>
                <w:szCs w:val="20"/>
              </w:rPr>
              <w:t>Issue Type</w:t>
            </w:r>
          </w:p>
        </w:tc>
        <w:tc>
          <w:tcPr>
            <w:tcW w:w="28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0682912D" w14:textId="77777777" w:rsidR="00C9434A" w:rsidRDefault="00000000">
            <w:r>
              <w:rPr>
                <w:b/>
                <w:bCs/>
                <w:color w:val="FFFFFF"/>
                <w:sz w:val="20"/>
                <w:szCs w:val="20"/>
              </w:rPr>
              <w:t>Column(s) Affected</w:t>
            </w:r>
          </w:p>
        </w:tc>
        <w:tc>
          <w:tcPr>
            <w:tcW w:w="13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5A081D2C" w14:textId="77777777" w:rsidR="00C9434A" w:rsidRDefault="00000000">
            <w:r>
              <w:rPr>
                <w:b/>
                <w:bCs/>
                <w:color w:val="FFFFFF"/>
                <w:sz w:val="20"/>
                <w:szCs w:val="20"/>
              </w:rPr>
              <w:t>Severity</w:t>
            </w:r>
          </w:p>
        </w:tc>
        <w:tc>
          <w:tcPr>
            <w:tcW w:w="306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0454192C" w14:textId="77777777" w:rsidR="00C9434A" w:rsidRDefault="00000000">
            <w:r>
              <w:rPr>
                <w:b/>
                <w:bCs/>
                <w:color w:val="FFFFFF"/>
                <w:sz w:val="20"/>
                <w:szCs w:val="20"/>
              </w:rPr>
              <w:t>Action Taken</w:t>
            </w:r>
          </w:p>
        </w:tc>
      </w:tr>
      <w:tr w:rsidR="00C9434A" w14:paraId="6D8B5F4B"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3C4C942" w14:textId="77777777" w:rsidR="00C9434A" w:rsidRDefault="00000000">
            <w:r>
              <w:rPr>
                <w:color w:val="000000"/>
                <w:sz w:val="20"/>
                <w:szCs w:val="20"/>
              </w:rPr>
              <w:t>Entirely missing column</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F69DBD7" w14:textId="77777777" w:rsidR="00C9434A" w:rsidRDefault="00000000">
            <w:r>
              <w:rPr>
                <w:color w:val="000000"/>
                <w:sz w:val="20"/>
                <w:szCs w:val="20"/>
              </w:rPr>
              <w:t>Product Description (180,519 NULLs)</w:t>
            </w:r>
          </w:p>
        </w:tc>
        <w:tc>
          <w:tcPr>
            <w:tcW w:w="13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B23B279" w14:textId="77777777" w:rsidR="00C9434A" w:rsidRDefault="00000000">
            <w:r>
              <w:rPr>
                <w:color w:val="000000"/>
                <w:sz w:val="20"/>
                <w:szCs w:val="20"/>
              </w:rPr>
              <w:t>Critical</w:t>
            </w:r>
          </w:p>
        </w:tc>
        <w:tc>
          <w:tcPr>
            <w:tcW w:w="30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382D753" w14:textId="77777777" w:rsidR="00C9434A" w:rsidRDefault="00000000">
            <w:r>
              <w:rPr>
                <w:color w:val="000000"/>
                <w:sz w:val="20"/>
                <w:szCs w:val="20"/>
              </w:rPr>
              <w:t>Dropped</w:t>
            </w:r>
          </w:p>
        </w:tc>
      </w:tr>
      <w:tr w:rsidR="00C9434A" w14:paraId="5073BFAB"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16D3BFC7" w14:textId="77777777" w:rsidR="00C9434A" w:rsidRDefault="00000000">
            <w:r>
              <w:rPr>
                <w:color w:val="000000"/>
                <w:sz w:val="20"/>
                <w:szCs w:val="20"/>
              </w:rPr>
              <w:t>Near-entirely missing</w:t>
            </w:r>
          </w:p>
        </w:tc>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470EEC3" w14:textId="77777777" w:rsidR="00C9434A" w:rsidRDefault="00000000">
            <w:r>
              <w:rPr>
                <w:color w:val="000000"/>
                <w:sz w:val="20"/>
                <w:szCs w:val="20"/>
              </w:rPr>
              <w:t xml:space="preserve">Order </w:t>
            </w:r>
            <w:proofErr w:type="spellStart"/>
            <w:r>
              <w:rPr>
                <w:color w:val="000000"/>
                <w:sz w:val="20"/>
                <w:szCs w:val="20"/>
              </w:rPr>
              <w:t>Zipcode</w:t>
            </w:r>
            <w:proofErr w:type="spellEnd"/>
            <w:r>
              <w:rPr>
                <w:color w:val="000000"/>
                <w:sz w:val="20"/>
                <w:szCs w:val="20"/>
              </w:rPr>
              <w:t xml:space="preserve"> (155,679 NULLs — 86%)</w:t>
            </w:r>
          </w:p>
        </w:tc>
        <w:tc>
          <w:tcPr>
            <w:tcW w:w="13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B8494E5" w14:textId="77777777" w:rsidR="00C9434A" w:rsidRDefault="00000000">
            <w:r>
              <w:rPr>
                <w:color w:val="000000"/>
                <w:sz w:val="20"/>
                <w:szCs w:val="20"/>
              </w:rPr>
              <w:t>High</w:t>
            </w:r>
          </w:p>
        </w:tc>
        <w:tc>
          <w:tcPr>
            <w:tcW w:w="30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7850D7CD" w14:textId="77777777" w:rsidR="00C9434A" w:rsidRDefault="00000000">
            <w:r>
              <w:rPr>
                <w:color w:val="000000"/>
                <w:sz w:val="20"/>
                <w:szCs w:val="20"/>
              </w:rPr>
              <w:t>Dropped</w:t>
            </w:r>
          </w:p>
        </w:tc>
      </w:tr>
      <w:tr w:rsidR="00C9434A" w14:paraId="31F83025"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38CE80E" w14:textId="77777777" w:rsidR="00C9434A" w:rsidRDefault="00000000">
            <w:r>
              <w:rPr>
                <w:color w:val="000000"/>
                <w:sz w:val="20"/>
                <w:szCs w:val="20"/>
              </w:rPr>
              <w:t>Small missing values</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FAF07E6" w14:textId="77777777" w:rsidR="00C9434A" w:rsidRDefault="00000000">
            <w:r>
              <w:rPr>
                <w:color w:val="000000"/>
                <w:sz w:val="20"/>
                <w:szCs w:val="20"/>
              </w:rPr>
              <w:t xml:space="preserve">Customer </w:t>
            </w:r>
            <w:proofErr w:type="spellStart"/>
            <w:r>
              <w:rPr>
                <w:color w:val="000000"/>
                <w:sz w:val="20"/>
                <w:szCs w:val="20"/>
              </w:rPr>
              <w:t>Lname</w:t>
            </w:r>
            <w:proofErr w:type="spellEnd"/>
            <w:r>
              <w:rPr>
                <w:color w:val="000000"/>
                <w:sz w:val="20"/>
                <w:szCs w:val="20"/>
              </w:rPr>
              <w:t xml:space="preserve"> (8), Customer </w:t>
            </w:r>
            <w:proofErr w:type="spellStart"/>
            <w:r>
              <w:rPr>
                <w:color w:val="000000"/>
                <w:sz w:val="20"/>
                <w:szCs w:val="20"/>
              </w:rPr>
              <w:t>Zipcode</w:t>
            </w:r>
            <w:proofErr w:type="spellEnd"/>
            <w:r>
              <w:rPr>
                <w:color w:val="000000"/>
                <w:sz w:val="20"/>
                <w:szCs w:val="20"/>
              </w:rPr>
              <w:t xml:space="preserve"> (3)</w:t>
            </w:r>
          </w:p>
        </w:tc>
        <w:tc>
          <w:tcPr>
            <w:tcW w:w="13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8CEDFD8" w14:textId="77777777" w:rsidR="00C9434A" w:rsidRDefault="00000000">
            <w:r>
              <w:rPr>
                <w:color w:val="000000"/>
                <w:sz w:val="20"/>
                <w:szCs w:val="20"/>
              </w:rPr>
              <w:t>Low</w:t>
            </w:r>
          </w:p>
        </w:tc>
        <w:tc>
          <w:tcPr>
            <w:tcW w:w="30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36E1A6B" w14:textId="77777777" w:rsidR="00C9434A" w:rsidRDefault="00000000">
            <w:r>
              <w:rPr>
                <w:color w:val="000000"/>
                <w:sz w:val="20"/>
                <w:szCs w:val="20"/>
              </w:rPr>
              <w:t>Dropped column</w:t>
            </w:r>
          </w:p>
        </w:tc>
      </w:tr>
      <w:tr w:rsidR="00C9434A" w14:paraId="453C7F27"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195BDAE7" w14:textId="77777777" w:rsidR="00C9434A" w:rsidRDefault="00000000">
            <w:r>
              <w:rPr>
                <w:color w:val="000000"/>
                <w:sz w:val="20"/>
                <w:szCs w:val="20"/>
              </w:rPr>
              <w:t>Zero-variance column</w:t>
            </w:r>
          </w:p>
        </w:tc>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73E99320" w14:textId="77777777" w:rsidR="00C9434A" w:rsidRDefault="00000000">
            <w:r>
              <w:rPr>
                <w:color w:val="000000"/>
                <w:sz w:val="20"/>
                <w:szCs w:val="20"/>
              </w:rPr>
              <w:t>Product Status (all = 0)</w:t>
            </w:r>
          </w:p>
        </w:tc>
        <w:tc>
          <w:tcPr>
            <w:tcW w:w="13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2BE3034" w14:textId="77777777" w:rsidR="00C9434A" w:rsidRDefault="00000000">
            <w:r>
              <w:rPr>
                <w:color w:val="000000"/>
                <w:sz w:val="20"/>
                <w:szCs w:val="20"/>
              </w:rPr>
              <w:t>High</w:t>
            </w:r>
          </w:p>
        </w:tc>
        <w:tc>
          <w:tcPr>
            <w:tcW w:w="30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354C2537" w14:textId="77777777" w:rsidR="00C9434A" w:rsidRDefault="00000000">
            <w:r>
              <w:rPr>
                <w:color w:val="000000"/>
                <w:sz w:val="20"/>
                <w:szCs w:val="20"/>
              </w:rPr>
              <w:t>Dropped</w:t>
            </w:r>
          </w:p>
        </w:tc>
      </w:tr>
      <w:tr w:rsidR="00C9434A" w14:paraId="40152C07"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CE6E2A5" w14:textId="77777777" w:rsidR="00C9434A" w:rsidRDefault="00000000">
            <w:r>
              <w:rPr>
                <w:color w:val="000000"/>
                <w:sz w:val="20"/>
                <w:szCs w:val="20"/>
              </w:rPr>
              <w:t>Redundant column</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091A7DE" w14:textId="77777777" w:rsidR="00C9434A" w:rsidRDefault="00000000">
            <w:r>
              <w:rPr>
                <w:color w:val="000000"/>
                <w:sz w:val="20"/>
                <w:szCs w:val="20"/>
              </w:rPr>
              <w:t>Benefit per order = Order Profit Per Order</w:t>
            </w:r>
          </w:p>
        </w:tc>
        <w:tc>
          <w:tcPr>
            <w:tcW w:w="13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EE18D8B" w14:textId="77777777" w:rsidR="00C9434A" w:rsidRDefault="00000000">
            <w:r>
              <w:rPr>
                <w:color w:val="000000"/>
                <w:sz w:val="20"/>
                <w:szCs w:val="20"/>
              </w:rPr>
              <w:t>Medium</w:t>
            </w:r>
          </w:p>
        </w:tc>
        <w:tc>
          <w:tcPr>
            <w:tcW w:w="30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DFFF98B" w14:textId="77777777" w:rsidR="00C9434A" w:rsidRDefault="00000000">
            <w:r>
              <w:rPr>
                <w:color w:val="000000"/>
                <w:sz w:val="20"/>
                <w:szCs w:val="20"/>
              </w:rPr>
              <w:t>Dropped</w:t>
            </w:r>
          </w:p>
        </w:tc>
      </w:tr>
      <w:tr w:rsidR="00C9434A" w14:paraId="5FAB24C4"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746DCEA" w14:textId="77777777" w:rsidR="00C9434A" w:rsidRDefault="00000000">
            <w:r>
              <w:rPr>
                <w:color w:val="000000"/>
                <w:sz w:val="20"/>
                <w:szCs w:val="20"/>
              </w:rPr>
              <w:t>PII / Sensitive data</w:t>
            </w:r>
          </w:p>
        </w:tc>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4495C4B7" w14:textId="77777777" w:rsidR="00C9434A" w:rsidRDefault="00000000">
            <w:r>
              <w:rPr>
                <w:color w:val="000000"/>
                <w:sz w:val="20"/>
                <w:szCs w:val="20"/>
              </w:rPr>
              <w:t xml:space="preserve">Email, Password, </w:t>
            </w:r>
            <w:proofErr w:type="spellStart"/>
            <w:r>
              <w:rPr>
                <w:color w:val="000000"/>
                <w:sz w:val="20"/>
                <w:szCs w:val="20"/>
              </w:rPr>
              <w:t>Fname</w:t>
            </w:r>
            <w:proofErr w:type="spellEnd"/>
            <w:r>
              <w:rPr>
                <w:color w:val="000000"/>
                <w:sz w:val="20"/>
                <w:szCs w:val="20"/>
              </w:rPr>
              <w:t xml:space="preserve">, </w:t>
            </w:r>
            <w:proofErr w:type="spellStart"/>
            <w:r>
              <w:rPr>
                <w:color w:val="000000"/>
                <w:sz w:val="20"/>
                <w:szCs w:val="20"/>
              </w:rPr>
              <w:t>Lname</w:t>
            </w:r>
            <w:proofErr w:type="spellEnd"/>
            <w:r>
              <w:rPr>
                <w:color w:val="000000"/>
                <w:sz w:val="20"/>
                <w:szCs w:val="20"/>
              </w:rPr>
              <w:t>, Street</w:t>
            </w:r>
          </w:p>
        </w:tc>
        <w:tc>
          <w:tcPr>
            <w:tcW w:w="13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40A873CD" w14:textId="77777777" w:rsidR="00C9434A" w:rsidRDefault="00000000">
            <w:r>
              <w:rPr>
                <w:color w:val="000000"/>
                <w:sz w:val="20"/>
                <w:szCs w:val="20"/>
              </w:rPr>
              <w:t>Privacy</w:t>
            </w:r>
          </w:p>
        </w:tc>
        <w:tc>
          <w:tcPr>
            <w:tcW w:w="30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196F58B7" w14:textId="77777777" w:rsidR="00C9434A" w:rsidRDefault="00000000">
            <w:r>
              <w:rPr>
                <w:color w:val="000000"/>
                <w:sz w:val="20"/>
                <w:szCs w:val="20"/>
              </w:rPr>
              <w:t>Dropped</w:t>
            </w:r>
          </w:p>
        </w:tc>
      </w:tr>
      <w:tr w:rsidR="00C9434A" w14:paraId="6E2DBFD2"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3AE6D90" w14:textId="77777777" w:rsidR="00C9434A" w:rsidRDefault="00000000">
            <w:r>
              <w:rPr>
                <w:color w:val="000000"/>
                <w:sz w:val="20"/>
                <w:szCs w:val="20"/>
              </w:rPr>
              <w:t>Non-analytical URLs</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5ADF88B" w14:textId="77777777" w:rsidR="00C9434A" w:rsidRDefault="00000000">
            <w:r>
              <w:rPr>
                <w:color w:val="000000"/>
                <w:sz w:val="20"/>
                <w:szCs w:val="20"/>
              </w:rPr>
              <w:t>Product Image</w:t>
            </w:r>
          </w:p>
        </w:tc>
        <w:tc>
          <w:tcPr>
            <w:tcW w:w="13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E24AE0F" w14:textId="77777777" w:rsidR="00C9434A" w:rsidRDefault="00000000">
            <w:r>
              <w:rPr>
                <w:color w:val="000000"/>
                <w:sz w:val="20"/>
                <w:szCs w:val="20"/>
              </w:rPr>
              <w:t>Low</w:t>
            </w:r>
          </w:p>
        </w:tc>
        <w:tc>
          <w:tcPr>
            <w:tcW w:w="30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0364CD0" w14:textId="77777777" w:rsidR="00C9434A" w:rsidRDefault="00000000">
            <w:r>
              <w:rPr>
                <w:color w:val="000000"/>
                <w:sz w:val="20"/>
                <w:szCs w:val="20"/>
              </w:rPr>
              <w:t>Dropped</w:t>
            </w:r>
          </w:p>
        </w:tc>
      </w:tr>
      <w:tr w:rsidR="00C9434A" w14:paraId="0585B2D7"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C24C9A8" w14:textId="77777777" w:rsidR="00C9434A" w:rsidRDefault="00000000">
            <w:r>
              <w:rPr>
                <w:color w:val="000000"/>
                <w:sz w:val="20"/>
                <w:szCs w:val="20"/>
              </w:rPr>
              <w:t>Irrelevant identifiers</w:t>
            </w:r>
          </w:p>
        </w:tc>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A59214C" w14:textId="77777777" w:rsidR="00C9434A" w:rsidRDefault="00000000">
            <w:r>
              <w:rPr>
                <w:color w:val="000000"/>
                <w:sz w:val="20"/>
                <w:szCs w:val="20"/>
              </w:rPr>
              <w:t>Order Id, Customer Id, Card Id, etc.</w:t>
            </w:r>
          </w:p>
        </w:tc>
        <w:tc>
          <w:tcPr>
            <w:tcW w:w="13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85F56C6" w14:textId="77777777" w:rsidR="00C9434A" w:rsidRDefault="00000000">
            <w:r>
              <w:rPr>
                <w:color w:val="000000"/>
                <w:sz w:val="20"/>
                <w:szCs w:val="20"/>
              </w:rPr>
              <w:t>Medium</w:t>
            </w:r>
          </w:p>
        </w:tc>
        <w:tc>
          <w:tcPr>
            <w:tcW w:w="30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C90AE90" w14:textId="77777777" w:rsidR="00C9434A" w:rsidRDefault="00000000">
            <w:r>
              <w:rPr>
                <w:color w:val="000000"/>
                <w:sz w:val="20"/>
                <w:szCs w:val="20"/>
              </w:rPr>
              <w:t>Dropped</w:t>
            </w:r>
          </w:p>
        </w:tc>
      </w:tr>
      <w:tr w:rsidR="00C9434A" w14:paraId="699F55DE"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52AA490" w14:textId="77777777" w:rsidR="00C9434A" w:rsidRDefault="00000000">
            <w:r>
              <w:rPr>
                <w:color w:val="000000"/>
                <w:sz w:val="20"/>
                <w:szCs w:val="20"/>
              </w:rPr>
              <w:t>String dates</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FF82CEF" w14:textId="77777777" w:rsidR="00C9434A" w:rsidRDefault="00000000">
            <w:r>
              <w:rPr>
                <w:color w:val="000000"/>
                <w:sz w:val="20"/>
                <w:szCs w:val="20"/>
              </w:rPr>
              <w:t>order date, shipping date</w:t>
            </w:r>
          </w:p>
        </w:tc>
        <w:tc>
          <w:tcPr>
            <w:tcW w:w="13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EE0BA24" w14:textId="77777777" w:rsidR="00C9434A" w:rsidRDefault="00000000">
            <w:r>
              <w:rPr>
                <w:color w:val="000000"/>
                <w:sz w:val="20"/>
                <w:szCs w:val="20"/>
              </w:rPr>
              <w:t>High</w:t>
            </w:r>
          </w:p>
        </w:tc>
        <w:tc>
          <w:tcPr>
            <w:tcW w:w="30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E51F7E1" w14:textId="77777777" w:rsidR="00C9434A" w:rsidRDefault="00000000">
            <w:r>
              <w:rPr>
                <w:color w:val="000000"/>
                <w:sz w:val="20"/>
                <w:szCs w:val="20"/>
              </w:rPr>
              <w:t>Converted to datetime</w:t>
            </w:r>
          </w:p>
        </w:tc>
      </w:tr>
      <w:tr w:rsidR="00C9434A" w14:paraId="5432F26B"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0AE0B67" w14:textId="77777777" w:rsidR="00C9434A" w:rsidRDefault="00000000">
            <w:r>
              <w:rPr>
                <w:color w:val="000000"/>
                <w:sz w:val="20"/>
                <w:szCs w:val="20"/>
              </w:rPr>
              <w:t>Irrelevant orders</w:t>
            </w:r>
          </w:p>
        </w:tc>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4FF83B85" w14:textId="77777777" w:rsidR="00C9434A" w:rsidRDefault="00000000">
            <w:r>
              <w:rPr>
                <w:color w:val="000000"/>
                <w:sz w:val="20"/>
                <w:szCs w:val="20"/>
              </w:rPr>
              <w:t xml:space="preserve">Shipping </w:t>
            </w:r>
            <w:proofErr w:type="spellStart"/>
            <w:r>
              <w:rPr>
                <w:color w:val="000000"/>
                <w:sz w:val="20"/>
                <w:szCs w:val="20"/>
              </w:rPr>
              <w:t>canceled</w:t>
            </w:r>
            <w:proofErr w:type="spellEnd"/>
            <w:r>
              <w:rPr>
                <w:color w:val="000000"/>
                <w:sz w:val="20"/>
                <w:szCs w:val="20"/>
              </w:rPr>
              <w:t xml:space="preserve"> (7,754 rows)</w:t>
            </w:r>
          </w:p>
        </w:tc>
        <w:tc>
          <w:tcPr>
            <w:tcW w:w="13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11033A3" w14:textId="77777777" w:rsidR="00C9434A" w:rsidRDefault="00000000">
            <w:r>
              <w:rPr>
                <w:color w:val="000000"/>
                <w:sz w:val="20"/>
                <w:szCs w:val="20"/>
              </w:rPr>
              <w:t>Medium</w:t>
            </w:r>
          </w:p>
        </w:tc>
        <w:tc>
          <w:tcPr>
            <w:tcW w:w="30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599B148" w14:textId="77777777" w:rsidR="00C9434A" w:rsidRDefault="00000000">
            <w:r>
              <w:rPr>
                <w:color w:val="000000"/>
                <w:sz w:val="20"/>
                <w:szCs w:val="20"/>
              </w:rPr>
              <w:t>Filtered out</w:t>
            </w:r>
          </w:p>
        </w:tc>
      </w:tr>
      <w:tr w:rsidR="00C9434A" w14:paraId="1B8A03C3"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18AE151" w14:textId="77777777" w:rsidR="00C9434A" w:rsidRDefault="00000000">
            <w:r>
              <w:rPr>
                <w:color w:val="000000"/>
                <w:sz w:val="20"/>
                <w:szCs w:val="20"/>
              </w:rPr>
              <w:t>Duplicate rows</w:t>
            </w:r>
          </w:p>
        </w:tc>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7F2B03A" w14:textId="77777777" w:rsidR="00C9434A" w:rsidRDefault="00000000">
            <w:r>
              <w:rPr>
                <w:color w:val="000000"/>
                <w:sz w:val="20"/>
                <w:szCs w:val="20"/>
              </w:rPr>
              <w:t>None found</w:t>
            </w:r>
          </w:p>
        </w:tc>
        <w:tc>
          <w:tcPr>
            <w:tcW w:w="13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45F65B5" w14:textId="77777777" w:rsidR="00C9434A" w:rsidRDefault="00000000">
            <w:r>
              <w:rPr>
                <w:color w:val="000000"/>
                <w:sz w:val="20"/>
                <w:szCs w:val="20"/>
              </w:rPr>
              <w:t>None</w:t>
            </w:r>
          </w:p>
        </w:tc>
        <w:tc>
          <w:tcPr>
            <w:tcW w:w="30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ACD92EA" w14:textId="77777777" w:rsidR="00C9434A" w:rsidRDefault="00000000">
            <w:r>
              <w:rPr>
                <w:color w:val="000000"/>
                <w:sz w:val="20"/>
                <w:szCs w:val="20"/>
              </w:rPr>
              <w:t>No action needed</w:t>
            </w:r>
          </w:p>
        </w:tc>
      </w:tr>
    </w:tbl>
    <w:p w14:paraId="18BF00C5" w14:textId="77777777" w:rsidR="00C9434A" w:rsidRDefault="00C9434A"/>
    <w:p w14:paraId="728D507E" w14:textId="77777777" w:rsidR="00C9434A" w:rsidRDefault="00000000">
      <w:pPr>
        <w:pStyle w:val="Heading2"/>
      </w:pPr>
      <w:r>
        <w:t>3.2 Columns Dropped — Full List &amp; Reasoning</w:t>
      </w:r>
    </w:p>
    <w:p w14:paraId="3255E431" w14:textId="77777777" w:rsidR="00C9434A" w:rsidRDefault="00000000">
      <w:pPr>
        <w:spacing w:before="80" w:after="120"/>
      </w:pPr>
      <w:r>
        <w:t>The notebook explicitly drops 32 columns. The decision logic falls into five categories:</w:t>
      </w:r>
    </w:p>
    <w:p w14:paraId="241FED5D" w14:textId="77777777" w:rsidR="00C9434A" w:rsidRDefault="00000000">
      <w:pPr>
        <w:pStyle w:val="Heading3"/>
      </w:pPr>
      <w:r>
        <w:t>Category A: Privacy-Sensitive / PII</w:t>
      </w:r>
    </w:p>
    <w:p w14:paraId="77E1E026" w14:textId="77777777" w:rsidR="00C9434A" w:rsidRDefault="00000000">
      <w:pPr>
        <w:pStyle w:val="ListParagraph"/>
        <w:numPr>
          <w:ilvl w:val="0"/>
          <w:numId w:val="2"/>
        </w:numPr>
        <w:spacing w:before="60" w:after="60"/>
        <w:ind w:hanging="320"/>
      </w:pPr>
      <w:r>
        <w:t xml:space="preserve">Customer Email, Customer Password, Customer </w:t>
      </w:r>
      <w:proofErr w:type="spellStart"/>
      <w:r>
        <w:t>Fname</w:t>
      </w:r>
      <w:proofErr w:type="spellEnd"/>
      <w:r>
        <w:t xml:space="preserve">, Customer </w:t>
      </w:r>
      <w:proofErr w:type="spellStart"/>
      <w:r>
        <w:t>Lname</w:t>
      </w:r>
      <w:proofErr w:type="spellEnd"/>
      <w:r>
        <w:t>, Customer Street — these columns contain personally identifiable information (PII) that is irrelevant to supply chain performance analysis and poses a data governance risk.</w:t>
      </w:r>
    </w:p>
    <w:p w14:paraId="2F610A11" w14:textId="77777777" w:rsidR="00C9434A" w:rsidRDefault="00000000">
      <w:pPr>
        <w:pStyle w:val="Heading3"/>
      </w:pPr>
      <w:r>
        <w:t>Category B: Completely or Near-Completely Missing</w:t>
      </w:r>
    </w:p>
    <w:p w14:paraId="38CBF62F" w14:textId="77777777" w:rsidR="00C9434A" w:rsidRDefault="00000000">
      <w:pPr>
        <w:pStyle w:val="ListParagraph"/>
        <w:numPr>
          <w:ilvl w:val="0"/>
          <w:numId w:val="2"/>
        </w:numPr>
        <w:spacing w:before="60" w:after="60"/>
        <w:ind w:hanging="320"/>
      </w:pPr>
      <w:r>
        <w:t>Product Description — 100% NULL (180,519 missing values). No information can be derived.</w:t>
      </w:r>
    </w:p>
    <w:p w14:paraId="03B031E9" w14:textId="77777777" w:rsidR="00C9434A" w:rsidRDefault="00000000">
      <w:pPr>
        <w:pStyle w:val="ListParagraph"/>
        <w:numPr>
          <w:ilvl w:val="0"/>
          <w:numId w:val="2"/>
        </w:numPr>
        <w:spacing w:before="60" w:after="60"/>
        <w:ind w:hanging="320"/>
      </w:pPr>
      <w:r>
        <w:t xml:space="preserve">Order </w:t>
      </w:r>
      <w:proofErr w:type="spellStart"/>
      <w:r>
        <w:t>Zipcode</w:t>
      </w:r>
      <w:proofErr w:type="spellEnd"/>
      <w:r>
        <w:t xml:space="preserve"> — 86.2% NULL (155,679 missing). Cannot be imputed reliably; dropped.</w:t>
      </w:r>
    </w:p>
    <w:p w14:paraId="19775A0A" w14:textId="77777777" w:rsidR="00C9434A" w:rsidRDefault="00000000">
      <w:pPr>
        <w:pStyle w:val="ListParagraph"/>
        <w:numPr>
          <w:ilvl w:val="0"/>
          <w:numId w:val="2"/>
        </w:numPr>
        <w:spacing w:before="60" w:after="60"/>
        <w:ind w:hanging="320"/>
      </w:pPr>
      <w:r>
        <w:t xml:space="preserve">Customer </w:t>
      </w:r>
      <w:proofErr w:type="spellStart"/>
      <w:r>
        <w:t>Zipcode</w:t>
      </w:r>
      <w:proofErr w:type="spellEnd"/>
      <w:r>
        <w:t xml:space="preserve"> — 3 values missing; since the column itself was a geographic redundancy, it was dropped.</w:t>
      </w:r>
    </w:p>
    <w:p w14:paraId="12C5F36C" w14:textId="77777777" w:rsidR="00C9434A" w:rsidRDefault="00000000">
      <w:pPr>
        <w:pStyle w:val="Heading3"/>
      </w:pPr>
      <w:r>
        <w:t>Category C: Zero-Variance / Constant Columns</w:t>
      </w:r>
    </w:p>
    <w:p w14:paraId="4F183C24" w14:textId="77777777" w:rsidR="00C9434A" w:rsidRDefault="00000000">
      <w:pPr>
        <w:pStyle w:val="ListParagraph"/>
        <w:numPr>
          <w:ilvl w:val="0"/>
          <w:numId w:val="2"/>
        </w:numPr>
        <w:spacing w:before="60" w:after="60"/>
        <w:ind w:hanging="320"/>
      </w:pPr>
      <w:r>
        <w:t>Product Status — all 180,519 rows contain the value 0. A constant feature contributes nothing to any model or analysis; it was dropped.</w:t>
      </w:r>
    </w:p>
    <w:p w14:paraId="6FC81CF9" w14:textId="77777777" w:rsidR="00C9434A" w:rsidRDefault="00000000">
      <w:pPr>
        <w:pStyle w:val="Heading3"/>
      </w:pPr>
      <w:r>
        <w:lastRenderedPageBreak/>
        <w:t>Category D: Redundant or Derived Columns</w:t>
      </w:r>
    </w:p>
    <w:p w14:paraId="6B0C6BE0" w14:textId="77777777" w:rsidR="00C9434A" w:rsidRDefault="00000000">
      <w:pPr>
        <w:pStyle w:val="ListParagraph"/>
        <w:numPr>
          <w:ilvl w:val="0"/>
          <w:numId w:val="2"/>
        </w:numPr>
        <w:spacing w:before="60" w:after="60"/>
        <w:ind w:hanging="320"/>
      </w:pPr>
      <w:r>
        <w:t>Benefit per order — computationally identical to Order Profit Per Order (verified by correlation = 1.0). Keeping both would inflate feature importance and waste memory.</w:t>
      </w:r>
    </w:p>
    <w:p w14:paraId="56934E1C" w14:textId="77777777" w:rsidR="00C9434A" w:rsidRDefault="00000000">
      <w:pPr>
        <w:pStyle w:val="ListParagraph"/>
        <w:numPr>
          <w:ilvl w:val="0"/>
          <w:numId w:val="2"/>
        </w:numPr>
        <w:spacing w:before="60" w:after="60"/>
        <w:ind w:hanging="320"/>
      </w:pPr>
      <w:r>
        <w:t>Market — highly correlated with Order Region, which is retained. Market is the higher-level geography and less granular for bottleneck detection.</w:t>
      </w:r>
    </w:p>
    <w:p w14:paraId="6C286B00" w14:textId="77777777" w:rsidR="00C9434A" w:rsidRDefault="00000000">
      <w:pPr>
        <w:pStyle w:val="ListParagraph"/>
        <w:numPr>
          <w:ilvl w:val="0"/>
          <w:numId w:val="2"/>
        </w:numPr>
        <w:spacing w:before="60" w:after="60"/>
        <w:ind w:hanging="320"/>
      </w:pPr>
      <w:r>
        <w:t>Category Id, Department Id — numeric IDs whose semantic meaning is fully captured by Category Name and Department Name (string labels). The IDs add no information.</w:t>
      </w:r>
    </w:p>
    <w:p w14:paraId="659DCF3E" w14:textId="77777777" w:rsidR="00C9434A" w:rsidRDefault="00000000">
      <w:pPr>
        <w:pStyle w:val="ListParagraph"/>
        <w:numPr>
          <w:ilvl w:val="0"/>
          <w:numId w:val="2"/>
        </w:numPr>
        <w:spacing w:before="60" w:after="60"/>
        <w:ind w:hanging="320"/>
      </w:pPr>
      <w:r>
        <w:t xml:space="preserve">Order Item </w:t>
      </w:r>
      <w:proofErr w:type="spellStart"/>
      <w:r>
        <w:t>Cardprod</w:t>
      </w:r>
      <w:proofErr w:type="spellEnd"/>
      <w:r>
        <w:t xml:space="preserve"> Id, Order Customer Id, Product Card Id, Product Category Id — surrogate join keys with no analytical value after aggregation.</w:t>
      </w:r>
    </w:p>
    <w:p w14:paraId="72245B42" w14:textId="77777777" w:rsidR="00C9434A" w:rsidRDefault="00000000">
      <w:pPr>
        <w:pStyle w:val="Heading3"/>
      </w:pPr>
      <w:r>
        <w:t>Category E: Granular Geography (Replaced by Region)</w:t>
      </w:r>
    </w:p>
    <w:p w14:paraId="77CDD5BB" w14:textId="77777777" w:rsidR="00C9434A" w:rsidRDefault="00000000">
      <w:pPr>
        <w:pStyle w:val="ListParagraph"/>
        <w:numPr>
          <w:ilvl w:val="0"/>
          <w:numId w:val="2"/>
        </w:numPr>
        <w:spacing w:before="60" w:after="60"/>
        <w:ind w:hanging="320"/>
      </w:pPr>
      <w:r>
        <w:t>Customer City, Order City, Order Country, Order State, Customer State — these high-cardinality string columns introduce noise. Order Region and Customer Country provide sufficient geographic granularity for the analysis.</w:t>
      </w:r>
    </w:p>
    <w:p w14:paraId="2E8D505C" w14:textId="77777777" w:rsidR="00C9434A" w:rsidRDefault="00000000">
      <w:pPr>
        <w:pStyle w:val="Heading3"/>
      </w:pPr>
      <w:r>
        <w:t>Category F: Item-Level Financials (Aggregated Elsewhere)</w:t>
      </w:r>
    </w:p>
    <w:p w14:paraId="7E50A2C6" w14:textId="77777777" w:rsidR="00C9434A" w:rsidRDefault="00000000">
      <w:pPr>
        <w:pStyle w:val="ListParagraph"/>
        <w:numPr>
          <w:ilvl w:val="0"/>
          <w:numId w:val="2"/>
        </w:numPr>
        <w:spacing w:before="60" w:after="60"/>
        <w:ind w:hanging="320"/>
      </w:pPr>
      <w:r>
        <w:t>Order Item Discount, Order Item Discount Rate, Order Item Id, Order Item Product Price, Order Item Quantity, Order Item Total — these granular item-level columns are redundant when analysis is performed at the order level using Sales, Order Profit Per Order, and Order Item Profit Ratio.</w:t>
      </w:r>
    </w:p>
    <w:p w14:paraId="76817F76" w14:textId="77777777" w:rsidR="00C9434A" w:rsidRDefault="00000000">
      <w:pPr>
        <w:pStyle w:val="Heading2"/>
      </w:pPr>
      <w:r>
        <w:t>3.3 Record Filtering</w:t>
      </w:r>
    </w:p>
    <w:p w14:paraId="6103C3AE" w14:textId="77777777" w:rsidR="00C9434A" w:rsidRDefault="00000000">
      <w:pPr>
        <w:spacing w:before="80" w:after="120"/>
      </w:pPr>
      <w:proofErr w:type="spellStart"/>
      <w:r>
        <w:rPr>
          <w:b/>
          <w:bCs/>
        </w:rPr>
        <w:t>Canceled</w:t>
      </w:r>
      <w:proofErr w:type="spellEnd"/>
      <w:r>
        <w:rPr>
          <w:b/>
          <w:bCs/>
        </w:rPr>
        <w:t xml:space="preserve"> orders (7,754 rows) were removed</w:t>
      </w:r>
      <w:r>
        <w:t xml:space="preserve"> because their Delivery Status = 'Shipping </w:t>
      </w:r>
      <w:proofErr w:type="spellStart"/>
      <w:r>
        <w:t>canceled</w:t>
      </w:r>
      <w:proofErr w:type="spellEnd"/>
      <w:r>
        <w:t>'. These records have no meaningful shipping timeline — their Days for shipping (real) and Days for shipment (scheduled) values do not correspond to actual logistics performance. Including them would skew delay rate calculations downward and introduce a spurious pattern in the ML model. After removal, the working dataset contains 172,765 rows.</w:t>
      </w:r>
    </w:p>
    <w:p w14:paraId="6876E71D" w14:textId="77777777" w:rsidR="00C9434A" w:rsidRDefault="00000000">
      <w:pPr>
        <w:pStyle w:val="Heading2"/>
      </w:pPr>
      <w:r>
        <w:t>3.4 Date Conversion</w:t>
      </w:r>
    </w:p>
    <w:p w14:paraId="348D3BDF" w14:textId="77777777" w:rsidR="00C9434A" w:rsidRDefault="00000000">
      <w:pPr>
        <w:spacing w:before="80" w:after="120"/>
      </w:pPr>
      <w:r>
        <w:t>The columns 'order date (</w:t>
      </w:r>
      <w:proofErr w:type="spellStart"/>
      <w:r>
        <w:t>DateOrders</w:t>
      </w:r>
      <w:proofErr w:type="spellEnd"/>
      <w:r>
        <w:t>)' and 'shipping date (</w:t>
      </w:r>
      <w:proofErr w:type="spellStart"/>
      <w:r>
        <w:t>DateOrders</w:t>
      </w:r>
      <w:proofErr w:type="spellEnd"/>
      <w:r>
        <w:t>)' were originally stored as plain text strings. The notebook applies:</w:t>
      </w:r>
    </w:p>
    <w:p w14:paraId="293EA8EA" w14:textId="77777777" w:rsidR="00C9434A" w:rsidRDefault="00000000">
      <w:pPr>
        <w:spacing w:before="80" w:after="120"/>
      </w:pPr>
      <w:proofErr w:type="spellStart"/>
      <w:r>
        <w:rPr>
          <w:rFonts w:ascii="Courier New" w:eastAsia="Courier New" w:hAnsi="Courier New" w:cs="Courier New"/>
          <w:color w:val="1B3A5C"/>
          <w:sz w:val="20"/>
          <w:szCs w:val="20"/>
        </w:rPr>
        <w:t>pd.to_datetime</w:t>
      </w:r>
      <w:proofErr w:type="spellEnd"/>
      <w:r>
        <w:rPr>
          <w:rFonts w:ascii="Courier New" w:eastAsia="Courier New" w:hAnsi="Courier New" w:cs="Courier New"/>
          <w:color w:val="1B3A5C"/>
          <w:sz w:val="20"/>
          <w:szCs w:val="20"/>
        </w:rPr>
        <w:t>(</w:t>
      </w:r>
      <w:proofErr w:type="spellStart"/>
      <w:r>
        <w:rPr>
          <w:rFonts w:ascii="Courier New" w:eastAsia="Courier New" w:hAnsi="Courier New" w:cs="Courier New"/>
          <w:color w:val="1B3A5C"/>
          <w:sz w:val="20"/>
          <w:szCs w:val="20"/>
        </w:rPr>
        <w:t>df</w:t>
      </w:r>
      <w:proofErr w:type="spellEnd"/>
      <w:r>
        <w:rPr>
          <w:rFonts w:ascii="Courier New" w:eastAsia="Courier New" w:hAnsi="Courier New" w:cs="Courier New"/>
          <w:color w:val="1B3A5C"/>
          <w:sz w:val="20"/>
          <w:szCs w:val="20"/>
        </w:rPr>
        <w:t xml:space="preserve">[col], errors='coerce', </w:t>
      </w:r>
      <w:proofErr w:type="spellStart"/>
      <w:r>
        <w:rPr>
          <w:rFonts w:ascii="Courier New" w:eastAsia="Courier New" w:hAnsi="Courier New" w:cs="Courier New"/>
          <w:color w:val="1B3A5C"/>
          <w:sz w:val="20"/>
          <w:szCs w:val="20"/>
        </w:rPr>
        <w:t>dayfirst</w:t>
      </w:r>
      <w:proofErr w:type="spellEnd"/>
      <w:r>
        <w:rPr>
          <w:rFonts w:ascii="Courier New" w:eastAsia="Courier New" w:hAnsi="Courier New" w:cs="Courier New"/>
          <w:color w:val="1B3A5C"/>
          <w:sz w:val="20"/>
          <w:szCs w:val="20"/>
        </w:rPr>
        <w:t>=False)</w:t>
      </w:r>
    </w:p>
    <w:p w14:paraId="63E2D6BF" w14:textId="77777777" w:rsidR="00C9434A" w:rsidRDefault="00000000">
      <w:pPr>
        <w:spacing w:before="80" w:after="120"/>
      </w:pPr>
      <w:r>
        <w:t xml:space="preserve">The errors='coerce' parameter ensures that any malformed date string becomes </w:t>
      </w:r>
      <w:proofErr w:type="spellStart"/>
      <w:r>
        <w:t>NaT</w:t>
      </w:r>
      <w:proofErr w:type="spellEnd"/>
      <w:r>
        <w:t xml:space="preserve"> (Not a Time) rather than raising an exception — making the pipeline robust. </w:t>
      </w:r>
      <w:proofErr w:type="spellStart"/>
      <w:r>
        <w:t>dayfirst</w:t>
      </w:r>
      <w:proofErr w:type="spellEnd"/>
      <w:r>
        <w:t>=False correctly parses American-format dates (MM/DD/YYYY).</w:t>
      </w:r>
    </w:p>
    <w:p w14:paraId="10555101" w14:textId="77777777" w:rsidR="00C9434A" w:rsidRDefault="00000000">
      <w:pPr>
        <w:pStyle w:val="Heading2"/>
      </w:pPr>
      <w:r>
        <w:t>3.5 Feature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C9434A" w14:paraId="1B8021FD" w14:textId="77777777">
        <w:tblPrEx>
          <w:tblCellMar>
            <w:top w:w="0" w:type="dxa"/>
            <w:bottom w:w="0" w:type="dxa"/>
          </w:tblCellMar>
        </w:tblPrEx>
        <w:trPr>
          <w:tblHeader/>
        </w:trPr>
        <w:tc>
          <w:tcPr>
            <w:tcW w:w="22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34115141" w14:textId="77777777" w:rsidR="00C9434A" w:rsidRDefault="00000000">
            <w:r>
              <w:rPr>
                <w:b/>
                <w:bCs/>
                <w:color w:val="FFFFFF"/>
                <w:sz w:val="20"/>
                <w:szCs w:val="20"/>
              </w:rPr>
              <w:t>New Feature</w:t>
            </w:r>
          </w:p>
        </w:tc>
        <w:tc>
          <w:tcPr>
            <w:tcW w:w="36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176705CE" w14:textId="77777777" w:rsidR="00C9434A" w:rsidRDefault="00000000">
            <w:r>
              <w:rPr>
                <w:b/>
                <w:bCs/>
                <w:color w:val="FFFFFF"/>
                <w:sz w:val="20"/>
                <w:szCs w:val="20"/>
              </w:rPr>
              <w:t>Formula / Logic</w:t>
            </w:r>
          </w:p>
        </w:tc>
        <w:tc>
          <w:tcPr>
            <w:tcW w:w="356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6656657C" w14:textId="77777777" w:rsidR="00C9434A" w:rsidRDefault="00000000">
            <w:r>
              <w:rPr>
                <w:b/>
                <w:bCs/>
                <w:color w:val="FFFFFF"/>
                <w:sz w:val="20"/>
                <w:szCs w:val="20"/>
              </w:rPr>
              <w:t>Purpose</w:t>
            </w:r>
          </w:p>
        </w:tc>
      </w:tr>
      <w:tr w:rsidR="00C9434A" w14:paraId="103A3A5B"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DA49585" w14:textId="77777777" w:rsidR="00C9434A" w:rsidRDefault="00000000">
            <w:r>
              <w:rPr>
                <w:color w:val="000000"/>
                <w:sz w:val="20"/>
                <w:szCs w:val="20"/>
              </w:rPr>
              <w:t>Order Processing Time</w:t>
            </w:r>
          </w:p>
        </w:tc>
        <w:tc>
          <w:tcPr>
            <w:tcW w:w="3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E08C20B" w14:textId="77777777" w:rsidR="00C9434A" w:rsidRDefault="00000000">
            <w:r>
              <w:rPr>
                <w:color w:val="000000"/>
                <w:sz w:val="20"/>
                <w:szCs w:val="20"/>
              </w:rPr>
              <w:t>(shipping date − order date).</w:t>
            </w:r>
            <w:proofErr w:type="spellStart"/>
            <w:proofErr w:type="gramStart"/>
            <w:r>
              <w:rPr>
                <w:color w:val="000000"/>
                <w:sz w:val="20"/>
                <w:szCs w:val="20"/>
              </w:rPr>
              <w:t>dt.days</w:t>
            </w:r>
            <w:proofErr w:type="spellEnd"/>
            <w:proofErr w:type="gramEnd"/>
          </w:p>
        </w:tc>
        <w:tc>
          <w:tcPr>
            <w:tcW w:w="3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108F8B6" w14:textId="77777777" w:rsidR="00C9434A" w:rsidRDefault="00000000">
            <w:r>
              <w:rPr>
                <w:color w:val="000000"/>
                <w:sz w:val="20"/>
                <w:szCs w:val="20"/>
              </w:rPr>
              <w:t xml:space="preserve">Actual total </w:t>
            </w:r>
            <w:proofErr w:type="spellStart"/>
            <w:r>
              <w:rPr>
                <w:color w:val="000000"/>
                <w:sz w:val="20"/>
                <w:szCs w:val="20"/>
              </w:rPr>
              <w:t>fulfillment</w:t>
            </w:r>
            <w:proofErr w:type="spellEnd"/>
            <w:r>
              <w:rPr>
                <w:color w:val="000000"/>
                <w:sz w:val="20"/>
                <w:szCs w:val="20"/>
              </w:rPr>
              <w:t xml:space="preserve"> time in calendar days</w:t>
            </w:r>
          </w:p>
        </w:tc>
      </w:tr>
      <w:tr w:rsidR="00C9434A" w14:paraId="119A7C87"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4DD7F8A" w14:textId="77777777" w:rsidR="00C9434A" w:rsidRDefault="00000000">
            <w:r>
              <w:rPr>
                <w:color w:val="000000"/>
                <w:sz w:val="20"/>
                <w:szCs w:val="20"/>
              </w:rPr>
              <w:t>Delay</w:t>
            </w:r>
          </w:p>
        </w:tc>
        <w:tc>
          <w:tcPr>
            <w:tcW w:w="36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07299BD" w14:textId="77777777" w:rsidR="00C9434A" w:rsidRDefault="00000000">
            <w:r>
              <w:rPr>
                <w:color w:val="000000"/>
                <w:sz w:val="20"/>
                <w:szCs w:val="20"/>
              </w:rPr>
              <w:t>Order Processing Time − Days for shipment (scheduled)</w:t>
            </w:r>
          </w:p>
        </w:tc>
        <w:tc>
          <w:tcPr>
            <w:tcW w:w="35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780C1E0" w14:textId="77777777" w:rsidR="00C9434A" w:rsidRDefault="00000000">
            <w:r>
              <w:rPr>
                <w:color w:val="000000"/>
                <w:sz w:val="20"/>
                <w:szCs w:val="20"/>
              </w:rPr>
              <w:t>Positive = delayed; Negative = early; Zero = on time</w:t>
            </w:r>
          </w:p>
        </w:tc>
      </w:tr>
      <w:tr w:rsidR="00C9434A" w14:paraId="6CAB46E8"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EA80BD3" w14:textId="77777777" w:rsidR="00C9434A" w:rsidRDefault="00000000">
            <w:proofErr w:type="spellStart"/>
            <w:r>
              <w:rPr>
                <w:color w:val="000000"/>
                <w:sz w:val="20"/>
                <w:szCs w:val="20"/>
              </w:rPr>
              <w:t>Is_Delayed</w:t>
            </w:r>
            <w:proofErr w:type="spellEnd"/>
          </w:p>
        </w:tc>
        <w:tc>
          <w:tcPr>
            <w:tcW w:w="3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FDA941D" w14:textId="77777777" w:rsidR="00C9434A" w:rsidRDefault="00000000">
            <w:r>
              <w:rPr>
                <w:color w:val="000000"/>
                <w:sz w:val="20"/>
                <w:szCs w:val="20"/>
              </w:rPr>
              <w:t>Delay &gt; 0 → True/False</w:t>
            </w:r>
          </w:p>
        </w:tc>
        <w:tc>
          <w:tcPr>
            <w:tcW w:w="3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F70FD1E" w14:textId="77777777" w:rsidR="00C9434A" w:rsidRDefault="00000000">
            <w:r>
              <w:rPr>
                <w:color w:val="000000"/>
                <w:sz w:val="20"/>
                <w:szCs w:val="20"/>
              </w:rPr>
              <w:t>Boolean flag for binary delay classification</w:t>
            </w:r>
          </w:p>
        </w:tc>
      </w:tr>
      <w:tr w:rsidR="00C9434A" w14:paraId="4558925A"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1CC186A" w14:textId="77777777" w:rsidR="00C9434A" w:rsidRDefault="00000000">
            <w:r>
              <w:rPr>
                <w:color w:val="000000"/>
                <w:sz w:val="20"/>
                <w:szCs w:val="20"/>
              </w:rPr>
              <w:t>Profitability Flag</w:t>
            </w:r>
          </w:p>
        </w:tc>
        <w:tc>
          <w:tcPr>
            <w:tcW w:w="36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DD13DCD" w14:textId="77777777" w:rsidR="00C9434A" w:rsidRDefault="00000000">
            <w:proofErr w:type="spellStart"/>
            <w:proofErr w:type="gramStart"/>
            <w:r>
              <w:rPr>
                <w:color w:val="000000"/>
                <w:sz w:val="20"/>
                <w:szCs w:val="20"/>
              </w:rPr>
              <w:t>np.where</w:t>
            </w:r>
            <w:proofErr w:type="spellEnd"/>
            <w:proofErr w:type="gramEnd"/>
            <w:r>
              <w:rPr>
                <w:color w:val="000000"/>
                <w:sz w:val="20"/>
                <w:szCs w:val="20"/>
              </w:rPr>
              <w:t>(Profit &gt; 0, 'Profit', &lt; 0, 'Loss', 'Break-even')</w:t>
            </w:r>
          </w:p>
        </w:tc>
        <w:tc>
          <w:tcPr>
            <w:tcW w:w="35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F3CAA28" w14:textId="77777777" w:rsidR="00C9434A" w:rsidRDefault="00000000">
            <w:r>
              <w:rPr>
                <w:color w:val="000000"/>
                <w:sz w:val="20"/>
                <w:szCs w:val="20"/>
              </w:rPr>
              <w:t>Three-class profitability label for segmented analysis</w:t>
            </w:r>
          </w:p>
        </w:tc>
      </w:tr>
      <w:tr w:rsidR="00C9434A" w14:paraId="01F24A85"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1F36E05" w14:textId="77777777" w:rsidR="00C9434A" w:rsidRDefault="00000000">
            <w:proofErr w:type="spellStart"/>
            <w:r>
              <w:rPr>
                <w:color w:val="000000"/>
                <w:sz w:val="20"/>
                <w:szCs w:val="20"/>
              </w:rPr>
              <w:lastRenderedPageBreak/>
              <w:t>order_month</w:t>
            </w:r>
            <w:proofErr w:type="spellEnd"/>
          </w:p>
        </w:tc>
        <w:tc>
          <w:tcPr>
            <w:tcW w:w="3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2D0A22A" w14:textId="77777777" w:rsidR="00C9434A" w:rsidRDefault="00000000">
            <w:r>
              <w:rPr>
                <w:color w:val="000000"/>
                <w:sz w:val="20"/>
                <w:szCs w:val="20"/>
              </w:rPr>
              <w:t xml:space="preserve">order </w:t>
            </w:r>
            <w:proofErr w:type="gramStart"/>
            <w:r>
              <w:rPr>
                <w:color w:val="000000"/>
                <w:sz w:val="20"/>
                <w:szCs w:val="20"/>
              </w:rPr>
              <w:t>date .</w:t>
            </w:r>
            <w:proofErr w:type="spellStart"/>
            <w:r>
              <w:rPr>
                <w:color w:val="000000"/>
                <w:sz w:val="20"/>
                <w:szCs w:val="20"/>
              </w:rPr>
              <w:t>dt</w:t>
            </w:r>
            <w:proofErr w:type="gramEnd"/>
            <w:r>
              <w:rPr>
                <w:color w:val="000000"/>
                <w:sz w:val="20"/>
                <w:szCs w:val="20"/>
              </w:rPr>
              <w:t>.month</w:t>
            </w:r>
            <w:proofErr w:type="spellEnd"/>
          </w:p>
        </w:tc>
        <w:tc>
          <w:tcPr>
            <w:tcW w:w="3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8E9F1E9" w14:textId="77777777" w:rsidR="00C9434A" w:rsidRDefault="00000000">
            <w:r>
              <w:rPr>
                <w:color w:val="000000"/>
                <w:sz w:val="20"/>
                <w:szCs w:val="20"/>
              </w:rPr>
              <w:t>Enables seasonality analysis (1–12)</w:t>
            </w:r>
          </w:p>
        </w:tc>
      </w:tr>
      <w:tr w:rsidR="00C9434A" w14:paraId="5E75F410"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47217FBF" w14:textId="77777777" w:rsidR="00C9434A" w:rsidRDefault="00000000">
            <w:proofErr w:type="spellStart"/>
            <w:r>
              <w:rPr>
                <w:color w:val="000000"/>
                <w:sz w:val="20"/>
                <w:szCs w:val="20"/>
              </w:rPr>
              <w:t>order_day</w:t>
            </w:r>
            <w:proofErr w:type="spellEnd"/>
          </w:p>
        </w:tc>
        <w:tc>
          <w:tcPr>
            <w:tcW w:w="36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B2E9B67" w14:textId="77777777" w:rsidR="00C9434A" w:rsidRDefault="00000000">
            <w:r>
              <w:rPr>
                <w:color w:val="000000"/>
                <w:sz w:val="20"/>
                <w:szCs w:val="20"/>
              </w:rPr>
              <w:t xml:space="preserve">order </w:t>
            </w:r>
            <w:proofErr w:type="gramStart"/>
            <w:r>
              <w:rPr>
                <w:color w:val="000000"/>
                <w:sz w:val="20"/>
                <w:szCs w:val="20"/>
              </w:rPr>
              <w:t>date .</w:t>
            </w:r>
            <w:proofErr w:type="spellStart"/>
            <w:proofErr w:type="gramEnd"/>
            <w:r>
              <w:rPr>
                <w:color w:val="000000"/>
                <w:sz w:val="20"/>
                <w:szCs w:val="20"/>
              </w:rPr>
              <w:t>dt.day_</w:t>
            </w:r>
            <w:proofErr w:type="gramStart"/>
            <w:r>
              <w:rPr>
                <w:color w:val="000000"/>
                <w:sz w:val="20"/>
                <w:szCs w:val="20"/>
              </w:rPr>
              <w:t>name</w:t>
            </w:r>
            <w:proofErr w:type="spellEnd"/>
            <w:r>
              <w:rPr>
                <w:color w:val="000000"/>
                <w:sz w:val="20"/>
                <w:szCs w:val="20"/>
              </w:rPr>
              <w:t>(</w:t>
            </w:r>
            <w:proofErr w:type="gramEnd"/>
            <w:r>
              <w:rPr>
                <w:color w:val="000000"/>
                <w:sz w:val="20"/>
                <w:szCs w:val="20"/>
              </w:rPr>
              <w:t>)</w:t>
            </w:r>
          </w:p>
        </w:tc>
        <w:tc>
          <w:tcPr>
            <w:tcW w:w="35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760CA72A" w14:textId="77777777" w:rsidR="00C9434A" w:rsidRDefault="00000000">
            <w:r>
              <w:rPr>
                <w:color w:val="000000"/>
                <w:sz w:val="20"/>
                <w:szCs w:val="20"/>
              </w:rPr>
              <w:t>Enables day-of-week delay trend analysis</w:t>
            </w:r>
          </w:p>
        </w:tc>
      </w:tr>
      <w:tr w:rsidR="00C9434A" w14:paraId="7DC3233E"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E20E2C0" w14:textId="77777777" w:rsidR="00C9434A" w:rsidRDefault="00000000">
            <w:proofErr w:type="spellStart"/>
            <w:r>
              <w:rPr>
                <w:color w:val="000000"/>
                <w:sz w:val="20"/>
                <w:szCs w:val="20"/>
              </w:rPr>
              <w:t>order_hour</w:t>
            </w:r>
            <w:proofErr w:type="spellEnd"/>
          </w:p>
        </w:tc>
        <w:tc>
          <w:tcPr>
            <w:tcW w:w="3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EA7D0E3" w14:textId="77777777" w:rsidR="00C9434A" w:rsidRDefault="00000000">
            <w:r>
              <w:rPr>
                <w:color w:val="000000"/>
                <w:sz w:val="20"/>
                <w:szCs w:val="20"/>
              </w:rPr>
              <w:t xml:space="preserve">order </w:t>
            </w:r>
            <w:proofErr w:type="gramStart"/>
            <w:r>
              <w:rPr>
                <w:color w:val="000000"/>
                <w:sz w:val="20"/>
                <w:szCs w:val="20"/>
              </w:rPr>
              <w:t>date .</w:t>
            </w:r>
            <w:proofErr w:type="spellStart"/>
            <w:r>
              <w:rPr>
                <w:color w:val="000000"/>
                <w:sz w:val="20"/>
                <w:szCs w:val="20"/>
              </w:rPr>
              <w:t>dt</w:t>
            </w:r>
            <w:proofErr w:type="gramEnd"/>
            <w:r>
              <w:rPr>
                <w:color w:val="000000"/>
                <w:sz w:val="20"/>
                <w:szCs w:val="20"/>
              </w:rPr>
              <w:t>.hour</w:t>
            </w:r>
            <w:proofErr w:type="spellEnd"/>
          </w:p>
        </w:tc>
        <w:tc>
          <w:tcPr>
            <w:tcW w:w="3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7059F76" w14:textId="77777777" w:rsidR="00C9434A" w:rsidRDefault="00000000">
            <w:r>
              <w:rPr>
                <w:color w:val="000000"/>
                <w:sz w:val="20"/>
                <w:szCs w:val="20"/>
              </w:rPr>
              <w:t>Enables intra-day operational analysis</w:t>
            </w:r>
          </w:p>
        </w:tc>
      </w:tr>
    </w:tbl>
    <w:p w14:paraId="422BF643" w14:textId="77777777" w:rsidR="00C9434A" w:rsidRDefault="00C9434A"/>
    <w:p w14:paraId="2B93422E" w14:textId="77777777" w:rsidR="00C9434A" w:rsidRDefault="00000000">
      <w:pPr>
        <w:pStyle w:val="Heading2"/>
      </w:pPr>
      <w:r>
        <w:t>3.6 Before vs. After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C9434A" w14:paraId="1FEDD841" w14:textId="77777777">
        <w:tblPrEx>
          <w:tblCellMar>
            <w:top w:w="0" w:type="dxa"/>
            <w:bottom w:w="0" w:type="dxa"/>
          </w:tblCellMar>
        </w:tblPrEx>
        <w:trPr>
          <w:tblHeader/>
        </w:trPr>
        <w:tc>
          <w:tcPr>
            <w:tcW w:w="28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4B5EB062" w14:textId="77777777" w:rsidR="00C9434A" w:rsidRDefault="00000000">
            <w:r>
              <w:rPr>
                <w:b/>
                <w:bCs/>
                <w:color w:val="FFFFFF"/>
                <w:sz w:val="20"/>
                <w:szCs w:val="20"/>
              </w:rPr>
              <w:t>Metric</w:t>
            </w:r>
          </w:p>
        </w:tc>
        <w:tc>
          <w:tcPr>
            <w:tcW w:w="24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0AA178FF" w14:textId="77777777" w:rsidR="00C9434A" w:rsidRDefault="00000000">
            <w:r>
              <w:rPr>
                <w:b/>
                <w:bCs/>
                <w:color w:val="FFFFFF"/>
                <w:sz w:val="20"/>
                <w:szCs w:val="20"/>
              </w:rPr>
              <w:t>Before Cleaning</w:t>
            </w:r>
          </w:p>
        </w:tc>
        <w:tc>
          <w:tcPr>
            <w:tcW w:w="416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6FAB767F" w14:textId="77777777" w:rsidR="00C9434A" w:rsidRDefault="00000000">
            <w:r>
              <w:rPr>
                <w:b/>
                <w:bCs/>
                <w:color w:val="FFFFFF"/>
                <w:sz w:val="20"/>
                <w:szCs w:val="20"/>
              </w:rPr>
              <w:t>After Cleaning</w:t>
            </w:r>
          </w:p>
        </w:tc>
      </w:tr>
      <w:tr w:rsidR="00C9434A" w14:paraId="2CC89A90"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28E01AB" w14:textId="77777777" w:rsidR="00C9434A" w:rsidRDefault="00000000">
            <w:r>
              <w:rPr>
                <w:color w:val="000000"/>
                <w:sz w:val="20"/>
                <w:szCs w:val="20"/>
              </w:rPr>
              <w:t>Row count</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CE2BE9C" w14:textId="77777777" w:rsidR="00C9434A" w:rsidRDefault="00000000">
            <w:r>
              <w:rPr>
                <w:color w:val="000000"/>
                <w:sz w:val="20"/>
                <w:szCs w:val="20"/>
              </w:rPr>
              <w:t>180,519</w:t>
            </w:r>
          </w:p>
        </w:tc>
        <w:tc>
          <w:tcPr>
            <w:tcW w:w="4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1B73713" w14:textId="77777777" w:rsidR="00C9434A" w:rsidRDefault="00000000">
            <w:r>
              <w:rPr>
                <w:color w:val="000000"/>
                <w:sz w:val="20"/>
                <w:szCs w:val="20"/>
              </w:rPr>
              <w:t xml:space="preserve">172,765 (−7,754 </w:t>
            </w:r>
            <w:proofErr w:type="spellStart"/>
            <w:r>
              <w:rPr>
                <w:color w:val="000000"/>
                <w:sz w:val="20"/>
                <w:szCs w:val="20"/>
              </w:rPr>
              <w:t>canceled</w:t>
            </w:r>
            <w:proofErr w:type="spellEnd"/>
            <w:r>
              <w:rPr>
                <w:color w:val="000000"/>
                <w:sz w:val="20"/>
                <w:szCs w:val="20"/>
              </w:rPr>
              <w:t>)</w:t>
            </w:r>
          </w:p>
        </w:tc>
      </w:tr>
      <w:tr w:rsidR="00C9434A" w14:paraId="33FA3A5A"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6DE44CE" w14:textId="77777777" w:rsidR="00C9434A" w:rsidRDefault="00000000">
            <w:r>
              <w:rPr>
                <w:color w:val="000000"/>
                <w:sz w:val="20"/>
                <w:szCs w:val="20"/>
              </w:rPr>
              <w:t>Column count</w:t>
            </w:r>
          </w:p>
        </w:tc>
        <w:tc>
          <w:tcPr>
            <w:tcW w:w="2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3802590B" w14:textId="77777777" w:rsidR="00C9434A" w:rsidRDefault="00000000">
            <w:r>
              <w:rPr>
                <w:color w:val="000000"/>
                <w:sz w:val="20"/>
                <w:szCs w:val="20"/>
              </w:rPr>
              <w:t>53</w:t>
            </w:r>
          </w:p>
        </w:tc>
        <w:tc>
          <w:tcPr>
            <w:tcW w:w="41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4D1EDC67" w14:textId="77777777" w:rsidR="00C9434A" w:rsidRDefault="00000000">
            <w:r>
              <w:rPr>
                <w:color w:val="000000"/>
                <w:sz w:val="20"/>
                <w:szCs w:val="20"/>
              </w:rPr>
              <w:t>~21 (32 dropped)</w:t>
            </w:r>
          </w:p>
        </w:tc>
      </w:tr>
      <w:tr w:rsidR="00C9434A" w14:paraId="77008CAB"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19D6DDB" w14:textId="77777777" w:rsidR="00C9434A" w:rsidRDefault="00000000">
            <w:r>
              <w:rPr>
                <w:color w:val="000000"/>
                <w:sz w:val="20"/>
                <w:szCs w:val="20"/>
              </w:rPr>
              <w:t>Missing values</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F8C3843" w14:textId="77777777" w:rsidR="00C9434A" w:rsidRDefault="00000000">
            <w:r>
              <w:rPr>
                <w:color w:val="000000"/>
                <w:sz w:val="20"/>
                <w:szCs w:val="20"/>
              </w:rPr>
              <w:t xml:space="preserve">~156,000 (Product </w:t>
            </w:r>
            <w:proofErr w:type="spellStart"/>
            <w:r>
              <w:rPr>
                <w:color w:val="000000"/>
                <w:sz w:val="20"/>
                <w:szCs w:val="20"/>
              </w:rPr>
              <w:t>Desc</w:t>
            </w:r>
            <w:proofErr w:type="spellEnd"/>
            <w:r>
              <w:rPr>
                <w:color w:val="000000"/>
                <w:sz w:val="20"/>
                <w:szCs w:val="20"/>
              </w:rPr>
              <w:t xml:space="preserve"> + </w:t>
            </w:r>
            <w:proofErr w:type="spellStart"/>
            <w:r>
              <w:rPr>
                <w:color w:val="000000"/>
                <w:sz w:val="20"/>
                <w:szCs w:val="20"/>
              </w:rPr>
              <w:t>Zipcode</w:t>
            </w:r>
            <w:proofErr w:type="spellEnd"/>
            <w:r>
              <w:rPr>
                <w:color w:val="000000"/>
                <w:sz w:val="20"/>
                <w:szCs w:val="20"/>
              </w:rPr>
              <w:t>)</w:t>
            </w:r>
          </w:p>
        </w:tc>
        <w:tc>
          <w:tcPr>
            <w:tcW w:w="4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15723AE" w14:textId="77777777" w:rsidR="00C9434A" w:rsidRDefault="00000000">
            <w:r>
              <w:rPr>
                <w:color w:val="000000"/>
                <w:sz w:val="20"/>
                <w:szCs w:val="20"/>
              </w:rPr>
              <w:t>0 critical missing values</w:t>
            </w:r>
          </w:p>
        </w:tc>
      </w:tr>
      <w:tr w:rsidR="00C9434A" w14:paraId="1284B0EA"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B2180BE" w14:textId="77777777" w:rsidR="00C9434A" w:rsidRDefault="00000000">
            <w:r>
              <w:rPr>
                <w:color w:val="000000"/>
                <w:sz w:val="20"/>
                <w:szCs w:val="20"/>
              </w:rPr>
              <w:t>Date format</w:t>
            </w:r>
          </w:p>
        </w:tc>
        <w:tc>
          <w:tcPr>
            <w:tcW w:w="2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7F54E657" w14:textId="77777777" w:rsidR="00C9434A" w:rsidRDefault="00000000">
            <w:r>
              <w:rPr>
                <w:color w:val="000000"/>
                <w:sz w:val="20"/>
                <w:szCs w:val="20"/>
              </w:rPr>
              <w:t>Plain text strings</w:t>
            </w:r>
          </w:p>
        </w:tc>
        <w:tc>
          <w:tcPr>
            <w:tcW w:w="41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77159867" w14:textId="77777777" w:rsidR="00C9434A" w:rsidRDefault="00000000">
            <w:r>
              <w:rPr>
                <w:color w:val="000000"/>
                <w:sz w:val="20"/>
                <w:szCs w:val="20"/>
              </w:rPr>
              <w:t>Pandas datetime (</w:t>
            </w:r>
            <w:proofErr w:type="spellStart"/>
            <w:r>
              <w:rPr>
                <w:color w:val="000000"/>
                <w:sz w:val="20"/>
                <w:szCs w:val="20"/>
              </w:rPr>
              <w:t>NaT</w:t>
            </w:r>
            <w:proofErr w:type="spellEnd"/>
            <w:r>
              <w:rPr>
                <w:color w:val="000000"/>
                <w:sz w:val="20"/>
                <w:szCs w:val="20"/>
              </w:rPr>
              <w:t>-safe)</w:t>
            </w:r>
          </w:p>
        </w:tc>
      </w:tr>
      <w:tr w:rsidR="00C9434A" w14:paraId="02A6C278"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783C07A" w14:textId="77777777" w:rsidR="00C9434A" w:rsidRDefault="00000000">
            <w:r>
              <w:rPr>
                <w:color w:val="000000"/>
                <w:sz w:val="20"/>
                <w:szCs w:val="20"/>
              </w:rPr>
              <w:t>Target variable</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47BB606" w14:textId="77777777" w:rsidR="00C9434A" w:rsidRDefault="00000000">
            <w:r>
              <w:rPr>
                <w:color w:val="000000"/>
                <w:sz w:val="20"/>
                <w:szCs w:val="20"/>
              </w:rPr>
              <w:t>Raw binary column</w:t>
            </w:r>
          </w:p>
        </w:tc>
        <w:tc>
          <w:tcPr>
            <w:tcW w:w="4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902FCBC" w14:textId="77777777" w:rsidR="00C9434A" w:rsidRDefault="00000000">
            <w:r>
              <w:rPr>
                <w:color w:val="000000"/>
                <w:sz w:val="20"/>
                <w:szCs w:val="20"/>
              </w:rPr>
              <w:t xml:space="preserve">Augmented with Delay, </w:t>
            </w:r>
            <w:proofErr w:type="spellStart"/>
            <w:proofErr w:type="gramStart"/>
            <w:r>
              <w:rPr>
                <w:color w:val="000000"/>
                <w:sz w:val="20"/>
                <w:szCs w:val="20"/>
              </w:rPr>
              <w:t>Is</w:t>
            </w:r>
            <w:proofErr w:type="gramEnd"/>
            <w:r>
              <w:rPr>
                <w:color w:val="000000"/>
                <w:sz w:val="20"/>
                <w:szCs w:val="20"/>
              </w:rPr>
              <w:t>_Delayed</w:t>
            </w:r>
            <w:proofErr w:type="spellEnd"/>
            <w:r>
              <w:rPr>
                <w:color w:val="000000"/>
                <w:sz w:val="20"/>
                <w:szCs w:val="20"/>
              </w:rPr>
              <w:t xml:space="preserve"> engineered features</w:t>
            </w:r>
          </w:p>
        </w:tc>
      </w:tr>
      <w:tr w:rsidR="00C9434A" w14:paraId="23AECB93"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27F26F8" w14:textId="77777777" w:rsidR="00C9434A" w:rsidRDefault="00000000">
            <w:r>
              <w:rPr>
                <w:color w:val="000000"/>
                <w:sz w:val="20"/>
                <w:szCs w:val="20"/>
              </w:rPr>
              <w:t>Sensitive PII</w:t>
            </w:r>
          </w:p>
        </w:tc>
        <w:tc>
          <w:tcPr>
            <w:tcW w:w="2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7306ECD5" w14:textId="77777777" w:rsidR="00C9434A" w:rsidRDefault="00000000">
            <w:r>
              <w:rPr>
                <w:color w:val="000000"/>
                <w:sz w:val="20"/>
                <w:szCs w:val="20"/>
              </w:rPr>
              <w:t>Present (email, password, names)</w:t>
            </w:r>
          </w:p>
        </w:tc>
        <w:tc>
          <w:tcPr>
            <w:tcW w:w="41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BB89812" w14:textId="77777777" w:rsidR="00C9434A" w:rsidRDefault="00000000">
            <w:r>
              <w:rPr>
                <w:color w:val="000000"/>
                <w:sz w:val="20"/>
                <w:szCs w:val="20"/>
              </w:rPr>
              <w:t>Fully removed</w:t>
            </w:r>
          </w:p>
        </w:tc>
      </w:tr>
      <w:tr w:rsidR="00C9434A" w14:paraId="6742BC83"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3C48293" w14:textId="77777777" w:rsidR="00C9434A" w:rsidRDefault="00000000">
            <w:r>
              <w:rPr>
                <w:color w:val="000000"/>
                <w:sz w:val="20"/>
                <w:szCs w:val="20"/>
              </w:rPr>
              <w:t>Redundant features</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4D1EF69" w14:textId="77777777" w:rsidR="00C9434A" w:rsidRDefault="00000000">
            <w:r>
              <w:rPr>
                <w:color w:val="000000"/>
                <w:sz w:val="20"/>
                <w:szCs w:val="20"/>
              </w:rPr>
              <w:t>Present (Benefit per order, IDs, etc.)</w:t>
            </w:r>
          </w:p>
        </w:tc>
        <w:tc>
          <w:tcPr>
            <w:tcW w:w="4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4DA56DA" w14:textId="77777777" w:rsidR="00C9434A" w:rsidRDefault="00000000">
            <w:r>
              <w:rPr>
                <w:color w:val="000000"/>
                <w:sz w:val="20"/>
                <w:szCs w:val="20"/>
              </w:rPr>
              <w:t>All removed</w:t>
            </w:r>
          </w:p>
        </w:tc>
      </w:tr>
    </w:tbl>
    <w:p w14:paraId="0646ED32" w14:textId="77777777" w:rsidR="00C9434A" w:rsidRDefault="00C9434A"/>
    <w:p w14:paraId="6A065773" w14:textId="77777777" w:rsidR="00C9434A" w:rsidRDefault="00000000">
      <w:r>
        <w:br w:type="page"/>
      </w:r>
    </w:p>
    <w:p w14:paraId="1055D123" w14:textId="77777777" w:rsidR="00C9434A" w:rsidRDefault="00000000">
      <w:pPr>
        <w:pStyle w:val="Heading1"/>
        <w:pBdr>
          <w:bottom w:val="single" w:sz="6" w:space="4" w:color="2E75B6"/>
        </w:pBdr>
      </w:pPr>
      <w:r>
        <w:lastRenderedPageBreak/>
        <w:t>4. Code Analysis — Deep Review</w:t>
      </w:r>
    </w:p>
    <w:p w14:paraId="4744F6F1" w14:textId="77777777" w:rsidR="00C9434A" w:rsidRDefault="00000000">
      <w:pPr>
        <w:pStyle w:val="Heading2"/>
      </w:pPr>
      <w:r>
        <w:t>4.1 Setup &amp; Configuration (Cells 1–3)</w:t>
      </w:r>
    </w:p>
    <w:p w14:paraId="3BC2637A" w14:textId="77777777" w:rsidR="00C9434A" w:rsidRDefault="00000000">
      <w:pPr>
        <w:spacing w:before="80" w:after="120"/>
      </w:pPr>
      <w:r>
        <w:t xml:space="preserve">The notebook begins with a clean import block bringing in all required libraries. Notably, the author configures a professional </w:t>
      </w:r>
      <w:proofErr w:type="spellStart"/>
      <w:r>
        <w:t>Viridis</w:t>
      </w:r>
      <w:proofErr w:type="spellEnd"/>
      <w:r>
        <w:t xml:space="preserve"> </w:t>
      </w:r>
      <w:proofErr w:type="spellStart"/>
      <w:r>
        <w:t>color</w:t>
      </w:r>
      <w:proofErr w:type="spellEnd"/>
      <w:r>
        <w:t xml:space="preserve"> palette from Matplotlib's colormap module — converting it to a five-step array using </w:t>
      </w:r>
      <w:proofErr w:type="spellStart"/>
      <w:proofErr w:type="gramStart"/>
      <w:r>
        <w:t>np.linspace</w:t>
      </w:r>
      <w:proofErr w:type="spellEnd"/>
      <w:proofErr w:type="gramEnd"/>
      <w:r>
        <w:t>(0, 1, 5). This is a sophisticated approach that ensures perceptual uniformity across all charts. A dedicated '</w:t>
      </w:r>
      <w:proofErr w:type="spellStart"/>
      <w:r>
        <w:t>danger_color</w:t>
      </w:r>
      <w:proofErr w:type="spellEnd"/>
      <w:r>
        <w:t xml:space="preserve">' (#800000, dark red) is defined separately to visually emphasize risk indicators. The </w:t>
      </w:r>
      <w:proofErr w:type="spellStart"/>
      <w:r>
        <w:t>filterwarnings</w:t>
      </w:r>
      <w:proofErr w:type="spellEnd"/>
      <w:r>
        <w:t>('ignore') call suppresses non-critical deprecation warnings for cleaner output.</w:t>
      </w:r>
    </w:p>
    <w:p w14:paraId="2B6F16B0" w14:textId="77777777" w:rsidR="00C9434A" w:rsidRDefault="00000000">
      <w:pPr>
        <w:spacing w:before="80" w:after="120"/>
      </w:pPr>
      <w:r>
        <w:t xml:space="preserve">Assessment: Excellent practice. Centralizing </w:t>
      </w:r>
      <w:proofErr w:type="spellStart"/>
      <w:r>
        <w:t>color</w:t>
      </w:r>
      <w:proofErr w:type="spellEnd"/>
      <w:r>
        <w:t xml:space="preserve"> variables prevents inconsistency across plots and makes theme changes trivial.</w:t>
      </w:r>
    </w:p>
    <w:p w14:paraId="5FC62FD5" w14:textId="77777777" w:rsidR="00C9434A" w:rsidRDefault="00000000">
      <w:pPr>
        <w:pStyle w:val="Heading2"/>
      </w:pPr>
      <w:r>
        <w:t>4.2 Data Loading (Cell 3)</w:t>
      </w:r>
    </w:p>
    <w:p w14:paraId="5125ECAC" w14:textId="77777777" w:rsidR="00C9434A" w:rsidRDefault="00000000">
      <w:pPr>
        <w:spacing w:before="80" w:after="120"/>
      </w:pPr>
      <w:proofErr w:type="spellStart"/>
      <w:r>
        <w:rPr>
          <w:rFonts w:ascii="Courier New" w:eastAsia="Courier New" w:hAnsi="Courier New" w:cs="Courier New"/>
          <w:color w:val="1B3A5C"/>
          <w:sz w:val="20"/>
          <w:szCs w:val="20"/>
        </w:rPr>
        <w:t>df</w:t>
      </w:r>
      <w:proofErr w:type="spellEnd"/>
      <w:r>
        <w:rPr>
          <w:rFonts w:ascii="Courier New" w:eastAsia="Courier New" w:hAnsi="Courier New" w:cs="Courier New"/>
          <w:color w:val="1B3A5C"/>
          <w:sz w:val="20"/>
          <w:szCs w:val="20"/>
        </w:rPr>
        <w:t xml:space="preserve"> = </w:t>
      </w:r>
      <w:proofErr w:type="spellStart"/>
      <w:proofErr w:type="gramStart"/>
      <w:r>
        <w:rPr>
          <w:rFonts w:ascii="Courier New" w:eastAsia="Courier New" w:hAnsi="Courier New" w:cs="Courier New"/>
          <w:color w:val="1B3A5C"/>
          <w:sz w:val="20"/>
          <w:szCs w:val="20"/>
        </w:rPr>
        <w:t>pd.read</w:t>
      </w:r>
      <w:proofErr w:type="gramEnd"/>
      <w:r>
        <w:rPr>
          <w:rFonts w:ascii="Courier New" w:eastAsia="Courier New" w:hAnsi="Courier New" w:cs="Courier New"/>
          <w:color w:val="1B3A5C"/>
          <w:sz w:val="20"/>
          <w:szCs w:val="20"/>
        </w:rPr>
        <w:t>_</w:t>
      </w:r>
      <w:proofErr w:type="gramStart"/>
      <w:r>
        <w:rPr>
          <w:rFonts w:ascii="Courier New" w:eastAsia="Courier New" w:hAnsi="Courier New" w:cs="Courier New"/>
          <w:color w:val="1B3A5C"/>
          <w:sz w:val="20"/>
          <w:szCs w:val="20"/>
        </w:rPr>
        <w:t>csv</w:t>
      </w:r>
      <w:proofErr w:type="spellEnd"/>
      <w:r>
        <w:rPr>
          <w:rFonts w:ascii="Courier New" w:eastAsia="Courier New" w:hAnsi="Courier New" w:cs="Courier New"/>
          <w:color w:val="1B3A5C"/>
          <w:sz w:val="20"/>
          <w:szCs w:val="20"/>
        </w:rPr>
        <w:t>(</w:t>
      </w:r>
      <w:proofErr w:type="gramEnd"/>
      <w:r>
        <w:rPr>
          <w:rFonts w:ascii="Courier New" w:eastAsia="Courier New" w:hAnsi="Courier New" w:cs="Courier New"/>
          <w:color w:val="1B3A5C"/>
          <w:sz w:val="20"/>
          <w:szCs w:val="20"/>
        </w:rPr>
        <w:t>'DataCoSupplyChainDataset.csv', encoding='latin-1')</w:t>
      </w:r>
    </w:p>
    <w:p w14:paraId="36F56AB6" w14:textId="77777777" w:rsidR="00C9434A" w:rsidRDefault="00000000">
      <w:pPr>
        <w:spacing w:before="80" w:after="120"/>
      </w:pPr>
      <w:r>
        <w:t xml:space="preserve">The encoding='latin-1' parameter is essential — the dataset contains non-ASCII characters (possibly accented names in customer fields) that would cause a </w:t>
      </w:r>
      <w:proofErr w:type="spellStart"/>
      <w:r>
        <w:t>UnicodeDecodeError</w:t>
      </w:r>
      <w:proofErr w:type="spellEnd"/>
      <w:r>
        <w:t xml:space="preserve"> with the default UTF-8 encoding. Specifying latin-1 (also known as ISO-8859-1) correctly handles these byte sequences.</w:t>
      </w:r>
    </w:p>
    <w:p w14:paraId="000B94FF" w14:textId="77777777" w:rsidR="00C9434A" w:rsidRDefault="00000000">
      <w:pPr>
        <w:pStyle w:val="Heading2"/>
      </w:pPr>
      <w:r>
        <w:t>4.3 Data Inspection (Cells 4–5)</w:t>
      </w:r>
    </w:p>
    <w:p w14:paraId="575FBC0C" w14:textId="77777777" w:rsidR="00C9434A" w:rsidRDefault="00000000">
      <w:pPr>
        <w:spacing w:before="80" w:after="120"/>
      </w:pPr>
      <w:r>
        <w:t xml:space="preserve">The author checks </w:t>
      </w:r>
      <w:proofErr w:type="spellStart"/>
      <w:proofErr w:type="gramStart"/>
      <w:r>
        <w:t>df.columns</w:t>
      </w:r>
      <w:proofErr w:type="spellEnd"/>
      <w:proofErr w:type="gramEnd"/>
      <w:r>
        <w:t xml:space="preserve">, </w:t>
      </w:r>
      <w:proofErr w:type="spellStart"/>
      <w:proofErr w:type="gramStart"/>
      <w:r>
        <w:t>df.shape</w:t>
      </w:r>
      <w:proofErr w:type="spellEnd"/>
      <w:proofErr w:type="gramEnd"/>
      <w:r>
        <w:t xml:space="preserve">, </w:t>
      </w:r>
      <w:proofErr w:type="spellStart"/>
      <w:proofErr w:type="gramStart"/>
      <w:r>
        <w:t>df.duplicated</w:t>
      </w:r>
      <w:proofErr w:type="spellEnd"/>
      <w:proofErr w:type="gramEnd"/>
      <w:r>
        <w:t>(</w:t>
      </w:r>
      <w:proofErr w:type="gramStart"/>
      <w:r>
        <w:t>).sum</w:t>
      </w:r>
      <w:proofErr w:type="gramEnd"/>
      <w:r>
        <w:t xml:space="preserve">(), and </w:t>
      </w:r>
      <w:proofErr w:type="spellStart"/>
      <w:proofErr w:type="gramStart"/>
      <w:r>
        <w:t>df.isna</w:t>
      </w:r>
      <w:proofErr w:type="spellEnd"/>
      <w:proofErr w:type="gramEnd"/>
      <w:r>
        <w:t>(</w:t>
      </w:r>
      <w:proofErr w:type="gramStart"/>
      <w:r>
        <w:t>).sum</w:t>
      </w:r>
      <w:proofErr w:type="gramEnd"/>
      <w:r>
        <w:t>(). These are the minimal required checks before cleaning. The code is concise and purposeful — no unnecessary profiling beyond what is needed.</w:t>
      </w:r>
    </w:p>
    <w:p w14:paraId="0EBE0828" w14:textId="77777777" w:rsidR="00C9434A" w:rsidRDefault="00000000">
      <w:pPr>
        <w:pStyle w:val="Heading2"/>
      </w:pPr>
      <w:r>
        <w:t>4.4 Data Cleaning Block (Cell 6)</w:t>
      </w:r>
    </w:p>
    <w:p w14:paraId="2B4BA7F2" w14:textId="77777777" w:rsidR="00C9434A" w:rsidRDefault="00000000">
      <w:pPr>
        <w:spacing w:before="80" w:after="120"/>
      </w:pPr>
      <w:r>
        <w:t xml:space="preserve">This is the most substantial single code cell. It defines a 32-column drop list, removes it in one operation, filters out </w:t>
      </w:r>
      <w:proofErr w:type="spellStart"/>
      <w:r>
        <w:t>canceled</w:t>
      </w:r>
      <w:proofErr w:type="spellEnd"/>
      <w:r>
        <w:t xml:space="preserve"> orders, and parses both date columns — all in a logical sequence. The inline comment 'Benefit per order — Identical to Order Profit Per Order' demonstrates that the analyst verified this redundancy before dropping.</w:t>
      </w:r>
    </w:p>
    <w:p w14:paraId="1076B859" w14:textId="77777777" w:rsidR="00C9434A" w:rsidRDefault="00000000">
      <w:pPr>
        <w:spacing w:before="80" w:after="120"/>
      </w:pPr>
      <w:r>
        <w:rPr>
          <w:b/>
          <w:bCs/>
        </w:rPr>
        <w:t xml:space="preserve">Improvement opportunity: </w:t>
      </w:r>
      <w:r>
        <w:t>The column drop list could be partitioned into named sub-groups (</w:t>
      </w:r>
      <w:proofErr w:type="spellStart"/>
      <w:r>
        <w:t>pii_cols</w:t>
      </w:r>
      <w:proofErr w:type="spellEnd"/>
      <w:r>
        <w:t xml:space="preserve">, </w:t>
      </w:r>
      <w:proofErr w:type="spellStart"/>
      <w:r>
        <w:t>redundant_cols</w:t>
      </w:r>
      <w:proofErr w:type="spellEnd"/>
      <w:r>
        <w:t xml:space="preserve">, </w:t>
      </w:r>
      <w:proofErr w:type="spellStart"/>
      <w:r>
        <w:t>zero_var_cols</w:t>
      </w:r>
      <w:proofErr w:type="spellEnd"/>
      <w:r>
        <w:t xml:space="preserve">) for better readability and future maintainability. Additionally, adding an assertion after dropping — e.g., assert </w:t>
      </w:r>
      <w:proofErr w:type="spellStart"/>
      <w:proofErr w:type="gramStart"/>
      <w:r>
        <w:t>df.shape</w:t>
      </w:r>
      <w:proofErr w:type="spellEnd"/>
      <w:proofErr w:type="gramEnd"/>
      <w:r>
        <w:t xml:space="preserve">[1] == </w:t>
      </w:r>
      <w:proofErr w:type="spellStart"/>
      <w:r>
        <w:t>expected_cols</w:t>
      </w:r>
      <w:proofErr w:type="spellEnd"/>
      <w:r>
        <w:t xml:space="preserve"> — would prevent silent failures if column names change.</w:t>
      </w:r>
    </w:p>
    <w:p w14:paraId="358AE21C" w14:textId="77777777" w:rsidR="00C9434A" w:rsidRDefault="00000000">
      <w:pPr>
        <w:pStyle w:val="Heading2"/>
      </w:pPr>
      <w:r>
        <w:t>4.5 Feature Engineering (Cell 9)</w:t>
      </w:r>
    </w:p>
    <w:p w14:paraId="2C11135B" w14:textId="77777777" w:rsidR="00C9434A" w:rsidRDefault="00000000">
      <w:pPr>
        <w:spacing w:before="80" w:after="120"/>
      </w:pPr>
      <w:r>
        <w:t xml:space="preserve">The computation of Order Processing Time, Delay, and </w:t>
      </w:r>
      <w:proofErr w:type="spellStart"/>
      <w:r>
        <w:t>Is_Delayed</w:t>
      </w:r>
      <w:proofErr w:type="spellEnd"/>
      <w:r>
        <w:t xml:space="preserve"> in a single code block is clean and readable. </w:t>
      </w:r>
      <w:proofErr w:type="gramStart"/>
      <w:r>
        <w:t>Using .</w:t>
      </w:r>
      <w:proofErr w:type="spellStart"/>
      <w:r>
        <w:t>dt</w:t>
      </w:r>
      <w:proofErr w:type="gramEnd"/>
      <w:r>
        <w:t>.days</w:t>
      </w:r>
      <w:proofErr w:type="spellEnd"/>
      <w:r>
        <w:t xml:space="preserve"> correctly extracts the integer number of days from a </w:t>
      </w:r>
      <w:proofErr w:type="spellStart"/>
      <w:r>
        <w:t>Timedelta</w:t>
      </w:r>
      <w:proofErr w:type="spellEnd"/>
      <w:r>
        <w:t xml:space="preserve"> object. The binary </w:t>
      </w:r>
      <w:proofErr w:type="spellStart"/>
      <w:r>
        <w:t>Is_Delayed</w:t>
      </w:r>
      <w:proofErr w:type="spellEnd"/>
      <w:r>
        <w:t xml:space="preserve"> flag (Delay &gt; 0) is the key analytical and </w:t>
      </w:r>
      <w:proofErr w:type="spellStart"/>
      <w:r>
        <w:t>modeling</w:t>
      </w:r>
      <w:proofErr w:type="spellEnd"/>
      <w:r>
        <w:t xml:space="preserve"> variable.</w:t>
      </w:r>
    </w:p>
    <w:p w14:paraId="262052F7" w14:textId="77777777" w:rsidR="00C9434A" w:rsidRDefault="00000000">
      <w:pPr>
        <w:spacing w:before="80" w:after="120"/>
      </w:pPr>
      <w:r>
        <w:rPr>
          <w:b/>
          <w:bCs/>
        </w:rPr>
        <w:t xml:space="preserve">Note: </w:t>
      </w:r>
      <w:r>
        <w:t xml:space="preserve">There is a subtle inconsistency in Cell 25 — the </w:t>
      </w:r>
      <w:proofErr w:type="spellStart"/>
      <w:r>
        <w:t>delay_by_hour</w:t>
      </w:r>
      <w:proofErr w:type="spellEnd"/>
      <w:r>
        <w:t xml:space="preserve"> variable is incorrectly assigned the values from </w:t>
      </w:r>
      <w:proofErr w:type="spellStart"/>
      <w:r>
        <w:t>delay_by_day</w:t>
      </w:r>
      <w:proofErr w:type="spellEnd"/>
      <w:r>
        <w:t xml:space="preserve"> instead of computing the actual hourly mean. The line reads </w:t>
      </w:r>
      <w:proofErr w:type="spellStart"/>
      <w:r>
        <w:t>delay_by_hour</w:t>
      </w:r>
      <w:proofErr w:type="spellEnd"/>
      <w:r>
        <w:t>['</w:t>
      </w:r>
      <w:proofErr w:type="spellStart"/>
      <w:r>
        <w:t>delay_pct</w:t>
      </w:r>
      <w:proofErr w:type="spellEnd"/>
      <w:r>
        <w:t xml:space="preserve">'] = </w:t>
      </w:r>
      <w:proofErr w:type="spellStart"/>
      <w:r>
        <w:t>delay_by_day</w:t>
      </w:r>
      <w:proofErr w:type="spellEnd"/>
      <w:r>
        <w:t>['</w:t>
      </w:r>
      <w:proofErr w:type="spellStart"/>
      <w:r>
        <w:t>Is_Delayed</w:t>
      </w:r>
      <w:proofErr w:type="spellEnd"/>
      <w:r>
        <w:t xml:space="preserve">'] * 100 rather than </w:t>
      </w:r>
      <w:proofErr w:type="spellStart"/>
      <w:r>
        <w:t>delay_by_hour</w:t>
      </w:r>
      <w:proofErr w:type="spellEnd"/>
      <w:r>
        <w:t>['</w:t>
      </w:r>
      <w:proofErr w:type="spellStart"/>
      <w:r>
        <w:t>Is_Delayed</w:t>
      </w:r>
      <w:proofErr w:type="spellEnd"/>
      <w:r>
        <w:t>'] * 100. This means the hour-of-day subplot visualizes day-of-week data. This is a minor bug with no impact on the core findings.</w:t>
      </w:r>
    </w:p>
    <w:p w14:paraId="411B9D74" w14:textId="77777777" w:rsidR="00C9434A" w:rsidRDefault="00000000">
      <w:pPr>
        <w:pStyle w:val="Heading2"/>
      </w:pPr>
      <w:r>
        <w:t>4.6 KPI Computation (Cell 13)</w:t>
      </w:r>
    </w:p>
    <w:p w14:paraId="5B744F2B" w14:textId="77777777" w:rsidR="00C9434A" w:rsidRDefault="00000000">
      <w:pPr>
        <w:spacing w:before="80" w:after="120"/>
      </w:pPr>
      <w:r>
        <w:lastRenderedPageBreak/>
        <w:t xml:space="preserve">The notebook defines a custom </w:t>
      </w:r>
      <w:proofErr w:type="spellStart"/>
      <w:r>
        <w:t>format_</w:t>
      </w:r>
      <w:proofErr w:type="gramStart"/>
      <w:r>
        <w:t>func</w:t>
      </w:r>
      <w:proofErr w:type="spellEnd"/>
      <w:r>
        <w:t>(</w:t>
      </w:r>
      <w:proofErr w:type="gramEnd"/>
      <w:r>
        <w:t>) helper that converts raw numbers into human-readable currency strings (K$, M$). KPIs are stored in a dictionary and printed with conditional formatting. This is a clean, reusable pattern.</w:t>
      </w:r>
    </w:p>
    <w:p w14:paraId="180E1145" w14:textId="77777777" w:rsidR="00C9434A" w:rsidRDefault="00000000">
      <w:pPr>
        <w:pStyle w:val="Heading2"/>
      </w:pPr>
      <w:r>
        <w:t>4.7 Bottleneck Detection (Cell 21)</w:t>
      </w:r>
    </w:p>
    <w:p w14:paraId="6EB94613" w14:textId="77777777" w:rsidR="00C9434A" w:rsidRDefault="00000000">
      <w:pPr>
        <w:spacing w:before="80" w:after="120"/>
      </w:pPr>
      <w:r>
        <w:t xml:space="preserve">A reusable </w:t>
      </w:r>
      <w:proofErr w:type="spellStart"/>
      <w:r>
        <w:t>compute_delay_pct_by_</w:t>
      </w:r>
      <w:proofErr w:type="gramStart"/>
      <w:r>
        <w:t>category</w:t>
      </w:r>
      <w:proofErr w:type="spellEnd"/>
      <w:r>
        <w:t>(</w:t>
      </w:r>
      <w:proofErr w:type="gramEnd"/>
      <w:r>
        <w:t>) function calculates delay percentage for any categorical grouping variable. It is called in a loop over six categories, producing a 2×3 subplot grid. This is exemplary code reuse — avoiding copy-paste repetition for each chart.</w:t>
      </w:r>
    </w:p>
    <w:p w14:paraId="54C24814" w14:textId="77777777" w:rsidR="00C9434A" w:rsidRDefault="00000000">
      <w:pPr>
        <w:pStyle w:val="Heading2"/>
      </w:pPr>
      <w:r>
        <w:t>4.8 Machine Learning Pipeline (Cells 28–35)</w:t>
      </w:r>
    </w:p>
    <w:p w14:paraId="3C5406CD" w14:textId="77777777" w:rsidR="00C9434A" w:rsidRDefault="00000000">
      <w:pPr>
        <w:spacing w:before="80" w:after="120"/>
      </w:pPr>
      <w:r>
        <w:t>The ML section follows a standard supervised classification workflow:</w:t>
      </w:r>
    </w:p>
    <w:p w14:paraId="7E95B0A6" w14:textId="77777777" w:rsidR="00C9434A" w:rsidRDefault="00000000">
      <w:pPr>
        <w:pStyle w:val="ListParagraph"/>
        <w:numPr>
          <w:ilvl w:val="0"/>
          <w:numId w:val="2"/>
        </w:numPr>
        <w:spacing w:before="60" w:after="60"/>
        <w:ind w:hanging="320"/>
      </w:pPr>
      <w:r>
        <w:t>Feature selection — 9 input features chosen based on domain relevance</w:t>
      </w:r>
    </w:p>
    <w:p w14:paraId="4FA6C9C3" w14:textId="77777777" w:rsidR="00C9434A" w:rsidRDefault="00000000">
      <w:pPr>
        <w:pStyle w:val="ListParagraph"/>
        <w:numPr>
          <w:ilvl w:val="0"/>
          <w:numId w:val="2"/>
        </w:numPr>
        <w:spacing w:before="60" w:after="60"/>
        <w:ind w:hanging="320"/>
      </w:pPr>
      <w:r>
        <w:t>Frequency encoding — categorical columns encoded by their relative frequency (robust to high cardinality)</w:t>
      </w:r>
    </w:p>
    <w:p w14:paraId="4C97289D" w14:textId="77777777" w:rsidR="00C9434A" w:rsidRDefault="00000000">
      <w:pPr>
        <w:pStyle w:val="ListParagraph"/>
        <w:numPr>
          <w:ilvl w:val="0"/>
          <w:numId w:val="2"/>
        </w:numPr>
        <w:spacing w:before="60" w:after="60"/>
        <w:ind w:hanging="320"/>
      </w:pPr>
      <w:r>
        <w:t>Train/test split — 80/20 with stratify=y to preserve class ratio</w:t>
      </w:r>
    </w:p>
    <w:p w14:paraId="5DFDE2A7" w14:textId="77777777" w:rsidR="00C9434A" w:rsidRDefault="00000000">
      <w:pPr>
        <w:pStyle w:val="ListParagraph"/>
        <w:numPr>
          <w:ilvl w:val="0"/>
          <w:numId w:val="2"/>
        </w:numPr>
        <w:spacing w:before="60" w:after="60"/>
        <w:ind w:hanging="320"/>
      </w:pPr>
      <w:r>
        <w:t>SMOTE oversampling — applied only to training data to handle the 54%/46% class imbalance</w:t>
      </w:r>
    </w:p>
    <w:p w14:paraId="6FED15C7" w14:textId="77777777" w:rsidR="00C9434A" w:rsidRDefault="00000000">
      <w:pPr>
        <w:pStyle w:val="ListParagraph"/>
        <w:numPr>
          <w:ilvl w:val="0"/>
          <w:numId w:val="2"/>
        </w:numPr>
        <w:spacing w:before="60" w:after="60"/>
        <w:ind w:hanging="320"/>
      </w:pPr>
      <w:r>
        <w:t>Random Forest Classifier — ensemble model with default hyperparameters</w:t>
      </w:r>
    </w:p>
    <w:p w14:paraId="75696FD2" w14:textId="77777777" w:rsidR="00C9434A" w:rsidRDefault="00000000">
      <w:pPr>
        <w:pStyle w:val="ListParagraph"/>
        <w:numPr>
          <w:ilvl w:val="0"/>
          <w:numId w:val="2"/>
        </w:numPr>
        <w:spacing w:before="60" w:after="60"/>
        <w:ind w:hanging="320"/>
      </w:pPr>
      <w:r>
        <w:t>Evaluation — accuracy, precision, recall, classification report, and confusion matrix</w:t>
      </w:r>
    </w:p>
    <w:p w14:paraId="68F3C74B" w14:textId="77777777" w:rsidR="00C9434A" w:rsidRDefault="00000000">
      <w:pPr>
        <w:spacing w:before="80" w:after="120"/>
      </w:pPr>
      <w:r>
        <w:rPr>
          <w:b/>
          <w:bCs/>
        </w:rPr>
        <w:t xml:space="preserve">Improvement opportunity: </w:t>
      </w:r>
      <w:r>
        <w:t>Hyperparameter tuning (</w:t>
      </w:r>
      <w:proofErr w:type="spellStart"/>
      <w:r>
        <w:t>GridSearchCV</w:t>
      </w:r>
      <w:proofErr w:type="spellEnd"/>
      <w:r>
        <w:t xml:space="preserve"> or </w:t>
      </w:r>
      <w:proofErr w:type="spellStart"/>
      <w:r>
        <w:t>RandomizedSearchCV</w:t>
      </w:r>
      <w:proofErr w:type="spellEnd"/>
      <w:r>
        <w:t>), cross-validation, and feature importance analysis would significantly strengthen the model evaluation. Additionally, the duplicate column in Cell 29 (Order Region and Shipping Mode appear twice in the feature list) should be corrected.</w:t>
      </w:r>
    </w:p>
    <w:p w14:paraId="6B3179C3" w14:textId="77777777" w:rsidR="00C9434A" w:rsidRDefault="00000000">
      <w:r>
        <w:br w:type="page"/>
      </w:r>
    </w:p>
    <w:p w14:paraId="64190ECC" w14:textId="77777777" w:rsidR="00C9434A" w:rsidRDefault="00000000">
      <w:pPr>
        <w:pStyle w:val="Heading1"/>
        <w:pBdr>
          <w:bottom w:val="single" w:sz="6" w:space="4" w:color="2E75B6"/>
        </w:pBdr>
      </w:pPr>
      <w:r>
        <w:lastRenderedPageBreak/>
        <w:t>5. Exploratory Data Analysis (EDA)</w:t>
      </w:r>
    </w:p>
    <w:p w14:paraId="305983BF" w14:textId="77777777" w:rsidR="00C9434A" w:rsidRDefault="00000000">
      <w:pPr>
        <w:pStyle w:val="Heading2"/>
      </w:pPr>
      <w:r>
        <w:t>5.1 Statistical Summary of Key Numeric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1"/>
        <w:gridCol w:w="997"/>
        <w:gridCol w:w="963"/>
        <w:gridCol w:w="929"/>
        <w:gridCol w:w="697"/>
        <w:gridCol w:w="838"/>
        <w:gridCol w:w="2925"/>
      </w:tblGrid>
      <w:tr w:rsidR="00C9434A" w14:paraId="0E322BAD" w14:textId="77777777">
        <w:tblPrEx>
          <w:tblCellMar>
            <w:top w:w="0" w:type="dxa"/>
            <w:bottom w:w="0" w:type="dxa"/>
          </w:tblCellMar>
        </w:tblPrEx>
        <w:trPr>
          <w:tblHeader/>
        </w:trPr>
        <w:tc>
          <w:tcPr>
            <w:tcW w:w="22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752015D8" w14:textId="77777777" w:rsidR="00C9434A" w:rsidRDefault="00000000">
            <w:r>
              <w:rPr>
                <w:b/>
                <w:bCs/>
                <w:color w:val="FFFFFF"/>
                <w:sz w:val="20"/>
                <w:szCs w:val="20"/>
              </w:rPr>
              <w:t>Variable</w:t>
            </w:r>
          </w:p>
        </w:tc>
        <w:tc>
          <w:tcPr>
            <w:tcW w:w="7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6AF2E90A" w14:textId="77777777" w:rsidR="00C9434A" w:rsidRDefault="00000000">
            <w:r>
              <w:rPr>
                <w:b/>
                <w:bCs/>
                <w:color w:val="FFFFFF"/>
                <w:sz w:val="20"/>
                <w:szCs w:val="20"/>
              </w:rPr>
              <w:t>Min</w:t>
            </w:r>
          </w:p>
        </w:tc>
        <w:tc>
          <w:tcPr>
            <w:tcW w:w="7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03E3224B" w14:textId="77777777" w:rsidR="00C9434A" w:rsidRDefault="00000000">
            <w:r>
              <w:rPr>
                <w:b/>
                <w:bCs/>
                <w:color w:val="FFFFFF"/>
                <w:sz w:val="20"/>
                <w:szCs w:val="20"/>
              </w:rPr>
              <w:t>Mean</w:t>
            </w:r>
          </w:p>
        </w:tc>
        <w:tc>
          <w:tcPr>
            <w:tcW w:w="8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3BA73BE3" w14:textId="77777777" w:rsidR="00C9434A" w:rsidRDefault="00000000">
            <w:r>
              <w:rPr>
                <w:b/>
                <w:bCs/>
                <w:color w:val="FFFFFF"/>
                <w:sz w:val="20"/>
                <w:szCs w:val="20"/>
              </w:rPr>
              <w:t>Median</w:t>
            </w:r>
          </w:p>
        </w:tc>
        <w:tc>
          <w:tcPr>
            <w:tcW w:w="7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19B1467D" w14:textId="77777777" w:rsidR="00C9434A" w:rsidRDefault="00000000">
            <w:r>
              <w:rPr>
                <w:b/>
                <w:bCs/>
                <w:color w:val="FFFFFF"/>
                <w:sz w:val="20"/>
                <w:szCs w:val="20"/>
              </w:rPr>
              <w:t>Max</w:t>
            </w:r>
          </w:p>
        </w:tc>
        <w:tc>
          <w:tcPr>
            <w:tcW w:w="9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40E9E6C7" w14:textId="77777777" w:rsidR="00C9434A" w:rsidRDefault="00000000">
            <w:r>
              <w:rPr>
                <w:b/>
                <w:bCs/>
                <w:color w:val="FFFFFF"/>
                <w:sz w:val="20"/>
                <w:szCs w:val="20"/>
              </w:rPr>
              <w:t>Std Dev</w:t>
            </w:r>
          </w:p>
        </w:tc>
        <w:tc>
          <w:tcPr>
            <w:tcW w:w="336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68473110" w14:textId="77777777" w:rsidR="00C9434A" w:rsidRDefault="00000000">
            <w:r>
              <w:rPr>
                <w:b/>
                <w:bCs/>
                <w:color w:val="FFFFFF"/>
                <w:sz w:val="20"/>
                <w:szCs w:val="20"/>
              </w:rPr>
              <w:t>Key Observation</w:t>
            </w:r>
          </w:p>
        </w:tc>
      </w:tr>
      <w:tr w:rsidR="00C9434A" w14:paraId="28BDF07E"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5C23ECD" w14:textId="77777777" w:rsidR="00C9434A" w:rsidRDefault="00000000">
            <w:r>
              <w:rPr>
                <w:color w:val="000000"/>
                <w:sz w:val="20"/>
                <w:szCs w:val="20"/>
              </w:rPr>
              <w:t>Days for shipping (real)</w:t>
            </w:r>
          </w:p>
        </w:tc>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7F005BA" w14:textId="77777777" w:rsidR="00C9434A" w:rsidRDefault="00000000">
            <w:r>
              <w:rPr>
                <w:color w:val="000000"/>
                <w:sz w:val="20"/>
                <w:szCs w:val="20"/>
              </w:rPr>
              <w:t>0</w:t>
            </w:r>
          </w:p>
        </w:tc>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E18A6CE" w14:textId="77777777" w:rsidR="00C9434A" w:rsidRDefault="00000000">
            <w:r>
              <w:rPr>
                <w:color w:val="000000"/>
                <w:sz w:val="20"/>
                <w:szCs w:val="20"/>
              </w:rPr>
              <w:t>3.50</w:t>
            </w:r>
          </w:p>
        </w:tc>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2C41EF4" w14:textId="77777777" w:rsidR="00C9434A" w:rsidRDefault="00000000">
            <w:r>
              <w:rPr>
                <w:color w:val="000000"/>
                <w:sz w:val="20"/>
                <w:szCs w:val="20"/>
              </w:rPr>
              <w:t>3</w:t>
            </w:r>
          </w:p>
        </w:tc>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8E4429E" w14:textId="77777777" w:rsidR="00C9434A" w:rsidRDefault="00000000">
            <w:r>
              <w:rPr>
                <w:color w:val="000000"/>
                <w:sz w:val="20"/>
                <w:szCs w:val="20"/>
              </w:rPr>
              <w:t>6</w:t>
            </w:r>
          </w:p>
        </w:tc>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7DC8848" w14:textId="77777777" w:rsidR="00C9434A" w:rsidRDefault="00000000">
            <w:r>
              <w:rPr>
                <w:color w:val="000000"/>
                <w:sz w:val="20"/>
                <w:szCs w:val="20"/>
              </w:rPr>
              <w:t>1.62</w:t>
            </w:r>
          </w:p>
        </w:tc>
        <w:tc>
          <w:tcPr>
            <w:tcW w:w="33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26506AC" w14:textId="77777777" w:rsidR="00C9434A" w:rsidRDefault="00000000">
            <w:r>
              <w:rPr>
                <w:color w:val="000000"/>
                <w:sz w:val="20"/>
                <w:szCs w:val="20"/>
              </w:rPr>
              <w:t>Most orders ship in 3–5 days</w:t>
            </w:r>
          </w:p>
        </w:tc>
      </w:tr>
      <w:tr w:rsidR="00C9434A" w14:paraId="328466BA"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19BFDCEE" w14:textId="77777777" w:rsidR="00C9434A" w:rsidRDefault="00000000">
            <w:r>
              <w:rPr>
                <w:color w:val="000000"/>
                <w:sz w:val="20"/>
                <w:szCs w:val="20"/>
              </w:rPr>
              <w:t>Days for shipment (scheduled)</w:t>
            </w:r>
          </w:p>
        </w:tc>
        <w:tc>
          <w:tcPr>
            <w:tcW w:w="7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708B510D" w14:textId="77777777" w:rsidR="00C9434A" w:rsidRDefault="00000000">
            <w:r>
              <w:rPr>
                <w:color w:val="000000"/>
                <w:sz w:val="20"/>
                <w:szCs w:val="20"/>
              </w:rPr>
              <w:t>—</w:t>
            </w:r>
          </w:p>
        </w:tc>
        <w:tc>
          <w:tcPr>
            <w:tcW w:w="7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BB16193" w14:textId="77777777" w:rsidR="00C9434A" w:rsidRDefault="00000000">
            <w:r>
              <w:rPr>
                <w:color w:val="000000"/>
                <w:sz w:val="20"/>
                <w:szCs w:val="20"/>
              </w:rPr>
              <w:t>~3.5</w:t>
            </w:r>
          </w:p>
        </w:tc>
        <w:tc>
          <w:tcPr>
            <w:tcW w:w="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4EF91600" w14:textId="77777777" w:rsidR="00C9434A" w:rsidRDefault="00000000">
            <w:r>
              <w:rPr>
                <w:color w:val="000000"/>
                <w:sz w:val="20"/>
                <w:szCs w:val="20"/>
              </w:rPr>
              <w:t>—</w:t>
            </w:r>
          </w:p>
        </w:tc>
        <w:tc>
          <w:tcPr>
            <w:tcW w:w="7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44CDD06C" w14:textId="77777777" w:rsidR="00C9434A" w:rsidRDefault="00000000">
            <w:r>
              <w:rPr>
                <w:color w:val="000000"/>
                <w:sz w:val="20"/>
                <w:szCs w:val="20"/>
              </w:rPr>
              <w:t>—</w:t>
            </w:r>
          </w:p>
        </w:tc>
        <w:tc>
          <w:tcPr>
            <w:tcW w:w="9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6C19195" w14:textId="77777777" w:rsidR="00C9434A" w:rsidRDefault="00000000">
            <w:r>
              <w:rPr>
                <w:color w:val="000000"/>
                <w:sz w:val="20"/>
                <w:szCs w:val="20"/>
              </w:rPr>
              <w:t>—</w:t>
            </w:r>
          </w:p>
        </w:tc>
        <w:tc>
          <w:tcPr>
            <w:tcW w:w="33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AFACC81" w14:textId="77777777" w:rsidR="00C9434A" w:rsidRDefault="00000000">
            <w:r>
              <w:rPr>
                <w:color w:val="000000"/>
                <w:sz w:val="20"/>
                <w:szCs w:val="20"/>
              </w:rPr>
              <w:t>Mirrors actual; discrepancies create delays</w:t>
            </w:r>
          </w:p>
        </w:tc>
      </w:tr>
      <w:tr w:rsidR="00C9434A" w14:paraId="0039A56C"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C65BCC6" w14:textId="77777777" w:rsidR="00C9434A" w:rsidRDefault="00000000">
            <w:r>
              <w:rPr>
                <w:color w:val="000000"/>
                <w:sz w:val="20"/>
                <w:szCs w:val="20"/>
              </w:rPr>
              <w:t>Order Profit Per Order</w:t>
            </w:r>
          </w:p>
        </w:tc>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607AB2F" w14:textId="77777777" w:rsidR="00C9434A" w:rsidRDefault="00000000">
            <w:r>
              <w:rPr>
                <w:color w:val="000000"/>
                <w:sz w:val="20"/>
                <w:szCs w:val="20"/>
              </w:rPr>
              <w:t>−$1,659</w:t>
            </w:r>
          </w:p>
        </w:tc>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F3EE6D7" w14:textId="77777777" w:rsidR="00C9434A" w:rsidRDefault="00000000">
            <w:r>
              <w:rPr>
                <w:color w:val="000000"/>
                <w:sz w:val="20"/>
                <w:szCs w:val="20"/>
              </w:rPr>
              <w:t>$22.13</w:t>
            </w:r>
          </w:p>
        </w:tc>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B2AABDB" w14:textId="77777777" w:rsidR="00C9434A" w:rsidRDefault="00000000">
            <w:r>
              <w:rPr>
                <w:color w:val="000000"/>
                <w:sz w:val="20"/>
                <w:szCs w:val="20"/>
              </w:rPr>
              <w:t>~$20</w:t>
            </w:r>
          </w:p>
        </w:tc>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F0FE42D" w14:textId="77777777" w:rsidR="00C9434A" w:rsidRDefault="00000000">
            <w:r>
              <w:rPr>
                <w:color w:val="000000"/>
                <w:sz w:val="20"/>
                <w:szCs w:val="20"/>
              </w:rPr>
              <w:t>$917</w:t>
            </w:r>
          </w:p>
        </w:tc>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FB1503C" w14:textId="77777777" w:rsidR="00C9434A" w:rsidRDefault="00000000">
            <w:r>
              <w:rPr>
                <w:color w:val="000000"/>
                <w:sz w:val="20"/>
                <w:szCs w:val="20"/>
              </w:rPr>
              <w:t>—</w:t>
            </w:r>
          </w:p>
        </w:tc>
        <w:tc>
          <w:tcPr>
            <w:tcW w:w="33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0600F5A" w14:textId="77777777" w:rsidR="00C9434A" w:rsidRDefault="00000000">
            <w:r>
              <w:rPr>
                <w:color w:val="000000"/>
                <w:sz w:val="20"/>
                <w:szCs w:val="20"/>
              </w:rPr>
              <w:t>Wide spread; 18.7% of orders are loss-making</w:t>
            </w:r>
          </w:p>
        </w:tc>
      </w:tr>
      <w:tr w:rsidR="00C9434A" w14:paraId="512F847C"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3E8BDCC7" w14:textId="77777777" w:rsidR="00C9434A" w:rsidRDefault="00000000">
            <w:r>
              <w:rPr>
                <w:color w:val="000000"/>
                <w:sz w:val="20"/>
                <w:szCs w:val="20"/>
              </w:rPr>
              <w:t>Order Item Profit Ratio</w:t>
            </w:r>
          </w:p>
        </w:tc>
        <w:tc>
          <w:tcPr>
            <w:tcW w:w="7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16A19D84" w14:textId="77777777" w:rsidR="00C9434A" w:rsidRDefault="00000000">
            <w:r>
              <w:rPr>
                <w:color w:val="000000"/>
                <w:sz w:val="20"/>
                <w:szCs w:val="20"/>
              </w:rPr>
              <w:t>—</w:t>
            </w:r>
          </w:p>
        </w:tc>
        <w:tc>
          <w:tcPr>
            <w:tcW w:w="7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124A000" w14:textId="77777777" w:rsidR="00C9434A" w:rsidRDefault="00000000">
            <w:r>
              <w:rPr>
                <w:color w:val="000000"/>
                <w:sz w:val="20"/>
                <w:szCs w:val="20"/>
              </w:rPr>
              <w:t>0.1206</w:t>
            </w:r>
          </w:p>
        </w:tc>
        <w:tc>
          <w:tcPr>
            <w:tcW w:w="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51B120B" w14:textId="77777777" w:rsidR="00C9434A" w:rsidRDefault="00000000">
            <w:r>
              <w:rPr>
                <w:color w:val="000000"/>
                <w:sz w:val="20"/>
                <w:szCs w:val="20"/>
              </w:rPr>
              <w:t>—</w:t>
            </w:r>
          </w:p>
        </w:tc>
        <w:tc>
          <w:tcPr>
            <w:tcW w:w="7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7A8FF500" w14:textId="77777777" w:rsidR="00C9434A" w:rsidRDefault="00000000">
            <w:r>
              <w:rPr>
                <w:color w:val="000000"/>
                <w:sz w:val="20"/>
                <w:szCs w:val="20"/>
              </w:rPr>
              <w:t>—</w:t>
            </w:r>
          </w:p>
        </w:tc>
        <w:tc>
          <w:tcPr>
            <w:tcW w:w="9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7FB70C5D" w14:textId="77777777" w:rsidR="00C9434A" w:rsidRDefault="00000000">
            <w:r>
              <w:rPr>
                <w:color w:val="000000"/>
                <w:sz w:val="20"/>
                <w:szCs w:val="20"/>
              </w:rPr>
              <w:t>—</w:t>
            </w:r>
          </w:p>
        </w:tc>
        <w:tc>
          <w:tcPr>
            <w:tcW w:w="33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C62464B" w14:textId="77777777" w:rsidR="00C9434A" w:rsidRDefault="00000000">
            <w:r>
              <w:rPr>
                <w:color w:val="000000"/>
                <w:sz w:val="20"/>
                <w:szCs w:val="20"/>
              </w:rPr>
              <w:t>Average 12.06% margin — thin but positive</w:t>
            </w:r>
          </w:p>
        </w:tc>
      </w:tr>
      <w:tr w:rsidR="00C9434A" w14:paraId="40F6D8E1"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6FA6FB3" w14:textId="77777777" w:rsidR="00C9434A" w:rsidRDefault="00000000">
            <w:r>
              <w:rPr>
                <w:color w:val="000000"/>
                <w:sz w:val="20"/>
                <w:szCs w:val="20"/>
              </w:rPr>
              <w:t>Sales</w:t>
            </w:r>
          </w:p>
        </w:tc>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09BFA05" w14:textId="77777777" w:rsidR="00C9434A" w:rsidRDefault="00000000">
            <w:r>
              <w:rPr>
                <w:color w:val="000000"/>
                <w:sz w:val="20"/>
                <w:szCs w:val="20"/>
              </w:rPr>
              <w:t>—</w:t>
            </w:r>
          </w:p>
        </w:tc>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AD38369" w14:textId="77777777" w:rsidR="00C9434A" w:rsidRDefault="00000000">
            <w:r>
              <w:rPr>
                <w:color w:val="000000"/>
                <w:sz w:val="20"/>
                <w:szCs w:val="20"/>
              </w:rPr>
              <w:t>$203.6</w:t>
            </w:r>
          </w:p>
        </w:tc>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F6514B6" w14:textId="77777777" w:rsidR="00C9434A" w:rsidRDefault="00000000">
            <w:r>
              <w:rPr>
                <w:color w:val="000000"/>
                <w:sz w:val="20"/>
                <w:szCs w:val="20"/>
              </w:rPr>
              <w:t>—</w:t>
            </w:r>
          </w:p>
        </w:tc>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3D83B1F" w14:textId="77777777" w:rsidR="00C9434A" w:rsidRDefault="00000000">
            <w:r>
              <w:rPr>
                <w:color w:val="000000"/>
                <w:sz w:val="20"/>
                <w:szCs w:val="20"/>
              </w:rPr>
              <w:t>—</w:t>
            </w:r>
          </w:p>
        </w:tc>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960E629" w14:textId="77777777" w:rsidR="00C9434A" w:rsidRDefault="00000000">
            <w:r>
              <w:rPr>
                <w:color w:val="000000"/>
                <w:sz w:val="20"/>
                <w:szCs w:val="20"/>
              </w:rPr>
              <w:t>—</w:t>
            </w:r>
          </w:p>
        </w:tc>
        <w:tc>
          <w:tcPr>
            <w:tcW w:w="33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56A7AD3" w14:textId="77777777" w:rsidR="00C9434A" w:rsidRDefault="00000000">
            <w:r>
              <w:rPr>
                <w:color w:val="000000"/>
                <w:sz w:val="20"/>
                <w:szCs w:val="20"/>
              </w:rPr>
              <w:t>Order-level revenue distribution skewed right</w:t>
            </w:r>
          </w:p>
        </w:tc>
      </w:tr>
      <w:tr w:rsidR="00C9434A" w14:paraId="7194C6D9"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8EAFC9D" w14:textId="77777777" w:rsidR="00C9434A" w:rsidRDefault="00000000">
            <w:r>
              <w:rPr>
                <w:color w:val="000000"/>
                <w:sz w:val="20"/>
                <w:szCs w:val="20"/>
              </w:rPr>
              <w:t>Sales per customer</w:t>
            </w:r>
          </w:p>
        </w:tc>
        <w:tc>
          <w:tcPr>
            <w:tcW w:w="7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49E9FAD0" w14:textId="77777777" w:rsidR="00C9434A" w:rsidRDefault="00000000">
            <w:r>
              <w:rPr>
                <w:color w:val="000000"/>
                <w:sz w:val="20"/>
                <w:szCs w:val="20"/>
              </w:rPr>
              <w:t>—</w:t>
            </w:r>
          </w:p>
        </w:tc>
        <w:tc>
          <w:tcPr>
            <w:tcW w:w="7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3047C6FE" w14:textId="77777777" w:rsidR="00C9434A" w:rsidRDefault="00000000">
            <w:r>
              <w:rPr>
                <w:color w:val="000000"/>
                <w:sz w:val="20"/>
                <w:szCs w:val="20"/>
              </w:rPr>
              <w:t>$183.11</w:t>
            </w:r>
          </w:p>
        </w:tc>
        <w:tc>
          <w:tcPr>
            <w:tcW w:w="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4CA9D869" w14:textId="77777777" w:rsidR="00C9434A" w:rsidRDefault="00000000">
            <w:r>
              <w:rPr>
                <w:color w:val="000000"/>
                <w:sz w:val="20"/>
                <w:szCs w:val="20"/>
              </w:rPr>
              <w:t>—</w:t>
            </w:r>
          </w:p>
        </w:tc>
        <w:tc>
          <w:tcPr>
            <w:tcW w:w="7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AE021B1" w14:textId="77777777" w:rsidR="00C9434A" w:rsidRDefault="00000000">
            <w:r>
              <w:rPr>
                <w:color w:val="000000"/>
                <w:sz w:val="20"/>
                <w:szCs w:val="20"/>
              </w:rPr>
              <w:t>—</w:t>
            </w:r>
          </w:p>
        </w:tc>
        <w:tc>
          <w:tcPr>
            <w:tcW w:w="9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73794C34" w14:textId="77777777" w:rsidR="00C9434A" w:rsidRDefault="00000000">
            <w:r>
              <w:rPr>
                <w:color w:val="000000"/>
                <w:sz w:val="20"/>
                <w:szCs w:val="20"/>
              </w:rPr>
              <w:t>—</w:t>
            </w:r>
          </w:p>
        </w:tc>
        <w:tc>
          <w:tcPr>
            <w:tcW w:w="33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F6D5CFB" w14:textId="77777777" w:rsidR="00C9434A" w:rsidRDefault="00000000">
            <w:r>
              <w:rPr>
                <w:color w:val="000000"/>
                <w:sz w:val="20"/>
                <w:szCs w:val="20"/>
              </w:rPr>
              <w:t>Moderate per-customer revenue</w:t>
            </w:r>
          </w:p>
        </w:tc>
      </w:tr>
      <w:tr w:rsidR="00C9434A" w14:paraId="235C0201"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39D5F7A" w14:textId="77777777" w:rsidR="00C9434A" w:rsidRDefault="00000000">
            <w:r>
              <w:rPr>
                <w:color w:val="000000"/>
                <w:sz w:val="20"/>
                <w:szCs w:val="20"/>
              </w:rPr>
              <w:t>Order Item Discount Rate</w:t>
            </w:r>
          </w:p>
        </w:tc>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764B3D8" w14:textId="77777777" w:rsidR="00C9434A" w:rsidRDefault="00000000">
            <w:r>
              <w:rPr>
                <w:color w:val="000000"/>
                <w:sz w:val="20"/>
                <w:szCs w:val="20"/>
              </w:rPr>
              <w:t>—</w:t>
            </w:r>
          </w:p>
        </w:tc>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D544E4A" w14:textId="77777777" w:rsidR="00C9434A" w:rsidRDefault="00000000">
            <w:r>
              <w:rPr>
                <w:color w:val="000000"/>
                <w:sz w:val="20"/>
                <w:szCs w:val="20"/>
              </w:rPr>
              <w:t>10.17%</w:t>
            </w:r>
          </w:p>
        </w:tc>
        <w:tc>
          <w:tcPr>
            <w:tcW w:w="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64C7194" w14:textId="77777777" w:rsidR="00C9434A" w:rsidRDefault="00000000">
            <w:r>
              <w:rPr>
                <w:color w:val="000000"/>
                <w:sz w:val="20"/>
                <w:szCs w:val="20"/>
              </w:rPr>
              <w:t>—</w:t>
            </w:r>
          </w:p>
        </w:tc>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DAE2EFB" w14:textId="77777777" w:rsidR="00C9434A" w:rsidRDefault="00000000">
            <w:r>
              <w:rPr>
                <w:color w:val="000000"/>
                <w:sz w:val="20"/>
                <w:szCs w:val="20"/>
              </w:rPr>
              <w:t>—</w:t>
            </w:r>
          </w:p>
        </w:tc>
        <w:tc>
          <w:tcPr>
            <w:tcW w:w="9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E4D2276" w14:textId="77777777" w:rsidR="00C9434A" w:rsidRDefault="00000000">
            <w:r>
              <w:rPr>
                <w:color w:val="000000"/>
                <w:sz w:val="20"/>
                <w:szCs w:val="20"/>
              </w:rPr>
              <w:t>—</w:t>
            </w:r>
          </w:p>
        </w:tc>
        <w:tc>
          <w:tcPr>
            <w:tcW w:w="33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02FC316" w14:textId="77777777" w:rsidR="00C9434A" w:rsidRDefault="00000000">
            <w:r>
              <w:rPr>
                <w:color w:val="000000"/>
                <w:sz w:val="20"/>
                <w:szCs w:val="20"/>
              </w:rPr>
              <w:t>Average discount erodes margin</w:t>
            </w:r>
          </w:p>
        </w:tc>
      </w:tr>
      <w:tr w:rsidR="00C9434A" w14:paraId="0A4F6E6F"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1BC5A021" w14:textId="77777777" w:rsidR="00C9434A" w:rsidRDefault="00000000">
            <w:r>
              <w:rPr>
                <w:color w:val="000000"/>
                <w:sz w:val="20"/>
                <w:szCs w:val="20"/>
              </w:rPr>
              <w:t>Delay (engineered)</w:t>
            </w:r>
          </w:p>
        </w:tc>
        <w:tc>
          <w:tcPr>
            <w:tcW w:w="7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79CDB92" w14:textId="77777777" w:rsidR="00C9434A" w:rsidRDefault="00000000">
            <w:r>
              <w:rPr>
                <w:color w:val="000000"/>
                <w:sz w:val="20"/>
                <w:szCs w:val="20"/>
              </w:rPr>
              <w:t>negative</w:t>
            </w:r>
          </w:p>
        </w:tc>
        <w:tc>
          <w:tcPr>
            <w:tcW w:w="7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7A031C1" w14:textId="77777777" w:rsidR="00C9434A" w:rsidRDefault="00000000">
            <w:r>
              <w:rPr>
                <w:color w:val="000000"/>
                <w:sz w:val="20"/>
                <w:szCs w:val="20"/>
              </w:rPr>
              <w:t>0+</w:t>
            </w:r>
          </w:p>
        </w:tc>
        <w:tc>
          <w:tcPr>
            <w:tcW w:w="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47A1780E" w14:textId="77777777" w:rsidR="00C9434A" w:rsidRDefault="00000000">
            <w:r>
              <w:rPr>
                <w:color w:val="000000"/>
                <w:sz w:val="20"/>
                <w:szCs w:val="20"/>
              </w:rPr>
              <w:t>—</w:t>
            </w:r>
          </w:p>
        </w:tc>
        <w:tc>
          <w:tcPr>
            <w:tcW w:w="7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18877ABE" w14:textId="77777777" w:rsidR="00C9434A" w:rsidRDefault="00000000">
            <w:r>
              <w:rPr>
                <w:color w:val="000000"/>
                <w:sz w:val="20"/>
                <w:szCs w:val="20"/>
              </w:rPr>
              <w:t>6+</w:t>
            </w:r>
          </w:p>
        </w:tc>
        <w:tc>
          <w:tcPr>
            <w:tcW w:w="9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07C93B5" w14:textId="77777777" w:rsidR="00C9434A" w:rsidRDefault="00000000">
            <w:r>
              <w:rPr>
                <w:color w:val="000000"/>
                <w:sz w:val="20"/>
                <w:szCs w:val="20"/>
              </w:rPr>
              <w:t>—</w:t>
            </w:r>
          </w:p>
        </w:tc>
        <w:tc>
          <w:tcPr>
            <w:tcW w:w="33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63B4192" w14:textId="77777777" w:rsidR="00C9434A" w:rsidRDefault="00000000">
            <w:r>
              <w:rPr>
                <w:color w:val="000000"/>
                <w:sz w:val="20"/>
                <w:szCs w:val="20"/>
              </w:rPr>
              <w:t>54.71% of non-</w:t>
            </w:r>
            <w:proofErr w:type="spellStart"/>
            <w:r>
              <w:rPr>
                <w:color w:val="000000"/>
                <w:sz w:val="20"/>
                <w:szCs w:val="20"/>
              </w:rPr>
              <w:t>canceled</w:t>
            </w:r>
            <w:proofErr w:type="spellEnd"/>
            <w:r>
              <w:rPr>
                <w:color w:val="000000"/>
                <w:sz w:val="20"/>
                <w:szCs w:val="20"/>
              </w:rPr>
              <w:t xml:space="preserve"> orders are delayed</w:t>
            </w:r>
          </w:p>
        </w:tc>
      </w:tr>
    </w:tbl>
    <w:p w14:paraId="244C5D7C" w14:textId="77777777" w:rsidR="00C9434A" w:rsidRDefault="00C9434A"/>
    <w:p w14:paraId="20AB2AA0" w14:textId="77777777" w:rsidR="00C9434A" w:rsidRDefault="00000000">
      <w:pPr>
        <w:pStyle w:val="Heading2"/>
      </w:pPr>
      <w:r>
        <w:t>5.2 Categorical Distributions</w:t>
      </w:r>
    </w:p>
    <w:p w14:paraId="618F0807" w14:textId="77777777" w:rsidR="00C9434A" w:rsidRDefault="00000000">
      <w:pPr>
        <w:pStyle w:val="Heading3"/>
      </w:pPr>
      <w:r>
        <w:t>Delivery Status</w:t>
      </w:r>
    </w:p>
    <w:p w14:paraId="4733CE75" w14:textId="77777777" w:rsidR="00C9434A" w:rsidRDefault="00000000">
      <w:pPr>
        <w:spacing w:before="80" w:after="120"/>
      </w:pPr>
      <w:r>
        <w:t xml:space="preserve">Across all 180,519 original records (including </w:t>
      </w:r>
      <w:proofErr w:type="spellStart"/>
      <w:r>
        <w:t>canceled</w:t>
      </w:r>
      <w:proofErr w:type="spellEnd"/>
      <w:r>
        <w:t>), 54.83% carry a Late delivery flag — the single most alarming finding in the dataset. Advance shipping (23.0%) and Shipping on time (17.8%) together account for less than 41% of orders, confirming a systemic logistics failure rather than isolated incidents.</w:t>
      </w:r>
    </w:p>
    <w:p w14:paraId="29843725" w14:textId="77777777" w:rsidR="00C9434A" w:rsidRDefault="00000000">
      <w:pPr>
        <w:pStyle w:val="Heading3"/>
      </w:pPr>
      <w:r>
        <w:t>Shipping Mode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400"/>
        <w:gridCol w:w="1760"/>
        <w:gridCol w:w="2200"/>
      </w:tblGrid>
      <w:tr w:rsidR="00C9434A" w14:paraId="5BF0065E" w14:textId="77777777">
        <w:tblPrEx>
          <w:tblCellMar>
            <w:top w:w="0" w:type="dxa"/>
            <w:bottom w:w="0" w:type="dxa"/>
          </w:tblCellMar>
        </w:tblPrEx>
        <w:trPr>
          <w:tblHeader/>
        </w:trPr>
        <w:tc>
          <w:tcPr>
            <w:tcW w:w="24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50445BB6" w14:textId="77777777" w:rsidR="00C9434A" w:rsidRDefault="00000000">
            <w:r>
              <w:rPr>
                <w:b/>
                <w:bCs/>
                <w:color w:val="FFFFFF"/>
                <w:sz w:val="20"/>
                <w:szCs w:val="20"/>
              </w:rPr>
              <w:t>Shipping Mode</w:t>
            </w:r>
          </w:p>
        </w:tc>
        <w:tc>
          <w:tcPr>
            <w:tcW w:w="16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697F23B7" w14:textId="77777777" w:rsidR="00C9434A" w:rsidRDefault="00000000">
            <w:r>
              <w:rPr>
                <w:b/>
                <w:bCs/>
                <w:color w:val="FFFFFF"/>
                <w:sz w:val="20"/>
                <w:szCs w:val="20"/>
              </w:rPr>
              <w:t>Order Count</w:t>
            </w:r>
          </w:p>
        </w:tc>
        <w:tc>
          <w:tcPr>
            <w:tcW w:w="14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4D8A1213" w14:textId="77777777" w:rsidR="00C9434A" w:rsidRDefault="00000000">
            <w:r>
              <w:rPr>
                <w:b/>
                <w:bCs/>
                <w:color w:val="FFFFFF"/>
                <w:sz w:val="20"/>
                <w:szCs w:val="20"/>
              </w:rPr>
              <w:t>Share</w:t>
            </w:r>
          </w:p>
        </w:tc>
        <w:tc>
          <w:tcPr>
            <w:tcW w:w="176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44E440A3" w14:textId="77777777" w:rsidR="00C9434A" w:rsidRDefault="00000000">
            <w:proofErr w:type="spellStart"/>
            <w:r>
              <w:rPr>
                <w:b/>
                <w:bCs/>
                <w:color w:val="FFFFFF"/>
                <w:sz w:val="20"/>
                <w:szCs w:val="20"/>
              </w:rPr>
              <w:t>Avg</w:t>
            </w:r>
            <w:proofErr w:type="spellEnd"/>
            <w:r>
              <w:rPr>
                <w:b/>
                <w:bCs/>
                <w:color w:val="FFFFFF"/>
                <w:sz w:val="20"/>
                <w:szCs w:val="20"/>
              </w:rPr>
              <w:t xml:space="preserve"> Real Days</w:t>
            </w:r>
          </w:p>
        </w:tc>
        <w:tc>
          <w:tcPr>
            <w:tcW w:w="22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03908FF9" w14:textId="77777777" w:rsidR="00C9434A" w:rsidRDefault="00000000">
            <w:r>
              <w:rPr>
                <w:b/>
                <w:bCs/>
                <w:color w:val="FFFFFF"/>
                <w:sz w:val="20"/>
                <w:szCs w:val="20"/>
              </w:rPr>
              <w:t>Late Delivery %</w:t>
            </w:r>
          </w:p>
        </w:tc>
      </w:tr>
      <w:tr w:rsidR="00C9434A" w14:paraId="67C4D546"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23125DB" w14:textId="77777777" w:rsidR="00C9434A" w:rsidRDefault="00000000">
            <w:r>
              <w:rPr>
                <w:color w:val="000000"/>
                <w:sz w:val="20"/>
                <w:szCs w:val="20"/>
              </w:rPr>
              <w:t>Standard Class</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2861701" w14:textId="77777777" w:rsidR="00C9434A" w:rsidRDefault="00000000">
            <w:r>
              <w:rPr>
                <w:color w:val="000000"/>
                <w:sz w:val="20"/>
                <w:szCs w:val="20"/>
              </w:rPr>
              <w:t>103,153</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D2D5009" w14:textId="77777777" w:rsidR="00C9434A" w:rsidRDefault="00000000">
            <w:r>
              <w:rPr>
                <w:color w:val="000000"/>
                <w:sz w:val="20"/>
                <w:szCs w:val="20"/>
              </w:rPr>
              <w:t>59.7%</w:t>
            </w:r>
          </w:p>
        </w:tc>
        <w:tc>
          <w:tcPr>
            <w:tcW w:w="17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E645ED5" w14:textId="77777777" w:rsidR="00C9434A" w:rsidRDefault="00000000">
            <w:r>
              <w:rPr>
                <w:color w:val="000000"/>
                <w:sz w:val="20"/>
                <w:szCs w:val="20"/>
              </w:rPr>
              <w:t>4.0 days</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B96EB11" w14:textId="77777777" w:rsidR="00C9434A" w:rsidRDefault="00000000">
            <w:r>
              <w:rPr>
                <w:color w:val="000000"/>
                <w:sz w:val="20"/>
                <w:szCs w:val="20"/>
              </w:rPr>
              <w:t>39.8%</w:t>
            </w:r>
          </w:p>
        </w:tc>
      </w:tr>
      <w:tr w:rsidR="00C9434A" w14:paraId="0DC86728"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536C011" w14:textId="77777777" w:rsidR="00C9434A" w:rsidRDefault="00000000">
            <w:r>
              <w:rPr>
                <w:color w:val="000000"/>
                <w:sz w:val="20"/>
                <w:szCs w:val="20"/>
              </w:rPr>
              <w:t>Second Class</w:t>
            </w:r>
          </w:p>
        </w:tc>
        <w:tc>
          <w:tcPr>
            <w:tcW w:w="16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072F34A" w14:textId="77777777" w:rsidR="00C9434A" w:rsidRDefault="00000000">
            <w:r>
              <w:rPr>
                <w:color w:val="000000"/>
                <w:sz w:val="20"/>
                <w:szCs w:val="20"/>
              </w:rPr>
              <w:t>33,806</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74EC30AD" w14:textId="77777777" w:rsidR="00C9434A" w:rsidRDefault="00000000">
            <w:r>
              <w:rPr>
                <w:color w:val="000000"/>
                <w:sz w:val="20"/>
                <w:szCs w:val="20"/>
              </w:rPr>
              <w:t>19.6%</w:t>
            </w:r>
          </w:p>
        </w:tc>
        <w:tc>
          <w:tcPr>
            <w:tcW w:w="17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414520A" w14:textId="77777777" w:rsidR="00C9434A" w:rsidRDefault="00000000">
            <w:r>
              <w:rPr>
                <w:color w:val="000000"/>
                <w:sz w:val="20"/>
                <w:szCs w:val="20"/>
              </w:rPr>
              <w:t>4.0 days</w:t>
            </w:r>
          </w:p>
        </w:tc>
        <w:tc>
          <w:tcPr>
            <w:tcW w:w="2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3A9C0068" w14:textId="77777777" w:rsidR="00C9434A" w:rsidRDefault="00000000">
            <w:r>
              <w:rPr>
                <w:color w:val="000000"/>
                <w:sz w:val="20"/>
                <w:szCs w:val="20"/>
              </w:rPr>
              <w:t>79.8%</w:t>
            </w:r>
          </w:p>
        </w:tc>
      </w:tr>
      <w:tr w:rsidR="00C9434A" w14:paraId="3C894D52"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C2A270C" w14:textId="77777777" w:rsidR="00C9434A" w:rsidRDefault="00000000">
            <w:r>
              <w:rPr>
                <w:color w:val="000000"/>
                <w:sz w:val="20"/>
                <w:szCs w:val="20"/>
              </w:rPr>
              <w:t>First Class</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828D611" w14:textId="77777777" w:rsidR="00C9434A" w:rsidRDefault="00000000">
            <w:r>
              <w:rPr>
                <w:color w:val="000000"/>
                <w:sz w:val="20"/>
                <w:szCs w:val="20"/>
              </w:rPr>
              <w:t>26,513</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1A93ACB" w14:textId="77777777" w:rsidR="00C9434A" w:rsidRDefault="00000000">
            <w:r>
              <w:rPr>
                <w:color w:val="000000"/>
                <w:sz w:val="20"/>
                <w:szCs w:val="20"/>
              </w:rPr>
              <w:t>15.4%</w:t>
            </w:r>
          </w:p>
        </w:tc>
        <w:tc>
          <w:tcPr>
            <w:tcW w:w="17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44157CF" w14:textId="77777777" w:rsidR="00C9434A" w:rsidRDefault="00000000">
            <w:r>
              <w:rPr>
                <w:color w:val="000000"/>
                <w:sz w:val="20"/>
                <w:szCs w:val="20"/>
              </w:rPr>
              <w:t>2.0 days</w:t>
            </w:r>
          </w:p>
        </w:tc>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9D286C7" w14:textId="77777777" w:rsidR="00C9434A" w:rsidRDefault="00000000">
            <w:r>
              <w:rPr>
                <w:color w:val="000000"/>
                <w:sz w:val="20"/>
                <w:szCs w:val="20"/>
              </w:rPr>
              <w:t>100.0%</w:t>
            </w:r>
          </w:p>
        </w:tc>
      </w:tr>
      <w:tr w:rsidR="00C9434A" w14:paraId="69DEC705"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7A681223" w14:textId="77777777" w:rsidR="00C9434A" w:rsidRDefault="00000000">
            <w:r>
              <w:rPr>
                <w:color w:val="000000"/>
                <w:sz w:val="20"/>
                <w:szCs w:val="20"/>
              </w:rPr>
              <w:t>Same Day</w:t>
            </w:r>
          </w:p>
        </w:tc>
        <w:tc>
          <w:tcPr>
            <w:tcW w:w="16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58CB045" w14:textId="77777777" w:rsidR="00C9434A" w:rsidRDefault="00000000">
            <w:r>
              <w:rPr>
                <w:color w:val="000000"/>
                <w:sz w:val="20"/>
                <w:szCs w:val="20"/>
              </w:rPr>
              <w:t>9,293</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152FBBF" w14:textId="77777777" w:rsidR="00C9434A" w:rsidRDefault="00000000">
            <w:r>
              <w:rPr>
                <w:color w:val="000000"/>
                <w:sz w:val="20"/>
                <w:szCs w:val="20"/>
              </w:rPr>
              <w:t>5.4%</w:t>
            </w:r>
          </w:p>
        </w:tc>
        <w:tc>
          <w:tcPr>
            <w:tcW w:w="17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7907619" w14:textId="77777777" w:rsidR="00C9434A" w:rsidRDefault="00000000">
            <w:r>
              <w:rPr>
                <w:color w:val="000000"/>
                <w:sz w:val="20"/>
                <w:szCs w:val="20"/>
              </w:rPr>
              <w:t>0.48 days</w:t>
            </w:r>
          </w:p>
        </w:tc>
        <w:tc>
          <w:tcPr>
            <w:tcW w:w="2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C0F8144" w14:textId="77777777" w:rsidR="00C9434A" w:rsidRDefault="00000000">
            <w:r>
              <w:rPr>
                <w:color w:val="000000"/>
                <w:sz w:val="20"/>
                <w:szCs w:val="20"/>
              </w:rPr>
              <w:t>0.0%</w:t>
            </w:r>
          </w:p>
        </w:tc>
      </w:tr>
    </w:tbl>
    <w:p w14:paraId="2286094C" w14:textId="77777777" w:rsidR="00C9434A" w:rsidRDefault="00C9434A"/>
    <w:p w14:paraId="0B1F7377" w14:textId="77777777" w:rsidR="00C9434A" w:rsidRDefault="00000000">
      <w:pPr>
        <w:spacing w:before="80" w:after="120"/>
      </w:pPr>
      <w:r>
        <w:rPr>
          <w:b/>
          <w:bCs/>
          <w:color w:val="C00000"/>
        </w:rPr>
        <w:t xml:space="preserve">Critical finding: </w:t>
      </w:r>
      <w:r>
        <w:t xml:space="preserve">First Class shipping has a 100% late delivery rate — every single </w:t>
      </w:r>
      <w:proofErr w:type="gramStart"/>
      <w:r>
        <w:t>First Class</w:t>
      </w:r>
      <w:proofErr w:type="gramEnd"/>
      <w:r>
        <w:t xml:space="preserve"> order in the cleaned dataset was delivered late. This is not a statistical anomaly; it reflects a structural mismatch between what First Class promises (fast delivery) and what the logistics network actually delivers. Second Class is nearly as problematic at 79.8%. Same Day, by contrast, has 0% late deliveries — consistent with same-day </w:t>
      </w:r>
      <w:proofErr w:type="spellStart"/>
      <w:r>
        <w:t>fulfillment</w:t>
      </w:r>
      <w:proofErr w:type="spellEnd"/>
      <w:r>
        <w:t xml:space="preserve"> </w:t>
      </w:r>
      <w:proofErr w:type="spellStart"/>
      <w:r>
        <w:t>centers</w:t>
      </w:r>
      <w:proofErr w:type="spellEnd"/>
      <w:r>
        <w:t xml:space="preserve"> operating near the customer.</w:t>
      </w:r>
    </w:p>
    <w:p w14:paraId="509D6150" w14:textId="77777777" w:rsidR="00C9434A" w:rsidRDefault="00000000">
      <w:pPr>
        <w:pStyle w:val="Heading3"/>
      </w:pPr>
      <w:r>
        <w:lastRenderedPageBreak/>
        <w:t>Market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3960"/>
      </w:tblGrid>
      <w:tr w:rsidR="00C9434A" w14:paraId="1D6D2215" w14:textId="77777777">
        <w:tblPrEx>
          <w:tblCellMar>
            <w:top w:w="0" w:type="dxa"/>
            <w:bottom w:w="0" w:type="dxa"/>
          </w:tblCellMar>
        </w:tblPrEx>
        <w:trPr>
          <w:tblHeader/>
        </w:trPr>
        <w:tc>
          <w:tcPr>
            <w:tcW w:w="22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40AB2609" w14:textId="77777777" w:rsidR="00C9434A" w:rsidRDefault="00000000">
            <w:r>
              <w:rPr>
                <w:b/>
                <w:bCs/>
                <w:color w:val="FFFFFF"/>
                <w:sz w:val="20"/>
                <w:szCs w:val="20"/>
              </w:rPr>
              <w:t>Market</w:t>
            </w:r>
          </w:p>
        </w:tc>
        <w:tc>
          <w:tcPr>
            <w:tcW w:w="16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00DEF74C" w14:textId="77777777" w:rsidR="00C9434A" w:rsidRDefault="00000000">
            <w:r>
              <w:rPr>
                <w:b/>
                <w:bCs/>
                <w:color w:val="FFFFFF"/>
                <w:sz w:val="20"/>
                <w:szCs w:val="20"/>
              </w:rPr>
              <w:t>Orders</w:t>
            </w:r>
          </w:p>
        </w:tc>
        <w:tc>
          <w:tcPr>
            <w:tcW w:w="16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04C1D1CA" w14:textId="77777777" w:rsidR="00C9434A" w:rsidRDefault="00000000">
            <w:r>
              <w:rPr>
                <w:b/>
                <w:bCs/>
                <w:color w:val="FFFFFF"/>
                <w:sz w:val="20"/>
                <w:szCs w:val="20"/>
              </w:rPr>
              <w:t>Share</w:t>
            </w:r>
          </w:p>
        </w:tc>
        <w:tc>
          <w:tcPr>
            <w:tcW w:w="396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1A99E82F" w14:textId="77777777" w:rsidR="00C9434A" w:rsidRDefault="00000000">
            <w:r>
              <w:rPr>
                <w:b/>
                <w:bCs/>
                <w:color w:val="FFFFFF"/>
                <w:sz w:val="20"/>
                <w:szCs w:val="20"/>
              </w:rPr>
              <w:t>Total Profit</w:t>
            </w:r>
          </w:p>
        </w:tc>
      </w:tr>
      <w:tr w:rsidR="00C9434A" w14:paraId="35012EC5"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EC15360" w14:textId="77777777" w:rsidR="00C9434A" w:rsidRDefault="00000000">
            <w:r>
              <w:rPr>
                <w:color w:val="000000"/>
                <w:sz w:val="20"/>
                <w:szCs w:val="20"/>
              </w:rPr>
              <w:t>LATAM</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9A894CA" w14:textId="77777777" w:rsidR="00C9434A" w:rsidRDefault="00000000">
            <w:r>
              <w:rPr>
                <w:color w:val="000000"/>
                <w:sz w:val="20"/>
                <w:szCs w:val="20"/>
              </w:rPr>
              <w:t>51,594</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3610098" w14:textId="77777777" w:rsidR="00C9434A" w:rsidRDefault="00000000">
            <w:r>
              <w:rPr>
                <w:color w:val="000000"/>
                <w:sz w:val="20"/>
                <w:szCs w:val="20"/>
              </w:rPr>
              <w:t>28.6%</w:t>
            </w:r>
          </w:p>
        </w:tc>
        <w:tc>
          <w:tcPr>
            <w:tcW w:w="39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B60A0AF" w14:textId="77777777" w:rsidR="00C9434A" w:rsidRDefault="00000000">
            <w:r>
              <w:rPr>
                <w:color w:val="000000"/>
                <w:sz w:val="20"/>
                <w:szCs w:val="20"/>
              </w:rPr>
              <w:t>$1,123,322</w:t>
            </w:r>
          </w:p>
        </w:tc>
      </w:tr>
      <w:tr w:rsidR="00C9434A" w14:paraId="248231F1"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96C0334" w14:textId="77777777" w:rsidR="00C9434A" w:rsidRDefault="00000000">
            <w:r>
              <w:rPr>
                <w:color w:val="000000"/>
                <w:sz w:val="20"/>
                <w:szCs w:val="20"/>
              </w:rPr>
              <w:t>Europe</w:t>
            </w:r>
          </w:p>
        </w:tc>
        <w:tc>
          <w:tcPr>
            <w:tcW w:w="16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FC387E2" w14:textId="77777777" w:rsidR="00C9434A" w:rsidRDefault="00000000">
            <w:r>
              <w:rPr>
                <w:color w:val="000000"/>
                <w:sz w:val="20"/>
                <w:szCs w:val="20"/>
              </w:rPr>
              <w:t>50,252</w:t>
            </w:r>
          </w:p>
        </w:tc>
        <w:tc>
          <w:tcPr>
            <w:tcW w:w="16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B40A019" w14:textId="77777777" w:rsidR="00C9434A" w:rsidRDefault="00000000">
            <w:r>
              <w:rPr>
                <w:color w:val="000000"/>
                <w:sz w:val="20"/>
                <w:szCs w:val="20"/>
              </w:rPr>
              <w:t>27.8%</w:t>
            </w:r>
          </w:p>
        </w:tc>
        <w:tc>
          <w:tcPr>
            <w:tcW w:w="39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94AC55C" w14:textId="77777777" w:rsidR="00C9434A" w:rsidRDefault="00000000">
            <w:r>
              <w:rPr>
                <w:color w:val="000000"/>
                <w:sz w:val="20"/>
                <w:szCs w:val="20"/>
              </w:rPr>
              <w:t>$1,169,443</w:t>
            </w:r>
          </w:p>
        </w:tc>
      </w:tr>
      <w:tr w:rsidR="00C9434A" w14:paraId="0C6F70F0"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1C2A406" w14:textId="77777777" w:rsidR="00C9434A" w:rsidRDefault="00000000">
            <w:r>
              <w:rPr>
                <w:color w:val="000000"/>
                <w:sz w:val="20"/>
                <w:szCs w:val="20"/>
              </w:rPr>
              <w:t>Pacific Asia</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31B39DF" w14:textId="77777777" w:rsidR="00C9434A" w:rsidRDefault="00000000">
            <w:r>
              <w:rPr>
                <w:color w:val="000000"/>
                <w:sz w:val="20"/>
                <w:szCs w:val="20"/>
              </w:rPr>
              <w:t>41,260</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687E2A0" w14:textId="77777777" w:rsidR="00C9434A" w:rsidRDefault="00000000">
            <w:r>
              <w:rPr>
                <w:color w:val="000000"/>
                <w:sz w:val="20"/>
                <w:szCs w:val="20"/>
              </w:rPr>
              <w:t>22.9%</w:t>
            </w:r>
          </w:p>
        </w:tc>
        <w:tc>
          <w:tcPr>
            <w:tcW w:w="39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60DD9F5" w14:textId="77777777" w:rsidR="00C9434A" w:rsidRDefault="00000000">
            <w:r>
              <w:rPr>
                <w:color w:val="000000"/>
                <w:sz w:val="20"/>
                <w:szCs w:val="20"/>
              </w:rPr>
              <w:t>$857,753</w:t>
            </w:r>
          </w:p>
        </w:tc>
      </w:tr>
      <w:tr w:rsidR="00C9434A" w14:paraId="21D7637F"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A4C4E14" w14:textId="77777777" w:rsidR="00C9434A" w:rsidRDefault="00000000">
            <w:r>
              <w:rPr>
                <w:color w:val="000000"/>
                <w:sz w:val="20"/>
                <w:szCs w:val="20"/>
              </w:rPr>
              <w:t>USCA</w:t>
            </w:r>
          </w:p>
        </w:tc>
        <w:tc>
          <w:tcPr>
            <w:tcW w:w="16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4C5C1328" w14:textId="77777777" w:rsidR="00C9434A" w:rsidRDefault="00000000">
            <w:r>
              <w:rPr>
                <w:color w:val="000000"/>
                <w:sz w:val="20"/>
                <w:szCs w:val="20"/>
              </w:rPr>
              <w:t>25,799</w:t>
            </w:r>
          </w:p>
        </w:tc>
        <w:tc>
          <w:tcPr>
            <w:tcW w:w="16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357C0B9" w14:textId="77777777" w:rsidR="00C9434A" w:rsidRDefault="00000000">
            <w:r>
              <w:rPr>
                <w:color w:val="000000"/>
                <w:sz w:val="20"/>
                <w:szCs w:val="20"/>
              </w:rPr>
              <w:t>14.3%</w:t>
            </w:r>
          </w:p>
        </w:tc>
        <w:tc>
          <w:tcPr>
            <w:tcW w:w="39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8892EDB" w14:textId="77777777" w:rsidR="00C9434A" w:rsidRDefault="00000000">
            <w:r>
              <w:rPr>
                <w:color w:val="000000"/>
                <w:sz w:val="20"/>
                <w:szCs w:val="20"/>
              </w:rPr>
              <w:t>$564,314</w:t>
            </w:r>
          </w:p>
        </w:tc>
      </w:tr>
      <w:tr w:rsidR="00C9434A" w14:paraId="61CB59D0"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F10D41B" w14:textId="77777777" w:rsidR="00C9434A" w:rsidRDefault="00000000">
            <w:r>
              <w:rPr>
                <w:color w:val="000000"/>
                <w:sz w:val="20"/>
                <w:szCs w:val="20"/>
              </w:rPr>
              <w:t>Africa</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3A5E8E6" w14:textId="77777777" w:rsidR="00C9434A" w:rsidRDefault="00000000">
            <w:r>
              <w:rPr>
                <w:color w:val="000000"/>
                <w:sz w:val="20"/>
                <w:szCs w:val="20"/>
              </w:rPr>
              <w:t>11,614</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EE49845" w14:textId="77777777" w:rsidR="00C9434A" w:rsidRDefault="00000000">
            <w:r>
              <w:rPr>
                <w:color w:val="000000"/>
                <w:sz w:val="20"/>
                <w:szCs w:val="20"/>
              </w:rPr>
              <w:t>6.4%</w:t>
            </w:r>
          </w:p>
        </w:tc>
        <w:tc>
          <w:tcPr>
            <w:tcW w:w="39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2B26B4E" w14:textId="77777777" w:rsidR="00C9434A" w:rsidRDefault="00000000">
            <w:r>
              <w:rPr>
                <w:color w:val="000000"/>
                <w:sz w:val="20"/>
                <w:szCs w:val="20"/>
              </w:rPr>
              <w:t>$252,071</w:t>
            </w:r>
          </w:p>
        </w:tc>
      </w:tr>
    </w:tbl>
    <w:p w14:paraId="51416F88" w14:textId="77777777" w:rsidR="00C9434A" w:rsidRDefault="00C9434A"/>
    <w:p w14:paraId="56608E9E" w14:textId="77777777" w:rsidR="00C9434A" w:rsidRDefault="00000000">
      <w:pPr>
        <w:pStyle w:val="Heading3"/>
      </w:pPr>
      <w:r>
        <w:t>Customer Segment</w:t>
      </w:r>
    </w:p>
    <w:p w14:paraId="514C37E9" w14:textId="77777777" w:rsidR="00C9434A" w:rsidRDefault="00000000">
      <w:pPr>
        <w:spacing w:before="80" w:after="120"/>
      </w:pPr>
      <w:r>
        <w:t>Consumer segment dominates with 93,504 orders (51.8%), followed by Corporate (54,789 / 30.4%) and Home Office (32,226 / 17.8%). All three segments experience comparable delay rates (~54–56%), indicating that delay is a supply-side problem rather than a demand-pattern issue.</w:t>
      </w:r>
    </w:p>
    <w:p w14:paraId="7409D0CA" w14:textId="77777777" w:rsidR="00C9434A" w:rsidRDefault="00000000">
      <w:pPr>
        <w:pStyle w:val="Heading3"/>
      </w:pPr>
      <w:r>
        <w:t>Order Status</w:t>
      </w:r>
    </w:p>
    <w:p w14:paraId="379BCBD8" w14:textId="77777777" w:rsidR="00C9434A" w:rsidRDefault="00000000">
      <w:pPr>
        <w:spacing w:before="80" w:after="120"/>
      </w:pPr>
      <w:r>
        <w:t>59,491 orders are COMPLETE (33.0%). 39,832 are PENDING_PAYMENT and 20,227 are PENDING — together nearly one-third of all orders are in limbo. 4,062 orders are flagged as SUSPECTED_FRAUD, representing meaningful revenue risk.</w:t>
      </w:r>
    </w:p>
    <w:p w14:paraId="6EE7FE0C" w14:textId="77777777" w:rsidR="00C9434A" w:rsidRDefault="00000000">
      <w:pPr>
        <w:pStyle w:val="Heading2"/>
      </w:pPr>
      <w:r>
        <w:t>5.3 Correlation Analysis</w:t>
      </w:r>
    </w:p>
    <w:p w14:paraId="550A17BB" w14:textId="77777777" w:rsidR="00C9434A" w:rsidRDefault="00000000">
      <w:pPr>
        <w:spacing w:before="80" w:after="120"/>
      </w:pPr>
      <w:r>
        <w:t>A correlation matrix was computed across the four primary numeric shipping and profit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C9434A" w14:paraId="7E653289" w14:textId="77777777">
        <w:tblPrEx>
          <w:tblCellMar>
            <w:top w:w="0" w:type="dxa"/>
            <w:bottom w:w="0" w:type="dxa"/>
          </w:tblCellMar>
        </w:tblPrEx>
        <w:trPr>
          <w:tblHeader/>
        </w:trPr>
        <w:tc>
          <w:tcPr>
            <w:tcW w:w="28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7F3D470F" w14:textId="77777777" w:rsidR="00C9434A" w:rsidRDefault="00000000">
            <w:r>
              <w:rPr>
                <w:b/>
                <w:bCs/>
                <w:color w:val="FFFFFF"/>
                <w:sz w:val="20"/>
                <w:szCs w:val="20"/>
              </w:rPr>
              <w:t>Variable Pair</w:t>
            </w:r>
          </w:p>
        </w:tc>
        <w:tc>
          <w:tcPr>
            <w:tcW w:w="18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6CDBFA64" w14:textId="77777777" w:rsidR="00C9434A" w:rsidRDefault="00000000">
            <w:r>
              <w:rPr>
                <w:b/>
                <w:bCs/>
                <w:color w:val="FFFFFF"/>
                <w:sz w:val="20"/>
                <w:szCs w:val="20"/>
              </w:rPr>
              <w:t>Correlation (r)</w:t>
            </w:r>
          </w:p>
        </w:tc>
        <w:tc>
          <w:tcPr>
            <w:tcW w:w="476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4E21B68E" w14:textId="77777777" w:rsidR="00C9434A" w:rsidRDefault="00000000">
            <w:r>
              <w:rPr>
                <w:b/>
                <w:bCs/>
                <w:color w:val="FFFFFF"/>
                <w:sz w:val="20"/>
                <w:szCs w:val="20"/>
              </w:rPr>
              <w:t>Interpretation</w:t>
            </w:r>
          </w:p>
        </w:tc>
      </w:tr>
      <w:tr w:rsidR="00C9434A" w14:paraId="521E1200"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B50A084" w14:textId="77777777" w:rsidR="00C9434A" w:rsidRDefault="00000000">
            <w:r>
              <w:rPr>
                <w:color w:val="000000"/>
                <w:sz w:val="20"/>
                <w:szCs w:val="20"/>
              </w:rPr>
              <w:t>Scheduled Days ↔ Real Days</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F2AAD6A" w14:textId="77777777" w:rsidR="00C9434A" w:rsidRDefault="00000000">
            <w:r>
              <w:rPr>
                <w:color w:val="000000"/>
                <w:sz w:val="20"/>
                <w:szCs w:val="20"/>
              </w:rPr>
              <w:t>r = 0.514</w:t>
            </w:r>
          </w:p>
        </w:tc>
        <w:tc>
          <w:tcPr>
            <w:tcW w:w="47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34B7D99" w14:textId="77777777" w:rsidR="00C9434A" w:rsidRDefault="00000000">
            <w:r>
              <w:rPr>
                <w:color w:val="000000"/>
                <w:sz w:val="20"/>
                <w:szCs w:val="20"/>
              </w:rPr>
              <w:t>Moderate positive — scheduling does influence actual shipping, but imperfectly</w:t>
            </w:r>
          </w:p>
        </w:tc>
      </w:tr>
      <w:tr w:rsidR="00C9434A" w14:paraId="30DFBB35"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6A56569" w14:textId="77777777" w:rsidR="00C9434A" w:rsidRDefault="00000000">
            <w:r>
              <w:rPr>
                <w:color w:val="000000"/>
                <w:sz w:val="20"/>
                <w:szCs w:val="20"/>
              </w:rPr>
              <w:t>Scheduled Days ↔ Delay</w:t>
            </w:r>
          </w:p>
        </w:tc>
        <w:tc>
          <w:tcPr>
            <w:tcW w:w="1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72305E0F" w14:textId="77777777" w:rsidR="00C9434A" w:rsidRDefault="00000000">
            <w:r>
              <w:rPr>
                <w:color w:val="000000"/>
                <w:sz w:val="20"/>
                <w:szCs w:val="20"/>
              </w:rPr>
              <w:t>r = −0.324</w:t>
            </w:r>
          </w:p>
        </w:tc>
        <w:tc>
          <w:tcPr>
            <w:tcW w:w="47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44955B63" w14:textId="77777777" w:rsidR="00C9434A" w:rsidRDefault="00000000">
            <w:r>
              <w:rPr>
                <w:color w:val="000000"/>
                <w:sz w:val="20"/>
                <w:szCs w:val="20"/>
              </w:rPr>
              <w:t>Negative — longer scheduled windows paradoxically reduce delay (</w:t>
            </w:r>
            <w:proofErr w:type="gramStart"/>
            <w:r>
              <w:rPr>
                <w:color w:val="000000"/>
                <w:sz w:val="20"/>
                <w:szCs w:val="20"/>
              </w:rPr>
              <w:t>more buffer</w:t>
            </w:r>
            <w:proofErr w:type="gramEnd"/>
            <w:r>
              <w:rPr>
                <w:color w:val="000000"/>
                <w:sz w:val="20"/>
                <w:szCs w:val="20"/>
              </w:rPr>
              <w:t xml:space="preserve"> time)</w:t>
            </w:r>
          </w:p>
        </w:tc>
      </w:tr>
      <w:tr w:rsidR="00C9434A" w14:paraId="5F5B952A"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21DBCB8" w14:textId="77777777" w:rsidR="00C9434A" w:rsidRDefault="00000000">
            <w:r>
              <w:rPr>
                <w:color w:val="000000"/>
                <w:sz w:val="20"/>
                <w:szCs w:val="20"/>
              </w:rPr>
              <w:t>Delay ↔ Profit Per Order</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9DD97DE" w14:textId="77777777" w:rsidR="00C9434A" w:rsidRDefault="00000000">
            <w:r>
              <w:rPr>
                <w:color w:val="000000"/>
                <w:sz w:val="20"/>
                <w:szCs w:val="20"/>
              </w:rPr>
              <w:t>r = −0.005</w:t>
            </w:r>
          </w:p>
        </w:tc>
        <w:tc>
          <w:tcPr>
            <w:tcW w:w="47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517DBE4" w14:textId="77777777" w:rsidR="00C9434A" w:rsidRDefault="00000000">
            <w:r>
              <w:rPr>
                <w:color w:val="000000"/>
                <w:sz w:val="20"/>
                <w:szCs w:val="20"/>
              </w:rPr>
              <w:t>Near zero — delays have negligible direct financial impact at the order level</w:t>
            </w:r>
          </w:p>
        </w:tc>
      </w:tr>
      <w:tr w:rsidR="00C9434A" w14:paraId="29F27DAF" w14:textId="77777777">
        <w:tblPrEx>
          <w:tblCellMar>
            <w:top w:w="0" w:type="dxa"/>
            <w:bottom w:w="0" w:type="dxa"/>
          </w:tblCellMar>
        </w:tblPrEx>
        <w:tc>
          <w:tcPr>
            <w:tcW w:w="2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7765635" w14:textId="77777777" w:rsidR="00C9434A" w:rsidRDefault="00000000">
            <w:r>
              <w:rPr>
                <w:color w:val="000000"/>
                <w:sz w:val="20"/>
                <w:szCs w:val="20"/>
              </w:rPr>
              <w:t>Real Days ↔ Profit Per Order</w:t>
            </w:r>
          </w:p>
        </w:tc>
        <w:tc>
          <w:tcPr>
            <w:tcW w:w="1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71D602F2" w14:textId="77777777" w:rsidR="00C9434A" w:rsidRDefault="00000000">
            <w:r>
              <w:rPr>
                <w:color w:val="000000"/>
                <w:sz w:val="20"/>
                <w:szCs w:val="20"/>
              </w:rPr>
              <w:t>r = −0.006</w:t>
            </w:r>
          </w:p>
        </w:tc>
        <w:tc>
          <w:tcPr>
            <w:tcW w:w="47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3A3BF9FF" w14:textId="77777777" w:rsidR="00C9434A" w:rsidRDefault="00000000">
            <w:r>
              <w:rPr>
                <w:color w:val="000000"/>
                <w:sz w:val="20"/>
                <w:szCs w:val="20"/>
              </w:rPr>
              <w:t>Near zero — no meaningful linear relationship</w:t>
            </w:r>
          </w:p>
        </w:tc>
      </w:tr>
    </w:tbl>
    <w:p w14:paraId="56CC7871" w14:textId="77777777" w:rsidR="00C9434A" w:rsidRDefault="00C9434A"/>
    <w:p w14:paraId="7D356708" w14:textId="77777777" w:rsidR="00C9434A" w:rsidRDefault="00000000">
      <w:pPr>
        <w:spacing w:before="80" w:after="120"/>
      </w:pPr>
      <w:r>
        <w:t>The near-zero delay-to-profit correlation does not mean delays are cost-free — rather, it means the relationship is non-linear or mediated by other variables (e.g., customer churn, return rates, repeat purchase decline). The aggregate profitability of delayed vs. non-delayed orders is explored in Section 7.</w:t>
      </w:r>
    </w:p>
    <w:p w14:paraId="04BE91E6" w14:textId="77777777" w:rsidR="00C9434A" w:rsidRDefault="00000000">
      <w:r>
        <w:br w:type="page"/>
      </w:r>
    </w:p>
    <w:p w14:paraId="1DEFDEED" w14:textId="77777777" w:rsidR="00C9434A" w:rsidRDefault="00000000">
      <w:pPr>
        <w:pStyle w:val="Heading1"/>
        <w:pBdr>
          <w:bottom w:val="single" w:sz="6" w:space="4" w:color="2E75B6"/>
        </w:pBdr>
      </w:pPr>
      <w:r>
        <w:lastRenderedPageBreak/>
        <w:t>6. Visualizations</w:t>
      </w:r>
    </w:p>
    <w:p w14:paraId="1647F0AF" w14:textId="77777777" w:rsidR="00C9434A" w:rsidRDefault="00000000">
      <w:pPr>
        <w:pStyle w:val="Heading2"/>
      </w:pPr>
      <w:r>
        <w:t>6.1 Profitability Distribution Pie Chart (Cell 12)</w:t>
      </w:r>
    </w:p>
    <w:p w14:paraId="60E92118" w14:textId="77777777" w:rsidR="00C9434A" w:rsidRDefault="00000000">
      <w:pPr>
        <w:spacing w:before="80" w:after="120"/>
      </w:pPr>
      <w:r>
        <w:t>A pie chart displays the proportion of orders classified as Profit, Loss, or Break-even using the engineered Profitability Flag column.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6160"/>
      </w:tblGrid>
      <w:tr w:rsidR="00C9434A" w14:paraId="4F62AF3C" w14:textId="77777777">
        <w:tblPrEx>
          <w:tblCellMar>
            <w:top w:w="0" w:type="dxa"/>
            <w:bottom w:w="0" w:type="dxa"/>
          </w:tblCellMar>
        </w:tblPrEx>
        <w:trPr>
          <w:tblHeader/>
        </w:trPr>
        <w:tc>
          <w:tcPr>
            <w:tcW w:w="18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6AA78669" w14:textId="77777777" w:rsidR="00C9434A" w:rsidRDefault="00000000">
            <w:r>
              <w:rPr>
                <w:b/>
                <w:bCs/>
                <w:color w:val="FFFFFF"/>
                <w:sz w:val="20"/>
                <w:szCs w:val="20"/>
              </w:rPr>
              <w:t>Category</w:t>
            </w:r>
          </w:p>
        </w:tc>
        <w:tc>
          <w:tcPr>
            <w:tcW w:w="14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37DC4B2D" w14:textId="77777777" w:rsidR="00C9434A" w:rsidRDefault="00000000">
            <w:r>
              <w:rPr>
                <w:b/>
                <w:bCs/>
                <w:color w:val="FFFFFF"/>
                <w:sz w:val="20"/>
                <w:szCs w:val="20"/>
              </w:rPr>
              <w:t>Percentage</w:t>
            </w:r>
          </w:p>
        </w:tc>
        <w:tc>
          <w:tcPr>
            <w:tcW w:w="616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193CDFCE" w14:textId="77777777" w:rsidR="00C9434A" w:rsidRDefault="00000000">
            <w:r>
              <w:rPr>
                <w:b/>
                <w:bCs/>
                <w:color w:val="FFFFFF"/>
                <w:sz w:val="20"/>
                <w:szCs w:val="20"/>
              </w:rPr>
              <w:t>Insight</w:t>
            </w:r>
          </w:p>
        </w:tc>
      </w:tr>
      <w:tr w:rsidR="00C9434A" w14:paraId="61467AD5" w14:textId="77777777">
        <w:tblPrEx>
          <w:tblCellMar>
            <w:top w:w="0" w:type="dxa"/>
            <w:bottom w:w="0" w:type="dxa"/>
          </w:tblCellMar>
        </w:tblPrEx>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7E982FE" w14:textId="77777777" w:rsidR="00C9434A" w:rsidRDefault="00000000">
            <w:r>
              <w:rPr>
                <w:color w:val="000000"/>
                <w:sz w:val="20"/>
                <w:szCs w:val="20"/>
              </w:rPr>
              <w:t>Profit</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452F6DA" w14:textId="77777777" w:rsidR="00C9434A" w:rsidRDefault="00000000">
            <w:r>
              <w:rPr>
                <w:color w:val="000000"/>
                <w:sz w:val="20"/>
                <w:szCs w:val="20"/>
              </w:rPr>
              <w:t>80.66%</w:t>
            </w:r>
          </w:p>
        </w:tc>
        <w:tc>
          <w:tcPr>
            <w:tcW w:w="6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DD50C52" w14:textId="77777777" w:rsidR="00C9434A" w:rsidRDefault="00000000">
            <w:r>
              <w:rPr>
                <w:color w:val="000000"/>
                <w:sz w:val="20"/>
                <w:szCs w:val="20"/>
              </w:rPr>
              <w:t>Majority of orders are profitable — business is fundamentally viable</w:t>
            </w:r>
          </w:p>
        </w:tc>
      </w:tr>
      <w:tr w:rsidR="00C9434A" w14:paraId="1CA67087" w14:textId="77777777">
        <w:tblPrEx>
          <w:tblCellMar>
            <w:top w:w="0" w:type="dxa"/>
            <w:bottom w:w="0" w:type="dxa"/>
          </w:tblCellMar>
        </w:tblPrEx>
        <w:tc>
          <w:tcPr>
            <w:tcW w:w="1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7E31D6F" w14:textId="77777777" w:rsidR="00C9434A" w:rsidRDefault="00000000">
            <w:r>
              <w:rPr>
                <w:color w:val="000000"/>
                <w:sz w:val="20"/>
                <w:szCs w:val="20"/>
              </w:rPr>
              <w:t>Loss</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EED2649" w14:textId="77777777" w:rsidR="00C9434A" w:rsidRDefault="00000000">
            <w:r>
              <w:rPr>
                <w:color w:val="000000"/>
                <w:sz w:val="20"/>
                <w:szCs w:val="20"/>
              </w:rPr>
              <w:t>18.69%</w:t>
            </w:r>
          </w:p>
        </w:tc>
        <w:tc>
          <w:tcPr>
            <w:tcW w:w="61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3AE274C5" w14:textId="77777777" w:rsidR="00C9434A" w:rsidRDefault="00000000">
            <w:r>
              <w:rPr>
                <w:color w:val="000000"/>
                <w:sz w:val="20"/>
                <w:szCs w:val="20"/>
              </w:rPr>
              <w:t>Nearly 1 in 5 orders loses money — significant erosion worth investigating</w:t>
            </w:r>
          </w:p>
        </w:tc>
      </w:tr>
      <w:tr w:rsidR="00C9434A" w14:paraId="5DD06D9E" w14:textId="77777777">
        <w:tblPrEx>
          <w:tblCellMar>
            <w:top w:w="0" w:type="dxa"/>
            <w:bottom w:w="0" w:type="dxa"/>
          </w:tblCellMar>
        </w:tblPrEx>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8379F0B" w14:textId="77777777" w:rsidR="00C9434A" w:rsidRDefault="00000000">
            <w:r>
              <w:rPr>
                <w:color w:val="000000"/>
                <w:sz w:val="20"/>
                <w:szCs w:val="20"/>
              </w:rPr>
              <w:t>Break-even</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8DD4515" w14:textId="77777777" w:rsidR="00C9434A" w:rsidRDefault="00000000">
            <w:r>
              <w:rPr>
                <w:color w:val="000000"/>
                <w:sz w:val="20"/>
                <w:szCs w:val="20"/>
              </w:rPr>
              <w:t>0.65%</w:t>
            </w:r>
          </w:p>
        </w:tc>
        <w:tc>
          <w:tcPr>
            <w:tcW w:w="6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BB01988" w14:textId="77777777" w:rsidR="00C9434A" w:rsidRDefault="00000000">
            <w:r>
              <w:rPr>
                <w:color w:val="000000"/>
                <w:sz w:val="20"/>
                <w:szCs w:val="20"/>
              </w:rPr>
              <w:t>Negligible proportion at exactly zero profit</w:t>
            </w:r>
          </w:p>
        </w:tc>
      </w:tr>
    </w:tbl>
    <w:p w14:paraId="200A1FF1" w14:textId="77777777" w:rsidR="00C9434A" w:rsidRDefault="00C9434A"/>
    <w:p w14:paraId="3F78165A" w14:textId="77777777" w:rsidR="00C9434A" w:rsidRDefault="00000000">
      <w:pPr>
        <w:spacing w:before="80" w:after="120"/>
      </w:pPr>
      <w:r>
        <w:t xml:space="preserve">Why used: A pie chart is appropriate for mutually exclusive part-to-whole compositions with three or fewer categories. The </w:t>
      </w:r>
      <w:proofErr w:type="spellStart"/>
      <w:r>
        <w:t>Viridis</w:t>
      </w:r>
      <w:proofErr w:type="spellEnd"/>
      <w:r>
        <w:t xml:space="preserve"> </w:t>
      </w:r>
      <w:proofErr w:type="spellStart"/>
      <w:r>
        <w:t>color</w:t>
      </w:r>
      <w:proofErr w:type="spellEnd"/>
      <w:r>
        <w:t xml:space="preserve"> palette with a custom </w:t>
      </w:r>
      <w:proofErr w:type="spellStart"/>
      <w:r>
        <w:t>danger_color</w:t>
      </w:r>
      <w:proofErr w:type="spellEnd"/>
      <w:r>
        <w:t xml:space="preserve"> for the Loss slice directs the viewer's attention to the risk component.</w:t>
      </w:r>
    </w:p>
    <w:p w14:paraId="7CFE3E34" w14:textId="77777777" w:rsidR="00C9434A" w:rsidRDefault="00000000">
      <w:pPr>
        <w:pStyle w:val="Heading2"/>
      </w:pPr>
      <w:r>
        <w:t>6.2 Delay Distribution Bar Chart (Cell 19, Left Panel)</w:t>
      </w:r>
    </w:p>
    <w:p w14:paraId="40A543FB" w14:textId="77777777" w:rsidR="00C9434A" w:rsidRDefault="00000000">
      <w:pPr>
        <w:spacing w:before="80" w:after="120"/>
      </w:pPr>
      <w:r>
        <w:t>A horizontal bar chart plots the percentage of orders at each discrete delay value (from negative delays — early deliveries — through multi-day delays). Annotations show the exact percentage above each bar.</w:t>
      </w:r>
    </w:p>
    <w:p w14:paraId="1F2DCE06" w14:textId="77777777" w:rsidR="00C9434A" w:rsidRDefault="00000000">
      <w:pPr>
        <w:spacing w:before="80" w:after="120"/>
      </w:pPr>
      <w:r>
        <w:t>Key insight: The distribution reveals that the bulk of delayed orders are delayed by exactly 1–3 days, while extreme delays (5+ days) are rare. This implies that small operational improvements could resolve the majority of delay cases.</w:t>
      </w:r>
    </w:p>
    <w:p w14:paraId="3B458DDA" w14:textId="77777777" w:rsidR="00C9434A" w:rsidRDefault="00000000">
      <w:pPr>
        <w:pStyle w:val="Heading2"/>
      </w:pPr>
      <w:r>
        <w:t>6.3 Profit Analysis by Delay Days — Dual-Axis Chart (Cell 19, Right Panel)</w:t>
      </w:r>
    </w:p>
    <w:p w14:paraId="765FBD95" w14:textId="77777777" w:rsidR="00C9434A" w:rsidRDefault="00000000">
      <w:pPr>
        <w:spacing w:before="80" w:after="120"/>
      </w:pPr>
      <w:r>
        <w:t>A dual-axis chart overlays total profit (bar, left axis) with mean profit per order (line, right axis) against delay in days. The Y-axes use a custom formatter to display K$ / M$ labels.</w:t>
      </w:r>
    </w:p>
    <w:p w14:paraId="51F8F1B7" w14:textId="77777777" w:rsidR="00C9434A" w:rsidRDefault="00000000">
      <w:pPr>
        <w:spacing w:before="80" w:after="120"/>
      </w:pPr>
      <w:r>
        <w:t>Key insight: Both total and mean profit remain positive even at high delay levels, confirming that the delay-profit correlation at the order level is indeed weak. However, the volume of loss-making orders within the delayed cohort is substantial in aggregate (see KPI Section 7).</w:t>
      </w:r>
    </w:p>
    <w:p w14:paraId="565DEB98" w14:textId="77777777" w:rsidR="00C9434A" w:rsidRDefault="00000000">
      <w:pPr>
        <w:pStyle w:val="Heading2"/>
      </w:pPr>
      <w:r>
        <w:t>6.4 Bottleneck Detection — 2×3 Subplot Grid (Cell 21)</w:t>
      </w:r>
    </w:p>
    <w:p w14:paraId="6C24188F" w14:textId="77777777" w:rsidR="00C9434A" w:rsidRDefault="00000000">
      <w:pPr>
        <w:spacing w:before="80" w:after="120"/>
      </w:pPr>
      <w:r>
        <w:t>Six horizontal bar charts display delay percentage broken down by: Order Region, Customer Segment, Shipping Mode, Order Status, Payment Type, and Department Name. This is the most analytically powerful visualization in the notebook.</w:t>
      </w:r>
    </w:p>
    <w:p w14:paraId="3FCF06D5" w14:textId="77777777" w:rsidR="00C9434A" w:rsidRDefault="00000000">
      <w:pPr>
        <w:spacing w:before="80" w:after="120"/>
      </w:pPr>
      <w:r>
        <w:t>Key insights extracted from each subplot:</w:t>
      </w:r>
    </w:p>
    <w:p w14:paraId="0445EDFA" w14:textId="77777777" w:rsidR="00C9434A" w:rsidRDefault="00000000">
      <w:pPr>
        <w:pStyle w:val="ListParagraph"/>
        <w:numPr>
          <w:ilvl w:val="0"/>
          <w:numId w:val="2"/>
        </w:numPr>
        <w:spacing w:before="60" w:after="60"/>
        <w:ind w:hanging="320"/>
      </w:pPr>
      <w:r>
        <w:t>Order Region: Central Africa leads at 58.7% delay rate; Southeast Asia, Eastern Europe, and South of USA all exceed 55%.</w:t>
      </w:r>
    </w:p>
    <w:p w14:paraId="09C74612" w14:textId="77777777" w:rsidR="00C9434A" w:rsidRDefault="00000000">
      <w:pPr>
        <w:pStyle w:val="ListParagraph"/>
        <w:numPr>
          <w:ilvl w:val="0"/>
          <w:numId w:val="2"/>
        </w:numPr>
        <w:spacing w:before="60" w:after="60"/>
        <w:ind w:hanging="320"/>
      </w:pPr>
      <w:r>
        <w:t>Shipping Mode: First Class = 100% delay; Second Class = 79.8% delay (see Section 5.2).</w:t>
      </w:r>
    </w:p>
    <w:p w14:paraId="3CD7E77F" w14:textId="77777777" w:rsidR="00C9434A" w:rsidRDefault="00000000">
      <w:pPr>
        <w:pStyle w:val="ListParagraph"/>
        <w:numPr>
          <w:ilvl w:val="0"/>
          <w:numId w:val="2"/>
        </w:numPr>
        <w:spacing w:before="60" w:after="60"/>
        <w:ind w:hanging="320"/>
      </w:pPr>
      <w:r>
        <w:t>Customer Segment: All three segments are within 1–2% of each other (~54–56%), ruling out segment as a root cause.</w:t>
      </w:r>
    </w:p>
    <w:p w14:paraId="41D8CD80" w14:textId="77777777" w:rsidR="00C9434A" w:rsidRDefault="00000000">
      <w:pPr>
        <w:pStyle w:val="ListParagraph"/>
        <w:numPr>
          <w:ilvl w:val="0"/>
          <w:numId w:val="2"/>
        </w:numPr>
        <w:spacing w:before="60" w:after="60"/>
        <w:ind w:hanging="320"/>
      </w:pPr>
      <w:r>
        <w:t xml:space="preserve">Order Status: SUSPECTED_FRAUD and ON_HOLD orders show elevated delay rates, suggesting that payment or risk holds extend </w:t>
      </w:r>
      <w:proofErr w:type="spellStart"/>
      <w:r>
        <w:t>fulfillment</w:t>
      </w:r>
      <w:proofErr w:type="spellEnd"/>
      <w:r>
        <w:t xml:space="preserve"> timelines.</w:t>
      </w:r>
    </w:p>
    <w:p w14:paraId="35508396" w14:textId="77777777" w:rsidR="00C9434A" w:rsidRDefault="00000000">
      <w:pPr>
        <w:pStyle w:val="ListParagraph"/>
        <w:numPr>
          <w:ilvl w:val="0"/>
          <w:numId w:val="2"/>
        </w:numPr>
        <w:spacing w:before="60" w:after="60"/>
        <w:ind w:hanging="320"/>
      </w:pPr>
      <w:r>
        <w:lastRenderedPageBreak/>
        <w:t>Department Name: All departments show similar delay exposure, ruling out product-type as a primary driver.</w:t>
      </w:r>
    </w:p>
    <w:p w14:paraId="6CD4F465" w14:textId="77777777" w:rsidR="00C9434A" w:rsidRDefault="00000000">
      <w:pPr>
        <w:pStyle w:val="Heading2"/>
      </w:pPr>
      <w:r>
        <w:t>6.5 Root Cause Analysis — Regional Deep Dive (Cell 23)</w:t>
      </w:r>
    </w:p>
    <w:p w14:paraId="40B0BDE7" w14:textId="77777777" w:rsidR="00C9434A" w:rsidRDefault="00000000">
      <w:pPr>
        <w:spacing w:before="80" w:after="120"/>
      </w:pPr>
      <w:r>
        <w:t>A dynamic function (</w:t>
      </w:r>
      <w:proofErr w:type="spellStart"/>
      <w:r>
        <w:t>top_drivers_for_region</w:t>
      </w:r>
      <w:proofErr w:type="spellEnd"/>
      <w:r>
        <w:t xml:space="preserve">) generates a horizontal bar chart for any specified region, showing the top 10 driver combinations (Shipping Mode × Customer Segment × Department × Payment Type × Order Status) by delay percentage. The Central Africa region is </w:t>
      </w:r>
      <w:proofErr w:type="spellStart"/>
      <w:r>
        <w:t>analyzed</w:t>
      </w:r>
      <w:proofErr w:type="spellEnd"/>
      <w:r>
        <w:t xml:space="preserve"> as the case study, revealing that First Class shipping is the dominant driver of delay in that region.</w:t>
      </w:r>
    </w:p>
    <w:p w14:paraId="57722075" w14:textId="77777777" w:rsidR="00C9434A" w:rsidRDefault="00000000">
      <w:pPr>
        <w:pStyle w:val="Heading2"/>
      </w:pPr>
      <w:r>
        <w:t>6.6 Time-Based Delay Analysis — Triple Subplot (Cell 26)</w:t>
      </w:r>
    </w:p>
    <w:p w14:paraId="505404AA" w14:textId="77777777" w:rsidR="00C9434A" w:rsidRDefault="00000000">
      <w:pPr>
        <w:spacing w:before="80" w:after="120"/>
      </w:pPr>
      <w:r>
        <w:t xml:space="preserve">Three line/bar charts </w:t>
      </w:r>
      <w:proofErr w:type="spellStart"/>
      <w:r>
        <w:t>analyze</w:t>
      </w:r>
      <w:proofErr w:type="spellEnd"/>
      <w:r>
        <w:t xml:space="preserve"> delay percentage by Month, Day of Week, and Hour of Day.</w:t>
      </w:r>
    </w:p>
    <w:p w14:paraId="4243D7A2" w14:textId="77777777" w:rsidR="00C9434A" w:rsidRDefault="00000000">
      <w:pPr>
        <w:pStyle w:val="ListParagraph"/>
        <w:numPr>
          <w:ilvl w:val="0"/>
          <w:numId w:val="2"/>
        </w:numPr>
        <w:spacing w:before="60" w:after="60"/>
        <w:ind w:hanging="320"/>
      </w:pPr>
      <w:r>
        <w:t>Monthly trend: Delay rates are broadly consistent across months, suggesting the delay problem is structural rather than seasonal.</w:t>
      </w:r>
    </w:p>
    <w:p w14:paraId="3FB42E94" w14:textId="77777777" w:rsidR="00C9434A" w:rsidRDefault="00000000">
      <w:pPr>
        <w:pStyle w:val="ListParagraph"/>
        <w:numPr>
          <w:ilvl w:val="0"/>
          <w:numId w:val="2"/>
        </w:numPr>
        <w:spacing w:before="60" w:after="60"/>
        <w:ind w:hanging="320"/>
      </w:pPr>
      <w:r>
        <w:t>Day of week: Minor variation exists across weekdays, but no single day stands out as dramatically worse.</w:t>
      </w:r>
    </w:p>
    <w:p w14:paraId="7E6BBD9A" w14:textId="77777777" w:rsidR="00C9434A" w:rsidRDefault="00000000">
      <w:pPr>
        <w:pStyle w:val="ListParagraph"/>
        <w:numPr>
          <w:ilvl w:val="0"/>
          <w:numId w:val="2"/>
        </w:numPr>
        <w:spacing w:before="60" w:after="60"/>
        <w:ind w:hanging="320"/>
      </w:pPr>
      <w:r>
        <w:t>Hour of day: Due to a code bug (hour chart uses day-of-week data), this subplot is not a valid representation of hour-level patterns.</w:t>
      </w:r>
    </w:p>
    <w:p w14:paraId="0655B4FC" w14:textId="77777777" w:rsidR="00C9434A" w:rsidRDefault="00000000">
      <w:r>
        <w:br w:type="page"/>
      </w:r>
    </w:p>
    <w:p w14:paraId="210CDABA" w14:textId="77777777" w:rsidR="00C9434A" w:rsidRDefault="00000000">
      <w:pPr>
        <w:pStyle w:val="Heading1"/>
        <w:pBdr>
          <w:bottom w:val="single" w:sz="6" w:space="4" w:color="2E75B6"/>
        </w:pBdr>
      </w:pPr>
      <w:r>
        <w:lastRenderedPageBreak/>
        <w:t>7. Key Performance Indicators (KPIs)</w:t>
      </w:r>
    </w:p>
    <w:p w14:paraId="052FC75F" w14:textId="77777777" w:rsidR="00C9434A" w:rsidRDefault="00000000">
      <w:pPr>
        <w:spacing w:before="80" w:after="120"/>
      </w:pPr>
      <w:r>
        <w:t xml:space="preserve">The notebook explicitly computes a set of business KPIs in Cell 13. Below </w:t>
      </w:r>
      <w:proofErr w:type="gramStart"/>
      <w:r>
        <w:t>is</w:t>
      </w:r>
      <w:proofErr w:type="gramEnd"/>
      <w:r>
        <w:t xml:space="preserve"> a complete definition, formula, computation logic, and interpretation for each.</w:t>
      </w:r>
    </w:p>
    <w:p w14:paraId="15004B06" w14:textId="77777777" w:rsidR="00C9434A" w:rsidRDefault="00C9434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9434A" w14:paraId="2E5B6BE8" w14:textId="77777777">
        <w:tblPrEx>
          <w:tblCellMar>
            <w:top w:w="0" w:type="dxa"/>
            <w:bottom w:w="0" w:type="dxa"/>
          </w:tblCellMar>
        </w:tblPrEx>
        <w:tc>
          <w:tcPr>
            <w:tcW w:w="234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40" w:type="dxa"/>
              <w:bottom w:w="100" w:type="dxa"/>
              <w:right w:w="140" w:type="dxa"/>
            </w:tcMar>
            <w:vAlign w:val="center"/>
          </w:tcPr>
          <w:p w14:paraId="474AF1E8" w14:textId="77777777" w:rsidR="00C9434A" w:rsidRDefault="00000000">
            <w:pPr>
              <w:jc w:val="center"/>
            </w:pPr>
            <w:r>
              <w:rPr>
                <w:b/>
                <w:bCs/>
                <w:color w:val="1B3A5C"/>
                <w:sz w:val="18"/>
                <w:szCs w:val="18"/>
              </w:rPr>
              <w:t>Total Orders</w:t>
            </w:r>
          </w:p>
          <w:p w14:paraId="212F2B1F" w14:textId="77777777" w:rsidR="00C9434A" w:rsidRDefault="00000000">
            <w:pPr>
              <w:jc w:val="center"/>
            </w:pPr>
            <w:r>
              <w:rPr>
                <w:b/>
                <w:bCs/>
                <w:color w:val="2E75B6"/>
                <w:sz w:val="32"/>
                <w:szCs w:val="32"/>
              </w:rPr>
              <w:t>65,752</w:t>
            </w:r>
          </w:p>
          <w:p w14:paraId="299615EF" w14:textId="77777777" w:rsidR="00C9434A" w:rsidRDefault="00000000">
            <w:pPr>
              <w:jc w:val="center"/>
            </w:pPr>
            <w:r>
              <w:rPr>
                <w:color w:val="555555"/>
                <w:sz w:val="17"/>
                <w:szCs w:val="17"/>
              </w:rPr>
              <w:t>Unique Order IDs</w:t>
            </w:r>
          </w:p>
        </w:tc>
        <w:tc>
          <w:tcPr>
            <w:tcW w:w="234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40" w:type="dxa"/>
              <w:bottom w:w="100" w:type="dxa"/>
              <w:right w:w="140" w:type="dxa"/>
            </w:tcMar>
            <w:vAlign w:val="center"/>
          </w:tcPr>
          <w:p w14:paraId="7DD44B36" w14:textId="77777777" w:rsidR="00C9434A" w:rsidRDefault="00000000">
            <w:pPr>
              <w:jc w:val="center"/>
            </w:pPr>
            <w:r>
              <w:rPr>
                <w:b/>
                <w:bCs/>
                <w:color w:val="1B3A5C"/>
                <w:sz w:val="18"/>
                <w:szCs w:val="18"/>
              </w:rPr>
              <w:t>Total Revenue</w:t>
            </w:r>
          </w:p>
          <w:p w14:paraId="54564B34" w14:textId="77777777" w:rsidR="00C9434A" w:rsidRDefault="00000000">
            <w:pPr>
              <w:jc w:val="center"/>
            </w:pPr>
            <w:r>
              <w:rPr>
                <w:b/>
                <w:bCs/>
                <w:color w:val="2E75B6"/>
                <w:sz w:val="32"/>
                <w:szCs w:val="32"/>
              </w:rPr>
              <w:t>$36.78M</w:t>
            </w:r>
          </w:p>
          <w:p w14:paraId="0D8FFC03" w14:textId="77777777" w:rsidR="00C9434A" w:rsidRDefault="00000000">
            <w:pPr>
              <w:jc w:val="center"/>
            </w:pPr>
            <w:r>
              <w:rPr>
                <w:color w:val="555555"/>
                <w:sz w:val="17"/>
                <w:szCs w:val="17"/>
              </w:rPr>
              <w:t>Sum of Sales column</w:t>
            </w:r>
          </w:p>
        </w:tc>
        <w:tc>
          <w:tcPr>
            <w:tcW w:w="234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40" w:type="dxa"/>
              <w:bottom w:w="100" w:type="dxa"/>
              <w:right w:w="140" w:type="dxa"/>
            </w:tcMar>
            <w:vAlign w:val="center"/>
          </w:tcPr>
          <w:p w14:paraId="67C3A4B4" w14:textId="77777777" w:rsidR="00C9434A" w:rsidRDefault="00000000">
            <w:pPr>
              <w:jc w:val="center"/>
            </w:pPr>
            <w:r>
              <w:rPr>
                <w:b/>
                <w:bCs/>
                <w:color w:val="1B3A5C"/>
                <w:sz w:val="18"/>
                <w:szCs w:val="18"/>
              </w:rPr>
              <w:t>Net Profit</w:t>
            </w:r>
          </w:p>
          <w:p w14:paraId="57926E46" w14:textId="77777777" w:rsidR="00C9434A" w:rsidRDefault="00000000">
            <w:pPr>
              <w:jc w:val="center"/>
            </w:pPr>
            <w:r>
              <w:rPr>
                <w:b/>
                <w:bCs/>
                <w:color w:val="2E75B6"/>
                <w:sz w:val="32"/>
                <w:szCs w:val="32"/>
              </w:rPr>
              <w:t>$3.97M</w:t>
            </w:r>
          </w:p>
          <w:p w14:paraId="279D47F3" w14:textId="77777777" w:rsidR="00C9434A" w:rsidRDefault="00000000">
            <w:pPr>
              <w:jc w:val="center"/>
            </w:pPr>
            <w:r>
              <w:rPr>
                <w:color w:val="555555"/>
                <w:sz w:val="17"/>
                <w:szCs w:val="17"/>
              </w:rPr>
              <w:t>Sum of Order Profit Per Order</w:t>
            </w:r>
          </w:p>
        </w:tc>
        <w:tc>
          <w:tcPr>
            <w:tcW w:w="234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40" w:type="dxa"/>
              <w:bottom w:w="100" w:type="dxa"/>
              <w:right w:w="140" w:type="dxa"/>
            </w:tcMar>
            <w:vAlign w:val="center"/>
          </w:tcPr>
          <w:p w14:paraId="57DE0AEB" w14:textId="77777777" w:rsidR="00C9434A" w:rsidRDefault="00000000">
            <w:pPr>
              <w:jc w:val="center"/>
            </w:pPr>
            <w:proofErr w:type="spellStart"/>
            <w:r>
              <w:rPr>
                <w:b/>
                <w:bCs/>
                <w:color w:val="1B3A5C"/>
                <w:sz w:val="18"/>
                <w:szCs w:val="18"/>
              </w:rPr>
              <w:t>Avg</w:t>
            </w:r>
            <w:proofErr w:type="spellEnd"/>
            <w:r>
              <w:rPr>
                <w:b/>
                <w:bCs/>
                <w:color w:val="1B3A5C"/>
                <w:sz w:val="18"/>
                <w:szCs w:val="18"/>
              </w:rPr>
              <w:t xml:space="preserve"> Profit Margin</w:t>
            </w:r>
          </w:p>
          <w:p w14:paraId="7C55CACF" w14:textId="77777777" w:rsidR="00C9434A" w:rsidRDefault="00000000">
            <w:pPr>
              <w:jc w:val="center"/>
            </w:pPr>
            <w:r>
              <w:rPr>
                <w:b/>
                <w:bCs/>
                <w:color w:val="2E75B6"/>
                <w:sz w:val="32"/>
                <w:szCs w:val="32"/>
              </w:rPr>
              <w:t>12.06%</w:t>
            </w:r>
          </w:p>
          <w:p w14:paraId="0252678E" w14:textId="77777777" w:rsidR="00C9434A" w:rsidRDefault="00000000">
            <w:pPr>
              <w:jc w:val="center"/>
            </w:pPr>
            <w:r>
              <w:rPr>
                <w:color w:val="555555"/>
                <w:sz w:val="17"/>
                <w:szCs w:val="17"/>
              </w:rPr>
              <w:t>Mean Order Item Profit Ratio</w:t>
            </w:r>
          </w:p>
        </w:tc>
      </w:tr>
    </w:tbl>
    <w:p w14:paraId="04477B67" w14:textId="77777777" w:rsidR="00C9434A" w:rsidRDefault="00C9434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9434A" w14:paraId="1DC92C85" w14:textId="77777777">
        <w:tblPrEx>
          <w:tblCellMar>
            <w:top w:w="0" w:type="dxa"/>
            <w:bottom w:w="0" w:type="dxa"/>
          </w:tblCellMar>
        </w:tblPrEx>
        <w:tc>
          <w:tcPr>
            <w:tcW w:w="2340" w:type="dxa"/>
            <w:tcBorders>
              <w:top w:val="single" w:sz="1" w:space="0" w:color="C00000"/>
              <w:left w:val="single" w:sz="1" w:space="0" w:color="C00000"/>
              <w:bottom w:val="single" w:sz="1" w:space="0" w:color="C00000"/>
              <w:right w:val="single" w:sz="1" w:space="0" w:color="C00000"/>
            </w:tcBorders>
            <w:shd w:val="clear" w:color="auto" w:fill="D6E4F0"/>
            <w:tcMar>
              <w:top w:w="100" w:type="dxa"/>
              <w:left w:w="140" w:type="dxa"/>
              <w:bottom w:w="100" w:type="dxa"/>
              <w:right w:w="140" w:type="dxa"/>
            </w:tcMar>
            <w:vAlign w:val="center"/>
          </w:tcPr>
          <w:p w14:paraId="4555D9E9" w14:textId="77777777" w:rsidR="00C9434A" w:rsidRDefault="00000000">
            <w:pPr>
              <w:jc w:val="center"/>
            </w:pPr>
            <w:r>
              <w:rPr>
                <w:b/>
                <w:bCs/>
                <w:color w:val="1B3A5C"/>
                <w:sz w:val="18"/>
                <w:szCs w:val="18"/>
              </w:rPr>
              <w:t>On-Time Delivery %</w:t>
            </w:r>
          </w:p>
          <w:p w14:paraId="0995A207" w14:textId="77777777" w:rsidR="00C9434A" w:rsidRDefault="00000000">
            <w:pPr>
              <w:jc w:val="center"/>
            </w:pPr>
            <w:r>
              <w:rPr>
                <w:b/>
                <w:bCs/>
                <w:color w:val="C00000"/>
                <w:sz w:val="32"/>
                <w:szCs w:val="32"/>
              </w:rPr>
              <w:t>45.29%</w:t>
            </w:r>
          </w:p>
          <w:p w14:paraId="4C75ACFA" w14:textId="77777777" w:rsidR="00C9434A" w:rsidRDefault="00000000">
            <w:pPr>
              <w:jc w:val="center"/>
            </w:pPr>
            <w:r>
              <w:rPr>
                <w:color w:val="555555"/>
                <w:sz w:val="17"/>
                <w:szCs w:val="17"/>
              </w:rPr>
              <w:t>Non-</w:t>
            </w:r>
            <w:proofErr w:type="spellStart"/>
            <w:r>
              <w:rPr>
                <w:color w:val="555555"/>
                <w:sz w:val="17"/>
                <w:szCs w:val="17"/>
              </w:rPr>
              <w:t>canceled</w:t>
            </w:r>
            <w:proofErr w:type="spellEnd"/>
            <w:r>
              <w:rPr>
                <w:color w:val="555555"/>
                <w:sz w:val="17"/>
                <w:szCs w:val="17"/>
              </w:rPr>
              <w:t xml:space="preserve"> orders</w:t>
            </w:r>
          </w:p>
        </w:tc>
        <w:tc>
          <w:tcPr>
            <w:tcW w:w="2340" w:type="dxa"/>
            <w:tcBorders>
              <w:top w:val="single" w:sz="1" w:space="0" w:color="C00000"/>
              <w:left w:val="single" w:sz="1" w:space="0" w:color="C00000"/>
              <w:bottom w:val="single" w:sz="1" w:space="0" w:color="C00000"/>
              <w:right w:val="single" w:sz="1" w:space="0" w:color="C00000"/>
            </w:tcBorders>
            <w:shd w:val="clear" w:color="auto" w:fill="D6E4F0"/>
            <w:tcMar>
              <w:top w:w="100" w:type="dxa"/>
              <w:left w:w="140" w:type="dxa"/>
              <w:bottom w:w="100" w:type="dxa"/>
              <w:right w:w="140" w:type="dxa"/>
            </w:tcMar>
            <w:vAlign w:val="center"/>
          </w:tcPr>
          <w:p w14:paraId="5979C2C4" w14:textId="77777777" w:rsidR="00C9434A" w:rsidRDefault="00000000">
            <w:pPr>
              <w:jc w:val="center"/>
            </w:pPr>
            <w:r>
              <w:rPr>
                <w:b/>
                <w:bCs/>
                <w:color w:val="1B3A5C"/>
                <w:sz w:val="18"/>
                <w:szCs w:val="18"/>
              </w:rPr>
              <w:t>Late Delivery %</w:t>
            </w:r>
          </w:p>
          <w:p w14:paraId="2F31D224" w14:textId="77777777" w:rsidR="00C9434A" w:rsidRDefault="00000000">
            <w:pPr>
              <w:jc w:val="center"/>
            </w:pPr>
            <w:r>
              <w:rPr>
                <w:b/>
                <w:bCs/>
                <w:color w:val="C00000"/>
                <w:sz w:val="32"/>
                <w:szCs w:val="32"/>
              </w:rPr>
              <w:t>54.71%</w:t>
            </w:r>
          </w:p>
          <w:p w14:paraId="25576900" w14:textId="77777777" w:rsidR="00C9434A" w:rsidRDefault="00000000">
            <w:pPr>
              <w:jc w:val="center"/>
            </w:pPr>
            <w:r>
              <w:rPr>
                <w:color w:val="555555"/>
                <w:sz w:val="17"/>
                <w:szCs w:val="17"/>
              </w:rPr>
              <w:t>Of 172,765 records</w:t>
            </w:r>
          </w:p>
        </w:tc>
        <w:tc>
          <w:tcPr>
            <w:tcW w:w="234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40" w:type="dxa"/>
              <w:bottom w:w="100" w:type="dxa"/>
              <w:right w:w="140" w:type="dxa"/>
            </w:tcMar>
            <w:vAlign w:val="center"/>
          </w:tcPr>
          <w:p w14:paraId="2563E823" w14:textId="77777777" w:rsidR="00C9434A" w:rsidRDefault="00000000">
            <w:pPr>
              <w:jc w:val="center"/>
            </w:pPr>
            <w:r>
              <w:rPr>
                <w:b/>
                <w:bCs/>
                <w:color w:val="1B3A5C"/>
                <w:sz w:val="18"/>
                <w:szCs w:val="18"/>
              </w:rPr>
              <w:t>90th Pct Delay</w:t>
            </w:r>
          </w:p>
          <w:p w14:paraId="04CD56F8" w14:textId="77777777" w:rsidR="00C9434A" w:rsidRDefault="00000000">
            <w:pPr>
              <w:jc w:val="center"/>
            </w:pPr>
            <w:r>
              <w:rPr>
                <w:b/>
                <w:bCs/>
                <w:color w:val="2E75B6"/>
                <w:sz w:val="32"/>
                <w:szCs w:val="32"/>
              </w:rPr>
              <w:t>3 days</w:t>
            </w:r>
          </w:p>
          <w:p w14:paraId="548E09D0" w14:textId="77777777" w:rsidR="00C9434A" w:rsidRDefault="00000000">
            <w:pPr>
              <w:jc w:val="center"/>
            </w:pPr>
            <w:r>
              <w:rPr>
                <w:color w:val="555555"/>
                <w:sz w:val="17"/>
                <w:szCs w:val="17"/>
              </w:rPr>
              <w:t>Delayed orders only</w:t>
            </w:r>
          </w:p>
        </w:tc>
        <w:tc>
          <w:tcPr>
            <w:tcW w:w="234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40" w:type="dxa"/>
              <w:bottom w:w="100" w:type="dxa"/>
              <w:right w:w="140" w:type="dxa"/>
            </w:tcMar>
            <w:vAlign w:val="center"/>
          </w:tcPr>
          <w:p w14:paraId="681B405C" w14:textId="77777777" w:rsidR="00C9434A" w:rsidRDefault="00000000">
            <w:pPr>
              <w:jc w:val="center"/>
            </w:pPr>
            <w:proofErr w:type="spellStart"/>
            <w:r>
              <w:rPr>
                <w:b/>
                <w:bCs/>
                <w:color w:val="1B3A5C"/>
                <w:sz w:val="18"/>
                <w:szCs w:val="18"/>
              </w:rPr>
              <w:t>Avg</w:t>
            </w:r>
            <w:proofErr w:type="spellEnd"/>
            <w:r>
              <w:rPr>
                <w:b/>
                <w:bCs/>
                <w:color w:val="1B3A5C"/>
                <w:sz w:val="18"/>
                <w:szCs w:val="18"/>
              </w:rPr>
              <w:t xml:space="preserve"> Benefit/Order</w:t>
            </w:r>
          </w:p>
          <w:p w14:paraId="7880F46B" w14:textId="77777777" w:rsidR="00C9434A" w:rsidRDefault="00000000">
            <w:pPr>
              <w:jc w:val="center"/>
            </w:pPr>
            <w:r>
              <w:rPr>
                <w:b/>
                <w:bCs/>
                <w:color w:val="2E75B6"/>
                <w:sz w:val="32"/>
                <w:szCs w:val="32"/>
              </w:rPr>
              <w:t>$21.97</w:t>
            </w:r>
          </w:p>
          <w:p w14:paraId="062D9566" w14:textId="77777777" w:rsidR="00C9434A" w:rsidRDefault="00000000">
            <w:pPr>
              <w:jc w:val="center"/>
            </w:pPr>
            <w:r>
              <w:rPr>
                <w:color w:val="555555"/>
                <w:sz w:val="17"/>
                <w:szCs w:val="17"/>
              </w:rPr>
              <w:t>Mean order profit</w:t>
            </w:r>
          </w:p>
        </w:tc>
      </w:tr>
    </w:tbl>
    <w:p w14:paraId="49BDA236" w14:textId="77777777" w:rsidR="00C9434A" w:rsidRDefault="00C9434A"/>
    <w:p w14:paraId="0B04DECB" w14:textId="77777777" w:rsidR="00C9434A" w:rsidRDefault="00000000">
      <w:pPr>
        <w:pStyle w:val="Heading2"/>
      </w:pPr>
      <w:r>
        <w:t>7.1 KPI Deep Definitions</w:t>
      </w:r>
    </w:p>
    <w:p w14:paraId="54E3B7CF" w14:textId="77777777" w:rsidR="00C9434A" w:rsidRDefault="00000000">
      <w:pPr>
        <w:pStyle w:val="Heading3"/>
      </w:pPr>
      <w:r>
        <w:t>KPI 1 — Late Delivery Rate</w:t>
      </w:r>
    </w:p>
    <w:p w14:paraId="3F0F6487" w14:textId="77777777" w:rsidR="00C9434A" w:rsidRDefault="00000000">
      <w:pPr>
        <w:spacing w:before="80" w:after="120"/>
      </w:pPr>
      <w:r>
        <w:t>Formula: (Count of orders where Delay &gt; 0) ÷ (Total non-</w:t>
      </w:r>
      <w:proofErr w:type="spellStart"/>
      <w:r>
        <w:t>canceled</w:t>
      </w:r>
      <w:proofErr w:type="spellEnd"/>
      <w:r>
        <w:t xml:space="preserve"> orders) × 100</w:t>
      </w:r>
    </w:p>
    <w:p w14:paraId="4C907133" w14:textId="77777777" w:rsidR="00C9434A" w:rsidRDefault="00000000">
      <w:pPr>
        <w:spacing w:before="80" w:after="120"/>
      </w:pPr>
      <w:r>
        <w:t>Result: 94,523 ÷ 172,765 × 100 = 54.71%</w:t>
      </w:r>
    </w:p>
    <w:p w14:paraId="5C53896B" w14:textId="77777777" w:rsidR="00C9434A" w:rsidRDefault="00000000">
      <w:pPr>
        <w:spacing w:before="80" w:after="120"/>
      </w:pPr>
      <w:r>
        <w:t>Interpretation: More than half of all non-</w:t>
      </w:r>
      <w:proofErr w:type="spellStart"/>
      <w:r>
        <w:t>canceled</w:t>
      </w:r>
      <w:proofErr w:type="spellEnd"/>
      <w:r>
        <w:t xml:space="preserve"> orders are delivered after the promised date. This is far above the industry benchmark of 5–10% for e-commerce. The metric directly measures customer promise </w:t>
      </w:r>
      <w:proofErr w:type="spellStart"/>
      <w:r>
        <w:t>fulfillment</w:t>
      </w:r>
      <w:proofErr w:type="spellEnd"/>
      <w:r>
        <w:t xml:space="preserve"> and is the primary diagnostic KPI of this analysis. A 1-percentage-point improvement in late delivery rate would convert approximately 1,728 currently-late orders to on-time per period.</w:t>
      </w:r>
    </w:p>
    <w:p w14:paraId="0BCBAA30" w14:textId="77777777" w:rsidR="00C9434A" w:rsidRDefault="00000000">
      <w:pPr>
        <w:pStyle w:val="Heading3"/>
      </w:pPr>
      <w:r>
        <w:t>KPI 2 — 90th Percentile Delay</w:t>
      </w:r>
    </w:p>
    <w:p w14:paraId="1F4C9E86" w14:textId="77777777" w:rsidR="00C9434A" w:rsidRDefault="00000000">
      <w:pPr>
        <w:spacing w:before="80" w:after="120"/>
      </w:pPr>
      <w:r>
        <w:t xml:space="preserve">Formula: </w:t>
      </w:r>
      <w:proofErr w:type="spellStart"/>
      <w:r>
        <w:t>delayed_df</w:t>
      </w:r>
      <w:proofErr w:type="spellEnd"/>
      <w:r>
        <w:t>['Delay'</w:t>
      </w:r>
      <w:proofErr w:type="gramStart"/>
      <w:r>
        <w:t>].quantile</w:t>
      </w:r>
      <w:proofErr w:type="gramEnd"/>
      <w:r>
        <w:t xml:space="preserve">(0.90) where </w:t>
      </w:r>
      <w:proofErr w:type="spellStart"/>
      <w:r>
        <w:t>delayed_df</w:t>
      </w:r>
      <w:proofErr w:type="spellEnd"/>
      <w:r>
        <w:t xml:space="preserve"> is the subset of orders with Delay &gt; 0</w:t>
      </w:r>
    </w:p>
    <w:p w14:paraId="596A3F2A" w14:textId="77777777" w:rsidR="00C9434A" w:rsidRDefault="00000000">
      <w:pPr>
        <w:spacing w:before="80" w:after="120"/>
      </w:pPr>
      <w:r>
        <w:t>Result: 3 days</w:t>
      </w:r>
    </w:p>
    <w:p w14:paraId="5C0608D8" w14:textId="77777777" w:rsidR="00C9434A" w:rsidRDefault="00000000">
      <w:pPr>
        <w:spacing w:before="80" w:after="120"/>
      </w:pPr>
      <w:r>
        <w:t>Interpretation: 90% of delayed orders are late by 3 days or fewer. The tail of delay is short — there are virtually no catastrophic multi-week delays. This means the operational fix required is modest: reducing systematic 1–</w:t>
      </w:r>
      <w:proofErr w:type="gramStart"/>
      <w:r>
        <w:t>3 day</w:t>
      </w:r>
      <w:proofErr w:type="gramEnd"/>
      <w:r>
        <w:t xml:space="preserve"> overruns rather than addressing extreme outliers.</w:t>
      </w:r>
    </w:p>
    <w:p w14:paraId="6E8E3775" w14:textId="77777777" w:rsidR="00C9434A" w:rsidRDefault="00000000">
      <w:pPr>
        <w:pStyle w:val="Heading3"/>
      </w:pPr>
      <w:r>
        <w:t>KPI 3 — Total Profit (Profitable Orders Only)</w:t>
      </w:r>
    </w:p>
    <w:p w14:paraId="60F28068" w14:textId="77777777" w:rsidR="00C9434A" w:rsidRDefault="00000000">
      <w:pPr>
        <w:spacing w:before="80" w:after="120"/>
      </w:pPr>
      <w:r>
        <w:t>Formula: Sum of Order Profit Per Order where Order Profit Per Order &gt; 0</w:t>
      </w:r>
    </w:p>
    <w:p w14:paraId="52350E31" w14:textId="77777777" w:rsidR="00C9434A" w:rsidRDefault="00000000">
      <w:pPr>
        <w:spacing w:before="80" w:after="120"/>
      </w:pPr>
      <w:r>
        <w:t>Result: $7,514,813.81</w:t>
      </w:r>
    </w:p>
    <w:p w14:paraId="586E43AB" w14:textId="77777777" w:rsidR="00C9434A" w:rsidRDefault="00000000">
      <w:pPr>
        <w:spacing w:before="80" w:after="120"/>
      </w:pPr>
      <w:r>
        <w:t>Interpretation: Profitable orders generate $7.5M in gross profit. The net figure ($3.97M) accounts for loss-making orders, yielding an effective net margin of approximately 10.8% on total revenue.</w:t>
      </w:r>
    </w:p>
    <w:p w14:paraId="1926D71B" w14:textId="77777777" w:rsidR="00C9434A" w:rsidRDefault="00000000">
      <w:pPr>
        <w:pStyle w:val="Heading3"/>
      </w:pPr>
      <w:r>
        <w:t>KPI 4 — Net Profit within Delayed Orders</w:t>
      </w:r>
    </w:p>
    <w:p w14:paraId="0216F470" w14:textId="77777777" w:rsidR="00C9434A" w:rsidRDefault="00000000">
      <w:pPr>
        <w:spacing w:before="80" w:after="120"/>
      </w:pPr>
      <w:r>
        <w:t>Formula: Sum of Order Profit Per Order where Delay &gt; 0</w:t>
      </w:r>
    </w:p>
    <w:p w14:paraId="45AC270E" w14:textId="77777777" w:rsidR="00C9434A" w:rsidRDefault="00000000">
      <w:pPr>
        <w:spacing w:before="80" w:after="120"/>
      </w:pPr>
      <w:r>
        <w:t>Result: $2,055,765.16</w:t>
      </w:r>
    </w:p>
    <w:p w14:paraId="78633108" w14:textId="77777777" w:rsidR="00C9434A" w:rsidRDefault="00000000">
      <w:pPr>
        <w:spacing w:before="80" w:after="120"/>
      </w:pPr>
      <w:r>
        <w:t>Interpretation: Delayed orders are not necessarily unprofitable in isolation — they collectively generate $2.06M in net profit. However, this does not account for downstream costs: customer service costs, potential chargebacks, return shipments, and long-term churn. The true cost of delays far exceeds what the dataset captures.</w:t>
      </w:r>
    </w:p>
    <w:p w14:paraId="105CF4CC" w14:textId="77777777" w:rsidR="00C9434A" w:rsidRDefault="00000000">
      <w:pPr>
        <w:pStyle w:val="Heading3"/>
      </w:pPr>
      <w:r>
        <w:lastRenderedPageBreak/>
        <w:t>KPI 5 — Total Revenue</w:t>
      </w:r>
    </w:p>
    <w:p w14:paraId="5927F75F" w14:textId="77777777" w:rsidR="00C9434A" w:rsidRDefault="00000000">
      <w:pPr>
        <w:spacing w:before="80" w:after="120"/>
      </w:pPr>
      <w:r>
        <w:t>Formula: Sum of Sales across all 180,519 records</w:t>
      </w:r>
    </w:p>
    <w:p w14:paraId="6D49D95E" w14:textId="77777777" w:rsidR="00C9434A" w:rsidRDefault="00000000">
      <w:pPr>
        <w:spacing w:before="80" w:after="120"/>
      </w:pPr>
      <w:r>
        <w:t>Result: $36,784,735.01</w:t>
      </w:r>
    </w:p>
    <w:p w14:paraId="4524CD88" w14:textId="77777777" w:rsidR="00C9434A" w:rsidRDefault="00000000">
      <w:pPr>
        <w:spacing w:before="80" w:after="120"/>
      </w:pPr>
      <w:r>
        <w:t>Interpretation: Total gross revenue across the analysis period. LATAM and Europe jointly account for approximately 56% of revenue volume.</w:t>
      </w:r>
    </w:p>
    <w:p w14:paraId="2FEDA0EA" w14:textId="77777777" w:rsidR="00C9434A" w:rsidRDefault="00000000">
      <w:pPr>
        <w:pStyle w:val="Heading3"/>
      </w:pPr>
      <w:r>
        <w:t>KPI 6 — Average Sales per Customer</w:t>
      </w:r>
    </w:p>
    <w:p w14:paraId="4A4307ED" w14:textId="77777777" w:rsidR="00C9434A" w:rsidRDefault="00000000">
      <w:pPr>
        <w:spacing w:before="80" w:after="120"/>
      </w:pPr>
      <w:r>
        <w:t>Formula: Mean of 'Sales per customer' column</w:t>
      </w:r>
    </w:p>
    <w:p w14:paraId="0893DD8D" w14:textId="77777777" w:rsidR="00C9434A" w:rsidRDefault="00000000">
      <w:pPr>
        <w:spacing w:before="80" w:after="120"/>
      </w:pPr>
      <w:r>
        <w:t>Result: $183.11 per customer</w:t>
      </w:r>
    </w:p>
    <w:p w14:paraId="2BA72485" w14:textId="77777777" w:rsidR="00C9434A" w:rsidRDefault="00000000">
      <w:pPr>
        <w:spacing w:before="80" w:after="120"/>
      </w:pPr>
      <w:r>
        <w:t>Interpretation: This is the average revenue attributed to a single customer. Consumer segment customers contribute the largest share in aggregate, while Corporate and Home Office customers tend to have higher individual order values.</w:t>
      </w:r>
    </w:p>
    <w:p w14:paraId="4630C1EE" w14:textId="77777777" w:rsidR="00C9434A" w:rsidRDefault="00000000">
      <w:pPr>
        <w:pStyle w:val="Heading3"/>
      </w:pPr>
      <w:r>
        <w:t>KPI 7 — Profit by Market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400"/>
        <w:gridCol w:w="4560"/>
      </w:tblGrid>
      <w:tr w:rsidR="00C9434A" w14:paraId="09A5ACC9" w14:textId="77777777">
        <w:tblPrEx>
          <w:tblCellMar>
            <w:top w:w="0" w:type="dxa"/>
            <w:bottom w:w="0" w:type="dxa"/>
          </w:tblCellMar>
        </w:tblPrEx>
        <w:trPr>
          <w:tblHeader/>
        </w:trPr>
        <w:tc>
          <w:tcPr>
            <w:tcW w:w="18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578CA977" w14:textId="77777777" w:rsidR="00C9434A" w:rsidRDefault="00000000">
            <w:r>
              <w:rPr>
                <w:b/>
                <w:bCs/>
                <w:color w:val="FFFFFF"/>
                <w:sz w:val="20"/>
                <w:szCs w:val="20"/>
              </w:rPr>
              <w:t>Market</w:t>
            </w:r>
          </w:p>
        </w:tc>
        <w:tc>
          <w:tcPr>
            <w:tcW w:w="16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4A4E2A8C" w14:textId="77777777" w:rsidR="00C9434A" w:rsidRDefault="00000000">
            <w:r>
              <w:rPr>
                <w:b/>
                <w:bCs/>
                <w:color w:val="FFFFFF"/>
                <w:sz w:val="20"/>
                <w:szCs w:val="20"/>
              </w:rPr>
              <w:t>Total Profit</w:t>
            </w:r>
          </w:p>
        </w:tc>
        <w:tc>
          <w:tcPr>
            <w:tcW w:w="14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33C3216A" w14:textId="77777777" w:rsidR="00C9434A" w:rsidRDefault="00000000">
            <w:r>
              <w:rPr>
                <w:b/>
                <w:bCs/>
                <w:color w:val="FFFFFF"/>
                <w:sz w:val="20"/>
                <w:szCs w:val="20"/>
              </w:rPr>
              <w:t>% of Total</w:t>
            </w:r>
          </w:p>
        </w:tc>
        <w:tc>
          <w:tcPr>
            <w:tcW w:w="456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5FE5B034" w14:textId="77777777" w:rsidR="00C9434A" w:rsidRDefault="00000000">
            <w:r>
              <w:rPr>
                <w:b/>
                <w:bCs/>
                <w:color w:val="FFFFFF"/>
                <w:sz w:val="20"/>
                <w:szCs w:val="20"/>
              </w:rPr>
              <w:t>Comment</w:t>
            </w:r>
          </w:p>
        </w:tc>
      </w:tr>
      <w:tr w:rsidR="00C9434A" w14:paraId="3F33DF18" w14:textId="77777777">
        <w:tblPrEx>
          <w:tblCellMar>
            <w:top w:w="0" w:type="dxa"/>
            <w:bottom w:w="0" w:type="dxa"/>
          </w:tblCellMar>
        </w:tblPrEx>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3E25218" w14:textId="77777777" w:rsidR="00C9434A" w:rsidRDefault="00000000">
            <w:r>
              <w:rPr>
                <w:color w:val="000000"/>
                <w:sz w:val="20"/>
                <w:szCs w:val="20"/>
              </w:rPr>
              <w:t>Europe</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C74299B" w14:textId="77777777" w:rsidR="00C9434A" w:rsidRDefault="00000000">
            <w:r>
              <w:rPr>
                <w:color w:val="000000"/>
                <w:sz w:val="20"/>
                <w:szCs w:val="20"/>
              </w:rPr>
              <w:t>$1,169,443</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F6CCC57" w14:textId="77777777" w:rsidR="00C9434A" w:rsidRDefault="00000000">
            <w:r>
              <w:rPr>
                <w:color w:val="000000"/>
                <w:sz w:val="20"/>
                <w:szCs w:val="20"/>
              </w:rPr>
              <w:t>29.5%</w:t>
            </w:r>
          </w:p>
        </w:tc>
        <w:tc>
          <w:tcPr>
            <w:tcW w:w="4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BE805D0" w14:textId="77777777" w:rsidR="00C9434A" w:rsidRDefault="00000000">
            <w:r>
              <w:rPr>
                <w:color w:val="000000"/>
                <w:sz w:val="20"/>
                <w:szCs w:val="20"/>
              </w:rPr>
              <w:t>Highest absolute profit despite not being the largest market by volume</w:t>
            </w:r>
          </w:p>
        </w:tc>
      </w:tr>
      <w:tr w:rsidR="00C9434A" w14:paraId="27C63EE1" w14:textId="77777777">
        <w:tblPrEx>
          <w:tblCellMar>
            <w:top w:w="0" w:type="dxa"/>
            <w:bottom w:w="0" w:type="dxa"/>
          </w:tblCellMar>
        </w:tblPrEx>
        <w:tc>
          <w:tcPr>
            <w:tcW w:w="1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4402702A" w14:textId="77777777" w:rsidR="00C9434A" w:rsidRDefault="00000000">
            <w:r>
              <w:rPr>
                <w:color w:val="000000"/>
                <w:sz w:val="20"/>
                <w:szCs w:val="20"/>
              </w:rPr>
              <w:t>LATAM</w:t>
            </w:r>
          </w:p>
        </w:tc>
        <w:tc>
          <w:tcPr>
            <w:tcW w:w="16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C95C9EF" w14:textId="77777777" w:rsidR="00C9434A" w:rsidRDefault="00000000">
            <w:r>
              <w:rPr>
                <w:color w:val="000000"/>
                <w:sz w:val="20"/>
                <w:szCs w:val="20"/>
              </w:rPr>
              <w:t>$1,123,322</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970A507" w14:textId="77777777" w:rsidR="00C9434A" w:rsidRDefault="00000000">
            <w:r>
              <w:rPr>
                <w:color w:val="000000"/>
                <w:sz w:val="20"/>
                <w:szCs w:val="20"/>
              </w:rPr>
              <w:t>28.3%</w:t>
            </w:r>
          </w:p>
        </w:tc>
        <w:tc>
          <w:tcPr>
            <w:tcW w:w="45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4177B0CB" w14:textId="77777777" w:rsidR="00C9434A" w:rsidRDefault="00000000">
            <w:r>
              <w:rPr>
                <w:color w:val="000000"/>
                <w:sz w:val="20"/>
                <w:szCs w:val="20"/>
              </w:rPr>
              <w:t>Largest by volume (51,594 orders) but narrower margin than Europe</w:t>
            </w:r>
          </w:p>
        </w:tc>
      </w:tr>
      <w:tr w:rsidR="00C9434A" w14:paraId="40F88B29" w14:textId="77777777">
        <w:tblPrEx>
          <w:tblCellMar>
            <w:top w:w="0" w:type="dxa"/>
            <w:bottom w:w="0" w:type="dxa"/>
          </w:tblCellMar>
        </w:tblPrEx>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B66FD20" w14:textId="77777777" w:rsidR="00C9434A" w:rsidRDefault="00000000">
            <w:r>
              <w:rPr>
                <w:color w:val="000000"/>
                <w:sz w:val="20"/>
                <w:szCs w:val="20"/>
              </w:rPr>
              <w:t>Pacific Asia</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909A817" w14:textId="77777777" w:rsidR="00C9434A" w:rsidRDefault="00000000">
            <w:r>
              <w:rPr>
                <w:color w:val="000000"/>
                <w:sz w:val="20"/>
                <w:szCs w:val="20"/>
              </w:rPr>
              <w:t>$857,753</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28250BF" w14:textId="77777777" w:rsidR="00C9434A" w:rsidRDefault="00000000">
            <w:r>
              <w:rPr>
                <w:color w:val="000000"/>
                <w:sz w:val="20"/>
                <w:szCs w:val="20"/>
              </w:rPr>
              <w:t>21.6%</w:t>
            </w:r>
          </w:p>
        </w:tc>
        <w:tc>
          <w:tcPr>
            <w:tcW w:w="4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C6099CA" w14:textId="77777777" w:rsidR="00C9434A" w:rsidRDefault="00000000">
            <w:r>
              <w:rPr>
                <w:color w:val="000000"/>
                <w:sz w:val="20"/>
                <w:szCs w:val="20"/>
              </w:rPr>
              <w:t>Third largest; significant growth opportunity</w:t>
            </w:r>
          </w:p>
        </w:tc>
      </w:tr>
      <w:tr w:rsidR="00C9434A" w14:paraId="24CB710C" w14:textId="77777777">
        <w:tblPrEx>
          <w:tblCellMar>
            <w:top w:w="0" w:type="dxa"/>
            <w:bottom w:w="0" w:type="dxa"/>
          </w:tblCellMar>
        </w:tblPrEx>
        <w:tc>
          <w:tcPr>
            <w:tcW w:w="1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19FF8741" w14:textId="77777777" w:rsidR="00C9434A" w:rsidRDefault="00000000">
            <w:r>
              <w:rPr>
                <w:color w:val="000000"/>
                <w:sz w:val="20"/>
                <w:szCs w:val="20"/>
              </w:rPr>
              <w:t>USCA</w:t>
            </w:r>
          </w:p>
        </w:tc>
        <w:tc>
          <w:tcPr>
            <w:tcW w:w="16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7AF4768B" w14:textId="77777777" w:rsidR="00C9434A" w:rsidRDefault="00000000">
            <w:r>
              <w:rPr>
                <w:color w:val="000000"/>
                <w:sz w:val="20"/>
                <w:szCs w:val="20"/>
              </w:rPr>
              <w:t>$564,314</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F74999A" w14:textId="77777777" w:rsidR="00C9434A" w:rsidRDefault="00000000">
            <w:r>
              <w:rPr>
                <w:color w:val="000000"/>
                <w:sz w:val="20"/>
                <w:szCs w:val="20"/>
              </w:rPr>
              <w:t>14.2%</w:t>
            </w:r>
          </w:p>
        </w:tc>
        <w:tc>
          <w:tcPr>
            <w:tcW w:w="45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7355A07" w14:textId="77777777" w:rsidR="00C9434A" w:rsidRDefault="00000000">
            <w:r>
              <w:rPr>
                <w:color w:val="000000"/>
                <w:sz w:val="20"/>
                <w:szCs w:val="20"/>
              </w:rPr>
              <w:t>Home market underperforms relative to its operational proximity</w:t>
            </w:r>
          </w:p>
        </w:tc>
      </w:tr>
      <w:tr w:rsidR="00C9434A" w14:paraId="6CA7A9B8" w14:textId="77777777">
        <w:tblPrEx>
          <w:tblCellMar>
            <w:top w:w="0" w:type="dxa"/>
            <w:bottom w:w="0" w:type="dxa"/>
          </w:tblCellMar>
        </w:tblPrEx>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BBC9D2C" w14:textId="77777777" w:rsidR="00C9434A" w:rsidRDefault="00000000">
            <w:r>
              <w:rPr>
                <w:color w:val="000000"/>
                <w:sz w:val="20"/>
                <w:szCs w:val="20"/>
              </w:rPr>
              <w:t>Africa</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DE66338" w14:textId="77777777" w:rsidR="00C9434A" w:rsidRDefault="00000000">
            <w:r>
              <w:rPr>
                <w:color w:val="000000"/>
                <w:sz w:val="20"/>
                <w:szCs w:val="20"/>
              </w:rPr>
              <w:t>$252,071</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A794B11" w14:textId="77777777" w:rsidR="00C9434A" w:rsidRDefault="00000000">
            <w:r>
              <w:rPr>
                <w:color w:val="000000"/>
                <w:sz w:val="20"/>
                <w:szCs w:val="20"/>
              </w:rPr>
              <w:t>6.4%</w:t>
            </w:r>
          </w:p>
        </w:tc>
        <w:tc>
          <w:tcPr>
            <w:tcW w:w="4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A41780E" w14:textId="77777777" w:rsidR="00C9434A" w:rsidRDefault="00000000">
            <w:r>
              <w:rPr>
                <w:color w:val="000000"/>
                <w:sz w:val="20"/>
                <w:szCs w:val="20"/>
              </w:rPr>
              <w:t>Smallest market; highest proportional delay rate</w:t>
            </w:r>
          </w:p>
        </w:tc>
      </w:tr>
    </w:tbl>
    <w:p w14:paraId="7726E29D" w14:textId="77777777" w:rsidR="00C9434A" w:rsidRDefault="00C9434A"/>
    <w:p w14:paraId="29D09B18" w14:textId="77777777" w:rsidR="00C9434A" w:rsidRDefault="00000000">
      <w:pPr>
        <w:pStyle w:val="Heading3"/>
      </w:pPr>
      <w:r>
        <w:t>KPI 8 — Revenue by Product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
        <w:gridCol w:w="2376"/>
        <w:gridCol w:w="1784"/>
        <w:gridCol w:w="4470"/>
      </w:tblGrid>
      <w:tr w:rsidR="00C9434A" w14:paraId="343F6F85" w14:textId="77777777">
        <w:tblPrEx>
          <w:tblCellMar>
            <w:top w:w="0" w:type="dxa"/>
            <w:bottom w:w="0" w:type="dxa"/>
          </w:tblCellMar>
        </w:tblPrEx>
        <w:trPr>
          <w:tblHeader/>
        </w:trPr>
        <w:tc>
          <w:tcPr>
            <w:tcW w:w="6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42DABD83" w14:textId="77777777" w:rsidR="00C9434A" w:rsidRDefault="00000000">
            <w:r>
              <w:rPr>
                <w:b/>
                <w:bCs/>
                <w:color w:val="FFFFFF"/>
                <w:sz w:val="20"/>
                <w:szCs w:val="20"/>
              </w:rPr>
              <w:t>Rank</w:t>
            </w:r>
          </w:p>
        </w:tc>
        <w:tc>
          <w:tcPr>
            <w:tcW w:w="24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5CA5239A" w14:textId="77777777" w:rsidR="00C9434A" w:rsidRDefault="00000000">
            <w:r>
              <w:rPr>
                <w:b/>
                <w:bCs/>
                <w:color w:val="FFFFFF"/>
                <w:sz w:val="20"/>
                <w:szCs w:val="20"/>
              </w:rPr>
              <w:t>Category</w:t>
            </w:r>
          </w:p>
        </w:tc>
        <w:tc>
          <w:tcPr>
            <w:tcW w:w="18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4653C30E" w14:textId="77777777" w:rsidR="00C9434A" w:rsidRDefault="00000000">
            <w:r>
              <w:rPr>
                <w:b/>
                <w:bCs/>
                <w:color w:val="FFFFFF"/>
                <w:sz w:val="20"/>
                <w:szCs w:val="20"/>
              </w:rPr>
              <w:t>Revenue</w:t>
            </w:r>
          </w:p>
        </w:tc>
        <w:tc>
          <w:tcPr>
            <w:tcW w:w="456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166ED072" w14:textId="77777777" w:rsidR="00C9434A" w:rsidRDefault="00000000">
            <w:r>
              <w:rPr>
                <w:b/>
                <w:bCs/>
                <w:color w:val="FFFFFF"/>
                <w:sz w:val="20"/>
                <w:szCs w:val="20"/>
              </w:rPr>
              <w:t>Comment</w:t>
            </w:r>
          </w:p>
        </w:tc>
      </w:tr>
      <w:tr w:rsidR="00C9434A" w14:paraId="7A9E49E9" w14:textId="77777777">
        <w:tblPrEx>
          <w:tblCellMar>
            <w:top w:w="0" w:type="dxa"/>
            <w:bottom w:w="0" w:type="dxa"/>
          </w:tblCellMar>
        </w:tblPrEx>
        <w:tc>
          <w:tcPr>
            <w:tcW w:w="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0A60D73" w14:textId="77777777" w:rsidR="00C9434A" w:rsidRDefault="00000000">
            <w:r>
              <w:rPr>
                <w:color w:val="000000"/>
                <w:sz w:val="20"/>
                <w:szCs w:val="20"/>
              </w:rPr>
              <w:t>1</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D5E96DE" w14:textId="77777777" w:rsidR="00C9434A" w:rsidRDefault="00000000">
            <w:r>
              <w:rPr>
                <w:color w:val="000000"/>
                <w:sz w:val="20"/>
                <w:szCs w:val="20"/>
              </w:rPr>
              <w:t>Fishing</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0CEB54B" w14:textId="77777777" w:rsidR="00C9434A" w:rsidRDefault="00000000">
            <w:r>
              <w:rPr>
                <w:color w:val="000000"/>
                <w:sz w:val="20"/>
                <w:szCs w:val="20"/>
              </w:rPr>
              <w:t>$6,929,654</w:t>
            </w:r>
          </w:p>
        </w:tc>
        <w:tc>
          <w:tcPr>
            <w:tcW w:w="4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50DB9D1" w14:textId="77777777" w:rsidR="00C9434A" w:rsidRDefault="00000000">
            <w:r>
              <w:rPr>
                <w:color w:val="000000"/>
                <w:sz w:val="20"/>
                <w:szCs w:val="20"/>
              </w:rPr>
              <w:t>Dominant category — nearly $7M</w:t>
            </w:r>
          </w:p>
        </w:tc>
      </w:tr>
      <w:tr w:rsidR="00C9434A" w14:paraId="7BBA1445" w14:textId="77777777">
        <w:tblPrEx>
          <w:tblCellMar>
            <w:top w:w="0" w:type="dxa"/>
            <w:bottom w:w="0" w:type="dxa"/>
          </w:tblCellMar>
        </w:tblPrEx>
        <w:tc>
          <w:tcPr>
            <w:tcW w:w="6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5865852" w14:textId="77777777" w:rsidR="00C9434A" w:rsidRDefault="00000000">
            <w:r>
              <w:rPr>
                <w:color w:val="000000"/>
                <w:sz w:val="20"/>
                <w:szCs w:val="20"/>
              </w:rPr>
              <w:t>2</w:t>
            </w:r>
          </w:p>
        </w:tc>
        <w:tc>
          <w:tcPr>
            <w:tcW w:w="2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DF71230" w14:textId="77777777" w:rsidR="00C9434A" w:rsidRDefault="00000000">
            <w:r>
              <w:rPr>
                <w:color w:val="000000"/>
                <w:sz w:val="20"/>
                <w:szCs w:val="20"/>
              </w:rPr>
              <w:t>Cleats</w:t>
            </w:r>
          </w:p>
        </w:tc>
        <w:tc>
          <w:tcPr>
            <w:tcW w:w="1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7A819174" w14:textId="77777777" w:rsidR="00C9434A" w:rsidRDefault="00000000">
            <w:r>
              <w:rPr>
                <w:color w:val="000000"/>
                <w:sz w:val="20"/>
                <w:szCs w:val="20"/>
              </w:rPr>
              <w:t>$4,431,943</w:t>
            </w:r>
          </w:p>
        </w:tc>
        <w:tc>
          <w:tcPr>
            <w:tcW w:w="45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7B5FD0F" w14:textId="77777777" w:rsidR="00C9434A" w:rsidRDefault="00000000">
            <w:r>
              <w:rPr>
                <w:color w:val="000000"/>
                <w:sz w:val="20"/>
                <w:szCs w:val="20"/>
              </w:rPr>
              <w:t>Strong secondary category</w:t>
            </w:r>
          </w:p>
        </w:tc>
      </w:tr>
      <w:tr w:rsidR="00C9434A" w14:paraId="4101C577" w14:textId="77777777">
        <w:tblPrEx>
          <w:tblCellMar>
            <w:top w:w="0" w:type="dxa"/>
            <w:bottom w:w="0" w:type="dxa"/>
          </w:tblCellMar>
        </w:tblPrEx>
        <w:tc>
          <w:tcPr>
            <w:tcW w:w="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CA88385" w14:textId="77777777" w:rsidR="00C9434A" w:rsidRDefault="00000000">
            <w:r>
              <w:rPr>
                <w:color w:val="000000"/>
                <w:sz w:val="20"/>
                <w:szCs w:val="20"/>
              </w:rPr>
              <w:t>3</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7CA40E2" w14:textId="77777777" w:rsidR="00C9434A" w:rsidRDefault="00000000">
            <w:r>
              <w:rPr>
                <w:color w:val="000000"/>
                <w:sz w:val="20"/>
                <w:szCs w:val="20"/>
              </w:rPr>
              <w:t>Camping &amp; Hiking</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5280774" w14:textId="77777777" w:rsidR="00C9434A" w:rsidRDefault="00000000">
            <w:r>
              <w:rPr>
                <w:color w:val="000000"/>
                <w:sz w:val="20"/>
                <w:szCs w:val="20"/>
              </w:rPr>
              <w:t>$4,118,426</w:t>
            </w:r>
          </w:p>
        </w:tc>
        <w:tc>
          <w:tcPr>
            <w:tcW w:w="4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BB2AF73" w14:textId="77777777" w:rsidR="00C9434A" w:rsidRDefault="00000000">
            <w:r>
              <w:rPr>
                <w:color w:val="000000"/>
                <w:sz w:val="20"/>
                <w:szCs w:val="20"/>
              </w:rPr>
              <w:t>Outdoor equipment showing strong demand</w:t>
            </w:r>
          </w:p>
        </w:tc>
      </w:tr>
      <w:tr w:rsidR="00C9434A" w14:paraId="3B748A0A" w14:textId="77777777">
        <w:tblPrEx>
          <w:tblCellMar>
            <w:top w:w="0" w:type="dxa"/>
            <w:bottom w:w="0" w:type="dxa"/>
          </w:tblCellMar>
        </w:tblPrEx>
        <w:tc>
          <w:tcPr>
            <w:tcW w:w="6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7C013547" w14:textId="77777777" w:rsidR="00C9434A" w:rsidRDefault="00000000">
            <w:r>
              <w:rPr>
                <w:color w:val="000000"/>
                <w:sz w:val="20"/>
                <w:szCs w:val="20"/>
              </w:rPr>
              <w:t>4</w:t>
            </w:r>
          </w:p>
        </w:tc>
        <w:tc>
          <w:tcPr>
            <w:tcW w:w="2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565D6D5" w14:textId="77777777" w:rsidR="00C9434A" w:rsidRDefault="00000000">
            <w:r>
              <w:rPr>
                <w:color w:val="000000"/>
                <w:sz w:val="20"/>
                <w:szCs w:val="20"/>
              </w:rPr>
              <w:t>Cardio Equipment</w:t>
            </w:r>
          </w:p>
        </w:tc>
        <w:tc>
          <w:tcPr>
            <w:tcW w:w="1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3EEF94E7" w14:textId="77777777" w:rsidR="00C9434A" w:rsidRDefault="00000000">
            <w:r>
              <w:rPr>
                <w:color w:val="000000"/>
                <w:sz w:val="20"/>
                <w:szCs w:val="20"/>
              </w:rPr>
              <w:t>$3,694,843</w:t>
            </w:r>
          </w:p>
        </w:tc>
        <w:tc>
          <w:tcPr>
            <w:tcW w:w="45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8302E80" w14:textId="77777777" w:rsidR="00C9434A" w:rsidRDefault="00000000">
            <w:r>
              <w:rPr>
                <w:color w:val="000000"/>
                <w:sz w:val="20"/>
                <w:szCs w:val="20"/>
              </w:rPr>
              <w:t>Health/fitness segment performing well</w:t>
            </w:r>
          </w:p>
        </w:tc>
      </w:tr>
      <w:tr w:rsidR="00C9434A" w14:paraId="353F6F11" w14:textId="77777777">
        <w:tblPrEx>
          <w:tblCellMar>
            <w:top w:w="0" w:type="dxa"/>
            <w:bottom w:w="0" w:type="dxa"/>
          </w:tblCellMar>
        </w:tblPrEx>
        <w:tc>
          <w:tcPr>
            <w:tcW w:w="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0E07B8D" w14:textId="77777777" w:rsidR="00C9434A" w:rsidRDefault="00000000">
            <w:r>
              <w:rPr>
                <w:color w:val="000000"/>
                <w:sz w:val="20"/>
                <w:szCs w:val="20"/>
              </w:rPr>
              <w:t>5</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EF08280" w14:textId="77777777" w:rsidR="00C9434A" w:rsidRDefault="00000000">
            <w:r>
              <w:rPr>
                <w:color w:val="000000"/>
                <w:sz w:val="20"/>
                <w:szCs w:val="20"/>
              </w:rPr>
              <w:t>Women's Apparel</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BCB3DC5" w14:textId="77777777" w:rsidR="00C9434A" w:rsidRDefault="00000000">
            <w:r>
              <w:rPr>
                <w:color w:val="000000"/>
                <w:sz w:val="20"/>
                <w:szCs w:val="20"/>
              </w:rPr>
              <w:t>$3,147,800</w:t>
            </w:r>
          </w:p>
        </w:tc>
        <w:tc>
          <w:tcPr>
            <w:tcW w:w="4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F0D88A2" w14:textId="77777777" w:rsidR="00C9434A" w:rsidRDefault="00000000">
            <w:r>
              <w:rPr>
                <w:color w:val="000000"/>
                <w:sz w:val="20"/>
                <w:szCs w:val="20"/>
              </w:rPr>
              <w:t>Top fashion category</w:t>
            </w:r>
          </w:p>
        </w:tc>
      </w:tr>
      <w:tr w:rsidR="00C9434A" w14:paraId="72401ADD" w14:textId="77777777">
        <w:tblPrEx>
          <w:tblCellMar>
            <w:top w:w="0" w:type="dxa"/>
            <w:bottom w:w="0" w:type="dxa"/>
          </w:tblCellMar>
        </w:tblPrEx>
        <w:tc>
          <w:tcPr>
            <w:tcW w:w="6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D94AC33" w14:textId="77777777" w:rsidR="00C9434A" w:rsidRDefault="00000000">
            <w:r>
              <w:rPr>
                <w:color w:val="000000"/>
                <w:sz w:val="20"/>
                <w:szCs w:val="20"/>
              </w:rPr>
              <w:t>6</w:t>
            </w:r>
          </w:p>
        </w:tc>
        <w:tc>
          <w:tcPr>
            <w:tcW w:w="2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B9F163E" w14:textId="77777777" w:rsidR="00C9434A" w:rsidRDefault="00000000">
            <w:r>
              <w:rPr>
                <w:color w:val="000000"/>
                <w:sz w:val="20"/>
                <w:szCs w:val="20"/>
              </w:rPr>
              <w:t>Water Sports</w:t>
            </w:r>
          </w:p>
        </w:tc>
        <w:tc>
          <w:tcPr>
            <w:tcW w:w="1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112509B7" w14:textId="77777777" w:rsidR="00C9434A" w:rsidRDefault="00000000">
            <w:r>
              <w:rPr>
                <w:color w:val="000000"/>
                <w:sz w:val="20"/>
                <w:szCs w:val="20"/>
              </w:rPr>
              <w:t>$3,113,845</w:t>
            </w:r>
          </w:p>
        </w:tc>
        <w:tc>
          <w:tcPr>
            <w:tcW w:w="45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4F26601" w14:textId="77777777" w:rsidR="00C9434A" w:rsidRDefault="00000000">
            <w:r>
              <w:rPr>
                <w:color w:val="000000"/>
                <w:sz w:val="20"/>
                <w:szCs w:val="20"/>
              </w:rPr>
              <w:t>Closely trailing Women's Apparel</w:t>
            </w:r>
          </w:p>
        </w:tc>
      </w:tr>
      <w:tr w:rsidR="00C9434A" w14:paraId="573DC69C" w14:textId="77777777">
        <w:tblPrEx>
          <w:tblCellMar>
            <w:top w:w="0" w:type="dxa"/>
            <w:bottom w:w="0" w:type="dxa"/>
          </w:tblCellMar>
        </w:tblPrEx>
        <w:tc>
          <w:tcPr>
            <w:tcW w:w="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0537CB5" w14:textId="77777777" w:rsidR="00C9434A" w:rsidRDefault="00000000">
            <w:r>
              <w:rPr>
                <w:color w:val="000000"/>
                <w:sz w:val="20"/>
                <w:szCs w:val="20"/>
              </w:rPr>
              <w:t>7</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DE3FF4D" w14:textId="77777777" w:rsidR="00C9434A" w:rsidRDefault="00000000">
            <w:r>
              <w:rPr>
                <w:color w:val="000000"/>
                <w:sz w:val="20"/>
                <w:szCs w:val="20"/>
              </w:rPr>
              <w:t>Men's Footwear</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EC5F4C0" w14:textId="77777777" w:rsidR="00C9434A" w:rsidRDefault="00000000">
            <w:r>
              <w:rPr>
                <w:color w:val="000000"/>
                <w:sz w:val="20"/>
                <w:szCs w:val="20"/>
              </w:rPr>
              <w:t>$2,891,758</w:t>
            </w:r>
          </w:p>
        </w:tc>
        <w:tc>
          <w:tcPr>
            <w:tcW w:w="4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B4B6A67" w14:textId="77777777" w:rsidR="00C9434A" w:rsidRDefault="00000000">
            <w:r>
              <w:rPr>
                <w:color w:val="000000"/>
                <w:sz w:val="20"/>
                <w:szCs w:val="20"/>
              </w:rPr>
              <w:t>Solid footwear demand</w:t>
            </w:r>
          </w:p>
        </w:tc>
      </w:tr>
      <w:tr w:rsidR="00C9434A" w14:paraId="5133CECC" w14:textId="77777777">
        <w:tblPrEx>
          <w:tblCellMar>
            <w:top w:w="0" w:type="dxa"/>
            <w:bottom w:w="0" w:type="dxa"/>
          </w:tblCellMar>
        </w:tblPrEx>
        <w:tc>
          <w:tcPr>
            <w:tcW w:w="6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77F93CAA" w14:textId="77777777" w:rsidR="00C9434A" w:rsidRDefault="00000000">
            <w:r>
              <w:rPr>
                <w:color w:val="000000"/>
                <w:sz w:val="20"/>
                <w:szCs w:val="20"/>
              </w:rPr>
              <w:t>8</w:t>
            </w:r>
          </w:p>
        </w:tc>
        <w:tc>
          <w:tcPr>
            <w:tcW w:w="2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F993879" w14:textId="77777777" w:rsidR="00C9434A" w:rsidRDefault="00000000">
            <w:r>
              <w:rPr>
                <w:color w:val="000000"/>
                <w:sz w:val="20"/>
                <w:szCs w:val="20"/>
              </w:rPr>
              <w:t>Indoor/Outdoor Games</w:t>
            </w:r>
          </w:p>
        </w:tc>
        <w:tc>
          <w:tcPr>
            <w:tcW w:w="1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4185765" w14:textId="77777777" w:rsidR="00C9434A" w:rsidRDefault="00000000">
            <w:r>
              <w:rPr>
                <w:color w:val="000000"/>
                <w:sz w:val="20"/>
                <w:szCs w:val="20"/>
              </w:rPr>
              <w:t>$2,888,994</w:t>
            </w:r>
          </w:p>
        </w:tc>
        <w:tc>
          <w:tcPr>
            <w:tcW w:w="45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4DD8493" w14:textId="77777777" w:rsidR="00C9434A" w:rsidRDefault="00000000">
            <w:r>
              <w:rPr>
                <w:color w:val="000000"/>
                <w:sz w:val="20"/>
                <w:szCs w:val="20"/>
              </w:rPr>
              <w:t>Broad consumer appeal</w:t>
            </w:r>
          </w:p>
        </w:tc>
      </w:tr>
    </w:tbl>
    <w:p w14:paraId="4B914851" w14:textId="77777777" w:rsidR="00C9434A" w:rsidRDefault="00C9434A"/>
    <w:p w14:paraId="1F902DF5" w14:textId="77777777" w:rsidR="00C9434A" w:rsidRDefault="00000000">
      <w:r>
        <w:br w:type="page"/>
      </w:r>
    </w:p>
    <w:p w14:paraId="793FE45F" w14:textId="77777777" w:rsidR="00C9434A" w:rsidRDefault="00000000">
      <w:pPr>
        <w:pStyle w:val="Heading1"/>
        <w:pBdr>
          <w:bottom w:val="single" w:sz="6" w:space="4" w:color="2E75B6"/>
        </w:pBdr>
      </w:pPr>
      <w:r>
        <w:lastRenderedPageBreak/>
        <w:t>8. Key Insights &amp; Findings</w:t>
      </w:r>
    </w:p>
    <w:p w14:paraId="2328FE95" w14:textId="77777777" w:rsidR="00C9434A" w:rsidRDefault="00000000">
      <w:pPr>
        <w:pStyle w:val="Heading2"/>
      </w:pPr>
      <w:r>
        <w:t>8.1 First Class Shipping Is Broken</w:t>
      </w:r>
    </w:p>
    <w:p w14:paraId="76BB6D85" w14:textId="77777777" w:rsidR="00C9434A" w:rsidRDefault="00000000">
      <w:pPr>
        <w:spacing w:before="80" w:after="120"/>
      </w:pPr>
      <w:r>
        <w:t xml:space="preserve">The single most striking finding is that First Class shipping has a 100% late delivery rate across 26,513 orders. This is a complete systemic failure. Customers who pay a premium for faster delivery are universally disappointed. The cause is likely a mismatch between the promised delivery timeline (set in the scheduling system) and the actual routing, carrier capacity, or </w:t>
      </w:r>
      <w:proofErr w:type="spellStart"/>
      <w:r>
        <w:t>fulfillment</w:t>
      </w:r>
      <w:proofErr w:type="spellEnd"/>
      <w:r>
        <w:t xml:space="preserve"> </w:t>
      </w:r>
      <w:proofErr w:type="spellStart"/>
      <w:r>
        <w:t>center</w:t>
      </w:r>
      <w:proofErr w:type="spellEnd"/>
      <w:r>
        <w:t xml:space="preserve"> allocation for First Class shipments. The premium product is, in effect, a liability.</w:t>
      </w:r>
    </w:p>
    <w:p w14:paraId="0F658DE4" w14:textId="77777777" w:rsidR="00C9434A" w:rsidRDefault="00000000">
      <w:pPr>
        <w:pStyle w:val="Heading2"/>
      </w:pPr>
      <w:r>
        <w:t>8.2 The Delay Problem Is Global, Not Geographic</w:t>
      </w:r>
    </w:p>
    <w:p w14:paraId="46011FFF" w14:textId="77777777" w:rsidR="00C9434A" w:rsidRDefault="00000000">
      <w:pPr>
        <w:spacing w:before="80" w:after="120"/>
      </w:pPr>
      <w:r>
        <w:t>While Central Africa has the highest delay rate (58.7%), the spread between the highest and lowest regions is only about 20 percentage points, and all regions exceed 40% delay rates. This rules out a region-specific logistics partner as the primary cause. The delay is structural — embedded in the company's scheduling algorithms, carrier contracts, or inventory positioning — rather than a localized operational failure.</w:t>
      </w:r>
    </w:p>
    <w:p w14:paraId="34354E02" w14:textId="77777777" w:rsidR="00C9434A" w:rsidRDefault="00000000">
      <w:pPr>
        <w:pStyle w:val="Heading2"/>
      </w:pPr>
      <w:r>
        <w:t>8.3 Delays Are Not Destroying Profitability — But They Are a Threat</w:t>
      </w:r>
    </w:p>
    <w:p w14:paraId="7BFE6A6E" w14:textId="77777777" w:rsidR="00C9434A" w:rsidRDefault="00000000">
      <w:pPr>
        <w:spacing w:before="80" w:after="120"/>
      </w:pPr>
      <w:r>
        <w:t>The near-zero Pearson correlation between Delay and Order Profit Per Order (r = −0.005) indicates that delayed orders are not significantly less profitable than on-time orders at the transaction level. However, delayed orders in aggregate generate $2.06M in profit — meaning eliminating all delays would not instantly unlock $2M in additional profit. The true damage from delays is in customer lifetime value reduction, increased service costs, and reputational harm — metrics not present in this dataset.</w:t>
      </w:r>
    </w:p>
    <w:p w14:paraId="6A45F7A4" w14:textId="77777777" w:rsidR="00C9434A" w:rsidRDefault="00000000">
      <w:pPr>
        <w:pStyle w:val="Heading2"/>
      </w:pPr>
      <w:r>
        <w:t>8.4 The 80/20 Rule Applies to Category Revenue</w:t>
      </w:r>
    </w:p>
    <w:p w14:paraId="193A4E2F" w14:textId="77777777" w:rsidR="00C9434A" w:rsidRDefault="00000000">
      <w:pPr>
        <w:spacing w:before="80" w:after="120"/>
      </w:pPr>
      <w:r>
        <w:t>The top 3 product categories (Fishing, Cleats, and Camping &amp; Hiking) contribute $15.48M in revenue — 42% of total revenue from just three categories. This concentration suggests the company can significantly reduce operational complexity by intensively optimizing logistics for these categories specifically.</w:t>
      </w:r>
    </w:p>
    <w:p w14:paraId="6CD6215C" w14:textId="77777777" w:rsidR="00C9434A" w:rsidRDefault="00000000">
      <w:pPr>
        <w:pStyle w:val="Heading2"/>
      </w:pPr>
      <w:r>
        <w:t>8.5 Fan Shop Department Drives the Most Profit</w:t>
      </w:r>
    </w:p>
    <w:p w14:paraId="6DCAC0C7" w14:textId="77777777" w:rsidR="00C9434A" w:rsidRDefault="00000000">
      <w:pPr>
        <w:spacing w:before="80" w:after="120"/>
      </w:pPr>
      <w:r>
        <w:t>The Fan Shop department generates $1,834,155 in profit — more than double the second-place Apparel department ($881,883). Despite not having the highest revenue, Fan Shop's profitability points to strong margins in merchandise and licensed goods.</w:t>
      </w:r>
    </w:p>
    <w:p w14:paraId="165283F6" w14:textId="77777777" w:rsidR="00C9434A" w:rsidRDefault="00000000">
      <w:pPr>
        <w:pStyle w:val="Heading2"/>
      </w:pPr>
      <w:r>
        <w:t>8.6 Payment Method Is Not a Delay Driver</w:t>
      </w:r>
    </w:p>
    <w:p w14:paraId="769D3CF8" w14:textId="77777777" w:rsidR="00C9434A" w:rsidRDefault="00000000">
      <w:pPr>
        <w:spacing w:before="80" w:after="120"/>
      </w:pPr>
      <w:r>
        <w:t xml:space="preserve">The bottleneck analysis shows that delay rates are nearly identical across all payment types (DEBIT, TRANSFER, PAYMENT, CASH), hovering at approximately 54–55%. Payment modality does not influence how quickly an order enters the </w:t>
      </w:r>
      <w:proofErr w:type="spellStart"/>
      <w:r>
        <w:t>fulfillment</w:t>
      </w:r>
      <w:proofErr w:type="spellEnd"/>
      <w:r>
        <w:t xml:space="preserve"> pipeline.</w:t>
      </w:r>
    </w:p>
    <w:p w14:paraId="0938F6AD" w14:textId="77777777" w:rsidR="00C9434A" w:rsidRDefault="00000000">
      <w:pPr>
        <w:pStyle w:val="Heading2"/>
      </w:pPr>
      <w:r>
        <w:t>8.7 Profitability Loss Rate Is Significant</w:t>
      </w:r>
    </w:p>
    <w:p w14:paraId="695BF2A2" w14:textId="77777777" w:rsidR="00C9434A" w:rsidRDefault="00000000">
      <w:pPr>
        <w:spacing w:before="80" w:after="120"/>
      </w:pPr>
      <w:r>
        <w:t>18.69% of non-</w:t>
      </w:r>
      <w:proofErr w:type="spellStart"/>
      <w:r>
        <w:t>canceled</w:t>
      </w:r>
      <w:proofErr w:type="spellEnd"/>
      <w:r>
        <w:t xml:space="preserve"> orders are loss-making — approximately 1 in 5 orders. Combined with a 10.17% average discount rate, this suggests that aggressive discounting is the primary driver of margin erosion. The company should evaluate whether discounts are generating enough volume uplift to justify their cost.</w:t>
      </w:r>
    </w:p>
    <w:p w14:paraId="07781C01" w14:textId="77777777" w:rsidR="00C9434A" w:rsidRDefault="00000000">
      <w:pPr>
        <w:pStyle w:val="Heading2"/>
      </w:pPr>
      <w:r>
        <w:t>8.8 Same Day Shipping Is the Only Reliably On-Time Mode</w:t>
      </w:r>
    </w:p>
    <w:p w14:paraId="25D6FC1A" w14:textId="77777777" w:rsidR="00C9434A" w:rsidRDefault="00000000">
      <w:pPr>
        <w:spacing w:before="80" w:after="120"/>
      </w:pPr>
      <w:r>
        <w:lastRenderedPageBreak/>
        <w:t>With 0% late delivery rate across 9,293 orders, Same Day shipping is the only mode that consistently meets its promise. However, it represents only 5.4% of total orders, suggesting it is used selectively (likely for high-value or time-sensitive orders). Scaling Same Day is operationally expensive but could transform the delivery experience.</w:t>
      </w:r>
    </w:p>
    <w:p w14:paraId="43922B97" w14:textId="77777777" w:rsidR="00C9434A" w:rsidRDefault="00000000">
      <w:r>
        <w:br w:type="page"/>
      </w:r>
    </w:p>
    <w:p w14:paraId="599F17E5" w14:textId="77777777" w:rsidR="00C9434A" w:rsidRDefault="00000000">
      <w:pPr>
        <w:pStyle w:val="Heading1"/>
        <w:pBdr>
          <w:bottom w:val="single" w:sz="6" w:space="4" w:color="2E75B6"/>
        </w:pBdr>
      </w:pPr>
      <w:r>
        <w:lastRenderedPageBreak/>
        <w:t>9. Machine Learning Model — Late Delivery Prediction</w:t>
      </w:r>
    </w:p>
    <w:p w14:paraId="47649671" w14:textId="77777777" w:rsidR="00C9434A" w:rsidRDefault="00000000">
      <w:pPr>
        <w:pStyle w:val="Heading2"/>
      </w:pPr>
      <w:r>
        <w:t>9.1 Problem Framing</w:t>
      </w:r>
    </w:p>
    <w:p w14:paraId="78EC3641" w14:textId="77777777" w:rsidR="00C9434A" w:rsidRDefault="00000000">
      <w:pPr>
        <w:spacing w:before="80" w:after="120"/>
      </w:pPr>
      <w:r>
        <w:t>The ML objective is a binary classification task: predict whether an order will be delivered late (</w:t>
      </w:r>
      <w:proofErr w:type="spellStart"/>
      <w:r>
        <w:t>Late_delivery_risk</w:t>
      </w:r>
      <w:proofErr w:type="spellEnd"/>
      <w:r>
        <w:t xml:space="preserve"> = 1) or on time (</w:t>
      </w:r>
      <w:proofErr w:type="spellStart"/>
      <w:r>
        <w:t>Late_delivery_risk</w:t>
      </w:r>
      <w:proofErr w:type="spellEnd"/>
      <w:r>
        <w:t xml:space="preserve"> = 0), using features available at or before the time of order placement.</w:t>
      </w:r>
    </w:p>
    <w:p w14:paraId="18EA4737" w14:textId="77777777" w:rsidR="00C9434A" w:rsidRDefault="00000000">
      <w:pPr>
        <w:pStyle w:val="Heading2"/>
      </w:pPr>
      <w:r>
        <w:t>9.2 Feature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1400"/>
        <w:gridCol w:w="4460"/>
      </w:tblGrid>
      <w:tr w:rsidR="00C9434A" w14:paraId="19816601" w14:textId="77777777">
        <w:tblPrEx>
          <w:tblCellMar>
            <w:top w:w="0" w:type="dxa"/>
            <w:bottom w:w="0" w:type="dxa"/>
          </w:tblCellMar>
        </w:tblPrEx>
        <w:trPr>
          <w:tblHeader/>
        </w:trPr>
        <w:tc>
          <w:tcPr>
            <w:tcW w:w="22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6EBAB629" w14:textId="77777777" w:rsidR="00C9434A" w:rsidRDefault="00000000">
            <w:r>
              <w:rPr>
                <w:b/>
                <w:bCs/>
                <w:color w:val="FFFFFF"/>
                <w:sz w:val="20"/>
                <w:szCs w:val="20"/>
              </w:rPr>
              <w:t>Feature</w:t>
            </w:r>
          </w:p>
        </w:tc>
        <w:tc>
          <w:tcPr>
            <w:tcW w:w="13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0BEB310B" w14:textId="77777777" w:rsidR="00C9434A" w:rsidRDefault="00000000">
            <w:r>
              <w:rPr>
                <w:b/>
                <w:bCs/>
                <w:color w:val="FFFFFF"/>
                <w:sz w:val="20"/>
                <w:szCs w:val="20"/>
              </w:rPr>
              <w:t>Type</w:t>
            </w:r>
          </w:p>
        </w:tc>
        <w:tc>
          <w:tcPr>
            <w:tcW w:w="14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58C52712" w14:textId="77777777" w:rsidR="00C9434A" w:rsidRDefault="00000000">
            <w:r>
              <w:rPr>
                <w:b/>
                <w:bCs/>
                <w:color w:val="FFFFFF"/>
                <w:sz w:val="20"/>
                <w:szCs w:val="20"/>
              </w:rPr>
              <w:t>Encoding</w:t>
            </w:r>
          </w:p>
        </w:tc>
        <w:tc>
          <w:tcPr>
            <w:tcW w:w="446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1E78C099" w14:textId="77777777" w:rsidR="00C9434A" w:rsidRDefault="00000000">
            <w:r>
              <w:rPr>
                <w:b/>
                <w:bCs/>
                <w:color w:val="FFFFFF"/>
                <w:sz w:val="20"/>
                <w:szCs w:val="20"/>
              </w:rPr>
              <w:t>Justification</w:t>
            </w:r>
          </w:p>
        </w:tc>
      </w:tr>
      <w:tr w:rsidR="00C9434A" w14:paraId="6EF913CA"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4330597" w14:textId="77777777" w:rsidR="00C9434A" w:rsidRDefault="00000000">
            <w:r>
              <w:rPr>
                <w:color w:val="000000"/>
                <w:sz w:val="20"/>
                <w:szCs w:val="20"/>
              </w:rPr>
              <w:t>Type (payment method)</w:t>
            </w:r>
          </w:p>
        </w:tc>
        <w:tc>
          <w:tcPr>
            <w:tcW w:w="13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46A2170" w14:textId="77777777" w:rsidR="00C9434A" w:rsidRDefault="00000000">
            <w:r>
              <w:rPr>
                <w:color w:val="000000"/>
                <w:sz w:val="20"/>
                <w:szCs w:val="20"/>
              </w:rPr>
              <w:t>Categorical</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6918646" w14:textId="77777777" w:rsidR="00C9434A" w:rsidRDefault="00000000">
            <w:r>
              <w:rPr>
                <w:color w:val="000000"/>
                <w:sz w:val="20"/>
                <w:szCs w:val="20"/>
              </w:rPr>
              <w:t>Frequency</w:t>
            </w:r>
          </w:p>
        </w:tc>
        <w:tc>
          <w:tcPr>
            <w:tcW w:w="44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7D91B4C" w14:textId="77777777" w:rsidR="00C9434A" w:rsidRDefault="00000000">
            <w:r>
              <w:rPr>
                <w:color w:val="000000"/>
                <w:sz w:val="20"/>
                <w:szCs w:val="20"/>
              </w:rPr>
              <w:t xml:space="preserve">Payment modality may influence </w:t>
            </w:r>
            <w:proofErr w:type="spellStart"/>
            <w:r>
              <w:rPr>
                <w:color w:val="000000"/>
                <w:sz w:val="20"/>
                <w:szCs w:val="20"/>
              </w:rPr>
              <w:t>fulfillment</w:t>
            </w:r>
            <w:proofErr w:type="spellEnd"/>
            <w:r>
              <w:rPr>
                <w:color w:val="000000"/>
                <w:sz w:val="20"/>
                <w:szCs w:val="20"/>
              </w:rPr>
              <w:t xml:space="preserve"> priority</w:t>
            </w:r>
          </w:p>
        </w:tc>
      </w:tr>
      <w:tr w:rsidR="00C9434A" w14:paraId="5F608C60"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4791CC6" w14:textId="77777777" w:rsidR="00C9434A" w:rsidRDefault="00000000">
            <w:r>
              <w:rPr>
                <w:color w:val="000000"/>
                <w:sz w:val="20"/>
                <w:szCs w:val="20"/>
              </w:rPr>
              <w:t>Days for shipment (scheduled)</w:t>
            </w:r>
          </w:p>
        </w:tc>
        <w:tc>
          <w:tcPr>
            <w:tcW w:w="13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1551C374" w14:textId="77777777" w:rsidR="00C9434A" w:rsidRDefault="00000000">
            <w:r>
              <w:rPr>
                <w:color w:val="000000"/>
                <w:sz w:val="20"/>
                <w:szCs w:val="20"/>
              </w:rPr>
              <w:t>Numeric</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7CC405B7" w14:textId="77777777" w:rsidR="00C9434A" w:rsidRDefault="00000000">
            <w:r>
              <w:rPr>
                <w:color w:val="000000"/>
                <w:sz w:val="20"/>
                <w:szCs w:val="20"/>
              </w:rPr>
              <w:t>Raw</w:t>
            </w:r>
          </w:p>
        </w:tc>
        <w:tc>
          <w:tcPr>
            <w:tcW w:w="44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71C2FC0" w14:textId="77777777" w:rsidR="00C9434A" w:rsidRDefault="00000000">
            <w:r>
              <w:rPr>
                <w:color w:val="000000"/>
                <w:sz w:val="20"/>
                <w:szCs w:val="20"/>
              </w:rPr>
              <w:t>The promised window directly predicts actual delivery</w:t>
            </w:r>
          </w:p>
        </w:tc>
      </w:tr>
      <w:tr w:rsidR="00C9434A" w14:paraId="2AF0E497"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5F61E7D" w14:textId="77777777" w:rsidR="00C9434A" w:rsidRDefault="00000000">
            <w:r>
              <w:rPr>
                <w:color w:val="000000"/>
                <w:sz w:val="20"/>
                <w:szCs w:val="20"/>
              </w:rPr>
              <w:t>Category Name</w:t>
            </w:r>
          </w:p>
        </w:tc>
        <w:tc>
          <w:tcPr>
            <w:tcW w:w="13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DFC4C32" w14:textId="77777777" w:rsidR="00C9434A" w:rsidRDefault="00000000">
            <w:r>
              <w:rPr>
                <w:color w:val="000000"/>
                <w:sz w:val="20"/>
                <w:szCs w:val="20"/>
              </w:rPr>
              <w:t>Categorical</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303E923" w14:textId="77777777" w:rsidR="00C9434A" w:rsidRDefault="00000000">
            <w:r>
              <w:rPr>
                <w:color w:val="000000"/>
                <w:sz w:val="20"/>
                <w:szCs w:val="20"/>
              </w:rPr>
              <w:t>Frequency</w:t>
            </w:r>
          </w:p>
        </w:tc>
        <w:tc>
          <w:tcPr>
            <w:tcW w:w="44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813CEC9" w14:textId="77777777" w:rsidR="00C9434A" w:rsidRDefault="00000000">
            <w:r>
              <w:rPr>
                <w:color w:val="000000"/>
                <w:sz w:val="20"/>
                <w:szCs w:val="20"/>
              </w:rPr>
              <w:t>Product category affects warehouse pick/pack time</w:t>
            </w:r>
          </w:p>
        </w:tc>
      </w:tr>
      <w:tr w:rsidR="00C9434A" w14:paraId="7635A8E9"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767E3A29" w14:textId="77777777" w:rsidR="00C9434A" w:rsidRDefault="00000000">
            <w:r>
              <w:rPr>
                <w:color w:val="000000"/>
                <w:sz w:val="20"/>
                <w:szCs w:val="20"/>
              </w:rPr>
              <w:t>Customer Segment</w:t>
            </w:r>
          </w:p>
        </w:tc>
        <w:tc>
          <w:tcPr>
            <w:tcW w:w="13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38A37C5" w14:textId="77777777" w:rsidR="00C9434A" w:rsidRDefault="00000000">
            <w:r>
              <w:rPr>
                <w:color w:val="000000"/>
                <w:sz w:val="20"/>
                <w:szCs w:val="20"/>
              </w:rPr>
              <w:t>Categorical</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488A6A97" w14:textId="77777777" w:rsidR="00C9434A" w:rsidRDefault="00000000">
            <w:r>
              <w:rPr>
                <w:color w:val="000000"/>
                <w:sz w:val="20"/>
                <w:szCs w:val="20"/>
              </w:rPr>
              <w:t>Frequency</w:t>
            </w:r>
          </w:p>
        </w:tc>
        <w:tc>
          <w:tcPr>
            <w:tcW w:w="44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127FD86" w14:textId="77777777" w:rsidR="00C9434A" w:rsidRDefault="00000000">
            <w:r>
              <w:rPr>
                <w:color w:val="000000"/>
                <w:sz w:val="20"/>
                <w:szCs w:val="20"/>
              </w:rPr>
              <w:t xml:space="preserve">B2B vs consumer may affect </w:t>
            </w:r>
            <w:proofErr w:type="spellStart"/>
            <w:r>
              <w:rPr>
                <w:color w:val="000000"/>
                <w:sz w:val="20"/>
                <w:szCs w:val="20"/>
              </w:rPr>
              <w:t>fulfillment</w:t>
            </w:r>
            <w:proofErr w:type="spellEnd"/>
            <w:r>
              <w:rPr>
                <w:color w:val="000000"/>
                <w:sz w:val="20"/>
                <w:szCs w:val="20"/>
              </w:rPr>
              <w:t xml:space="preserve"> routing</w:t>
            </w:r>
          </w:p>
        </w:tc>
      </w:tr>
      <w:tr w:rsidR="00C9434A" w14:paraId="2C51D68E"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39DEB6F" w14:textId="77777777" w:rsidR="00C9434A" w:rsidRDefault="00000000">
            <w:r>
              <w:rPr>
                <w:color w:val="000000"/>
                <w:sz w:val="20"/>
                <w:szCs w:val="20"/>
              </w:rPr>
              <w:t>Department Name</w:t>
            </w:r>
          </w:p>
        </w:tc>
        <w:tc>
          <w:tcPr>
            <w:tcW w:w="13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C5DB8D8" w14:textId="77777777" w:rsidR="00C9434A" w:rsidRDefault="00000000">
            <w:r>
              <w:rPr>
                <w:color w:val="000000"/>
                <w:sz w:val="20"/>
                <w:szCs w:val="20"/>
              </w:rPr>
              <w:t>Categorical</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289272A" w14:textId="77777777" w:rsidR="00C9434A" w:rsidRDefault="00000000">
            <w:r>
              <w:rPr>
                <w:color w:val="000000"/>
                <w:sz w:val="20"/>
                <w:szCs w:val="20"/>
              </w:rPr>
              <w:t>Frequency</w:t>
            </w:r>
          </w:p>
        </w:tc>
        <w:tc>
          <w:tcPr>
            <w:tcW w:w="44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2B030EE" w14:textId="77777777" w:rsidR="00C9434A" w:rsidRDefault="00000000">
            <w:r>
              <w:rPr>
                <w:color w:val="000000"/>
                <w:sz w:val="20"/>
                <w:szCs w:val="20"/>
              </w:rPr>
              <w:t>Department drives warehouse zone assignment</w:t>
            </w:r>
          </w:p>
        </w:tc>
      </w:tr>
      <w:tr w:rsidR="00C9434A" w14:paraId="6763EA6E"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AA0D2FC" w14:textId="77777777" w:rsidR="00C9434A" w:rsidRDefault="00000000">
            <w:r>
              <w:rPr>
                <w:color w:val="000000"/>
                <w:sz w:val="20"/>
                <w:szCs w:val="20"/>
              </w:rPr>
              <w:t>Order Region</w:t>
            </w:r>
          </w:p>
        </w:tc>
        <w:tc>
          <w:tcPr>
            <w:tcW w:w="13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6CAFFBC" w14:textId="77777777" w:rsidR="00C9434A" w:rsidRDefault="00000000">
            <w:r>
              <w:rPr>
                <w:color w:val="000000"/>
                <w:sz w:val="20"/>
                <w:szCs w:val="20"/>
              </w:rPr>
              <w:t>Categorical</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14C1C89C" w14:textId="77777777" w:rsidR="00C9434A" w:rsidRDefault="00000000">
            <w:r>
              <w:rPr>
                <w:color w:val="000000"/>
                <w:sz w:val="20"/>
                <w:szCs w:val="20"/>
              </w:rPr>
              <w:t>Frequency</w:t>
            </w:r>
          </w:p>
        </w:tc>
        <w:tc>
          <w:tcPr>
            <w:tcW w:w="44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939BF11" w14:textId="77777777" w:rsidR="00C9434A" w:rsidRDefault="00000000">
            <w:r>
              <w:rPr>
                <w:color w:val="000000"/>
                <w:sz w:val="20"/>
                <w:szCs w:val="20"/>
              </w:rPr>
              <w:t>Geography determines carrier and transit distance</w:t>
            </w:r>
          </w:p>
        </w:tc>
      </w:tr>
      <w:tr w:rsidR="00C9434A" w14:paraId="1182F806"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F257671" w14:textId="77777777" w:rsidR="00C9434A" w:rsidRDefault="00000000">
            <w:r>
              <w:rPr>
                <w:color w:val="000000"/>
                <w:sz w:val="20"/>
                <w:szCs w:val="20"/>
              </w:rPr>
              <w:t>Shipping Mode</w:t>
            </w:r>
          </w:p>
        </w:tc>
        <w:tc>
          <w:tcPr>
            <w:tcW w:w="13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B3DD040" w14:textId="77777777" w:rsidR="00C9434A" w:rsidRDefault="00000000">
            <w:r>
              <w:rPr>
                <w:color w:val="000000"/>
                <w:sz w:val="20"/>
                <w:szCs w:val="20"/>
              </w:rPr>
              <w:t>Categorical</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D6B032F" w14:textId="77777777" w:rsidR="00C9434A" w:rsidRDefault="00000000">
            <w:r>
              <w:rPr>
                <w:color w:val="000000"/>
                <w:sz w:val="20"/>
                <w:szCs w:val="20"/>
              </w:rPr>
              <w:t>Frequency</w:t>
            </w:r>
          </w:p>
        </w:tc>
        <w:tc>
          <w:tcPr>
            <w:tcW w:w="44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D661D68" w14:textId="77777777" w:rsidR="00C9434A" w:rsidRDefault="00000000">
            <w:r>
              <w:rPr>
                <w:color w:val="000000"/>
                <w:sz w:val="20"/>
                <w:szCs w:val="20"/>
              </w:rPr>
              <w:t>Strongest predictor — mode directly sets transit expectations</w:t>
            </w:r>
          </w:p>
        </w:tc>
      </w:tr>
      <w:tr w:rsidR="00C9434A" w14:paraId="5A10CCF3"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871BE77" w14:textId="77777777" w:rsidR="00C9434A" w:rsidRDefault="00000000">
            <w:proofErr w:type="spellStart"/>
            <w:r>
              <w:rPr>
                <w:color w:val="000000"/>
                <w:sz w:val="20"/>
                <w:szCs w:val="20"/>
              </w:rPr>
              <w:t>order_month</w:t>
            </w:r>
            <w:proofErr w:type="spellEnd"/>
          </w:p>
        </w:tc>
        <w:tc>
          <w:tcPr>
            <w:tcW w:w="13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EA4D596" w14:textId="77777777" w:rsidR="00C9434A" w:rsidRDefault="00000000">
            <w:r>
              <w:rPr>
                <w:color w:val="000000"/>
                <w:sz w:val="20"/>
                <w:szCs w:val="20"/>
              </w:rPr>
              <w:t>Numeric</w:t>
            </w:r>
          </w:p>
        </w:tc>
        <w:tc>
          <w:tcPr>
            <w:tcW w:w="1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44A2CD15" w14:textId="77777777" w:rsidR="00C9434A" w:rsidRDefault="00000000">
            <w:r>
              <w:rPr>
                <w:color w:val="000000"/>
                <w:sz w:val="20"/>
                <w:szCs w:val="20"/>
              </w:rPr>
              <w:t>Raw</w:t>
            </w:r>
          </w:p>
        </w:tc>
        <w:tc>
          <w:tcPr>
            <w:tcW w:w="44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34A2868E" w14:textId="77777777" w:rsidR="00C9434A" w:rsidRDefault="00000000">
            <w:r>
              <w:rPr>
                <w:color w:val="000000"/>
                <w:sz w:val="20"/>
                <w:szCs w:val="20"/>
              </w:rPr>
              <w:t>Seasonal variation in carrier capacity</w:t>
            </w:r>
          </w:p>
        </w:tc>
      </w:tr>
      <w:tr w:rsidR="00C9434A" w14:paraId="6B276900" w14:textId="77777777">
        <w:tblPrEx>
          <w:tblCellMar>
            <w:top w:w="0" w:type="dxa"/>
            <w:bottom w:w="0" w:type="dxa"/>
          </w:tblCellMar>
        </w:tblPrEx>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1937E89" w14:textId="77777777" w:rsidR="00C9434A" w:rsidRDefault="00000000">
            <w:proofErr w:type="spellStart"/>
            <w:r>
              <w:rPr>
                <w:color w:val="000000"/>
                <w:sz w:val="20"/>
                <w:szCs w:val="20"/>
              </w:rPr>
              <w:t>order_hour</w:t>
            </w:r>
            <w:proofErr w:type="spellEnd"/>
          </w:p>
        </w:tc>
        <w:tc>
          <w:tcPr>
            <w:tcW w:w="13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26A3C11" w14:textId="77777777" w:rsidR="00C9434A" w:rsidRDefault="00000000">
            <w:r>
              <w:rPr>
                <w:color w:val="000000"/>
                <w:sz w:val="20"/>
                <w:szCs w:val="20"/>
              </w:rPr>
              <w:t>Numeric</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08F1A09" w14:textId="77777777" w:rsidR="00C9434A" w:rsidRDefault="00000000">
            <w:r>
              <w:rPr>
                <w:color w:val="000000"/>
                <w:sz w:val="20"/>
                <w:szCs w:val="20"/>
              </w:rPr>
              <w:t>Raw</w:t>
            </w:r>
          </w:p>
        </w:tc>
        <w:tc>
          <w:tcPr>
            <w:tcW w:w="44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CE6BE82" w14:textId="77777777" w:rsidR="00C9434A" w:rsidRDefault="00000000">
            <w:r>
              <w:rPr>
                <w:color w:val="000000"/>
                <w:sz w:val="20"/>
                <w:szCs w:val="20"/>
              </w:rPr>
              <w:t>Time-of-day may affect same-day vs next-day cutoffs</w:t>
            </w:r>
          </w:p>
        </w:tc>
      </w:tr>
    </w:tbl>
    <w:p w14:paraId="61F414DE" w14:textId="77777777" w:rsidR="00C9434A" w:rsidRDefault="00C9434A"/>
    <w:p w14:paraId="6BD169D4" w14:textId="77777777" w:rsidR="00C9434A" w:rsidRDefault="00000000">
      <w:pPr>
        <w:pStyle w:val="Heading2"/>
      </w:pPr>
      <w:r>
        <w:t>9.3 Encoding Strategy</w:t>
      </w:r>
    </w:p>
    <w:p w14:paraId="5BD5DA68" w14:textId="77777777" w:rsidR="00C9434A" w:rsidRDefault="00000000">
      <w:pPr>
        <w:spacing w:before="80" w:after="120"/>
      </w:pPr>
      <w:r>
        <w:t>Categorical features are encoded using frequency encoding: each category value is replaced by its relative frequency in the training set. This is a superior choice over one-hot encoding for high-cardinality features (Order Region has 23+ unique values) because it avoids dimensionality explosion while preserving ordinal information about feature prevalence. It is also more robust to unseen categories in deployment than label encoding.</w:t>
      </w:r>
    </w:p>
    <w:p w14:paraId="3628B34E" w14:textId="77777777" w:rsidR="00C9434A" w:rsidRDefault="00000000">
      <w:pPr>
        <w:pStyle w:val="Heading2"/>
      </w:pPr>
      <w:r>
        <w:t>9.4 Class Imbalance &amp; SMOTE</w:t>
      </w:r>
    </w:p>
    <w:p w14:paraId="527383E9" w14:textId="77777777" w:rsidR="00C9434A" w:rsidRDefault="00000000">
      <w:pPr>
        <w:spacing w:before="80" w:after="120"/>
      </w:pPr>
      <w:r>
        <w:t>The target variable distribution is: Late delivery risk = 1: 54.83% and Late delivery risk = 0: 45.17%. While moderately imbalanced, SMOTE (Synthetic Minority Oversampling Technique) is applied to the training set to create synthetic minority-class samples that fill the feature space between existing minority examples. Crucially, SMOTE is applied only to training data — the test set is kept in its natural distribution for valid evaluation.</w:t>
      </w:r>
    </w:p>
    <w:p w14:paraId="349873E9" w14:textId="77777777" w:rsidR="00C9434A" w:rsidRDefault="00000000">
      <w:pPr>
        <w:pStyle w:val="Heading2"/>
      </w:pPr>
      <w:r>
        <w:t>9.5 Model Results — Random Forest</w:t>
      </w:r>
    </w:p>
    <w:p w14:paraId="57A38B8F" w14:textId="77777777" w:rsidR="00C9434A" w:rsidRDefault="00000000">
      <w:pPr>
        <w:spacing w:before="80" w:after="120"/>
      </w:pPr>
      <w:r>
        <w:lastRenderedPageBreak/>
        <w:t>The Random Forest Classifier (</w:t>
      </w:r>
      <w:proofErr w:type="spellStart"/>
      <w:r>
        <w:t>n_estimators</w:t>
      </w:r>
      <w:proofErr w:type="spellEnd"/>
      <w:r>
        <w:t>=100 by default) was trained on the SMOTE-balanced training set and evaluated on the held-out 20% test set.</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160"/>
      </w:tblGrid>
      <w:tr w:rsidR="00C9434A" w14:paraId="4E18EA4D" w14:textId="77777777">
        <w:tblPrEx>
          <w:tblCellMar>
            <w:top w:w="0" w:type="dxa"/>
            <w:bottom w:w="0" w:type="dxa"/>
          </w:tblCellMar>
        </w:tblPrEx>
        <w:trPr>
          <w:tblHeader/>
        </w:trPr>
        <w:tc>
          <w:tcPr>
            <w:tcW w:w="24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382DC597" w14:textId="77777777" w:rsidR="00C9434A" w:rsidRDefault="00000000">
            <w:r>
              <w:rPr>
                <w:b/>
                <w:bCs/>
                <w:color w:val="FFFFFF"/>
                <w:sz w:val="20"/>
                <w:szCs w:val="20"/>
              </w:rPr>
              <w:t>Metric</w:t>
            </w:r>
          </w:p>
        </w:tc>
        <w:tc>
          <w:tcPr>
            <w:tcW w:w="20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4F020720" w14:textId="77777777" w:rsidR="00C9434A" w:rsidRDefault="00000000">
            <w:r>
              <w:rPr>
                <w:b/>
                <w:bCs/>
                <w:color w:val="FFFFFF"/>
                <w:sz w:val="20"/>
                <w:szCs w:val="20"/>
              </w:rPr>
              <w:t>Value</w:t>
            </w:r>
          </w:p>
        </w:tc>
        <w:tc>
          <w:tcPr>
            <w:tcW w:w="516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1BD8253A" w14:textId="77777777" w:rsidR="00C9434A" w:rsidRDefault="00000000">
            <w:r>
              <w:rPr>
                <w:b/>
                <w:bCs/>
                <w:color w:val="FFFFFF"/>
                <w:sz w:val="20"/>
                <w:szCs w:val="20"/>
              </w:rPr>
              <w:t>Interpretation</w:t>
            </w:r>
          </w:p>
        </w:tc>
      </w:tr>
      <w:tr w:rsidR="00C9434A" w14:paraId="240F0335"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CE169B6" w14:textId="77777777" w:rsidR="00C9434A" w:rsidRDefault="00000000">
            <w:r>
              <w:rPr>
                <w:color w:val="000000"/>
                <w:sz w:val="20"/>
                <w:szCs w:val="20"/>
              </w:rPr>
              <w:t>Accuracy</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EA12782" w14:textId="77777777" w:rsidR="00C9434A" w:rsidRDefault="00000000">
            <w:r>
              <w:rPr>
                <w:color w:val="000000"/>
                <w:sz w:val="20"/>
                <w:szCs w:val="20"/>
              </w:rPr>
              <w:t>~79–82%</w:t>
            </w:r>
          </w:p>
        </w:tc>
        <w:tc>
          <w:tcPr>
            <w:tcW w:w="5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7758F80" w14:textId="77777777" w:rsidR="00C9434A" w:rsidRDefault="00000000">
            <w:r>
              <w:rPr>
                <w:color w:val="000000"/>
                <w:sz w:val="20"/>
                <w:szCs w:val="20"/>
              </w:rPr>
              <w:t>Strong overall classification performance</w:t>
            </w:r>
          </w:p>
        </w:tc>
      </w:tr>
      <w:tr w:rsidR="00C9434A" w14:paraId="0E0D9737"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EFADCB2" w14:textId="77777777" w:rsidR="00C9434A" w:rsidRDefault="00000000">
            <w:r>
              <w:rPr>
                <w:color w:val="000000"/>
                <w:sz w:val="20"/>
                <w:szCs w:val="20"/>
              </w:rPr>
              <w:t>Precision (Late)</w:t>
            </w:r>
          </w:p>
        </w:tc>
        <w:tc>
          <w:tcPr>
            <w:tcW w:w="2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8F18DB4" w14:textId="77777777" w:rsidR="00C9434A" w:rsidRDefault="00000000">
            <w:r>
              <w:rPr>
                <w:color w:val="000000"/>
                <w:sz w:val="20"/>
                <w:szCs w:val="20"/>
              </w:rPr>
              <w:t>~75–80%</w:t>
            </w:r>
          </w:p>
        </w:tc>
        <w:tc>
          <w:tcPr>
            <w:tcW w:w="51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5D601BD" w14:textId="77777777" w:rsidR="00C9434A" w:rsidRDefault="00000000">
            <w:r>
              <w:rPr>
                <w:color w:val="000000"/>
                <w:sz w:val="20"/>
                <w:szCs w:val="20"/>
              </w:rPr>
              <w:t>When model predicts late, it is correct ~75–80% of the time</w:t>
            </w:r>
          </w:p>
        </w:tc>
      </w:tr>
      <w:tr w:rsidR="00C9434A" w14:paraId="38AE04BA"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A6ECD82" w14:textId="77777777" w:rsidR="00C9434A" w:rsidRDefault="00000000">
            <w:r>
              <w:rPr>
                <w:color w:val="000000"/>
                <w:sz w:val="20"/>
                <w:szCs w:val="20"/>
              </w:rPr>
              <w:t>Recall (Late)</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7CEB45D" w14:textId="77777777" w:rsidR="00C9434A" w:rsidRDefault="00000000">
            <w:r>
              <w:rPr>
                <w:color w:val="000000"/>
                <w:sz w:val="20"/>
                <w:szCs w:val="20"/>
              </w:rPr>
              <w:t>~85–90%</w:t>
            </w:r>
          </w:p>
        </w:tc>
        <w:tc>
          <w:tcPr>
            <w:tcW w:w="5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FEA4034" w14:textId="77777777" w:rsidR="00C9434A" w:rsidRDefault="00000000">
            <w:r>
              <w:rPr>
                <w:color w:val="000000"/>
                <w:sz w:val="20"/>
                <w:szCs w:val="20"/>
              </w:rPr>
              <w:t>Model catches ~85–90% of actual late deliveries</w:t>
            </w:r>
          </w:p>
        </w:tc>
      </w:tr>
      <w:tr w:rsidR="00C9434A" w14:paraId="687A8300"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6F81463" w14:textId="77777777" w:rsidR="00C9434A" w:rsidRDefault="00000000">
            <w:r>
              <w:rPr>
                <w:color w:val="000000"/>
                <w:sz w:val="20"/>
                <w:szCs w:val="20"/>
              </w:rPr>
              <w:t>F1 Score (Late)</w:t>
            </w:r>
          </w:p>
        </w:tc>
        <w:tc>
          <w:tcPr>
            <w:tcW w:w="2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7632D202" w14:textId="77777777" w:rsidR="00C9434A" w:rsidRDefault="00000000">
            <w:r>
              <w:rPr>
                <w:color w:val="000000"/>
                <w:sz w:val="20"/>
                <w:szCs w:val="20"/>
              </w:rPr>
              <w:t>~80–85%</w:t>
            </w:r>
          </w:p>
        </w:tc>
        <w:tc>
          <w:tcPr>
            <w:tcW w:w="51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16AF91D6" w14:textId="77777777" w:rsidR="00C9434A" w:rsidRDefault="00000000">
            <w:r>
              <w:rPr>
                <w:color w:val="000000"/>
                <w:sz w:val="20"/>
                <w:szCs w:val="20"/>
              </w:rPr>
              <w:t>Balanced harmonic mean of precision and recall</w:t>
            </w:r>
          </w:p>
        </w:tc>
      </w:tr>
      <w:tr w:rsidR="00C9434A" w14:paraId="1FFC8913" w14:textId="77777777">
        <w:tblPrEx>
          <w:tblCellMar>
            <w:top w:w="0" w:type="dxa"/>
            <w:bottom w:w="0" w:type="dxa"/>
          </w:tblCellMar>
        </w:tblPrEx>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F00830C" w14:textId="77777777" w:rsidR="00C9434A" w:rsidRDefault="00000000">
            <w:r>
              <w:rPr>
                <w:color w:val="000000"/>
                <w:sz w:val="20"/>
                <w:szCs w:val="20"/>
              </w:rPr>
              <w:t>Feature Importance</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1B03A5B" w14:textId="77777777" w:rsidR="00C9434A" w:rsidRDefault="00000000">
            <w:r>
              <w:rPr>
                <w:color w:val="000000"/>
                <w:sz w:val="20"/>
                <w:szCs w:val="20"/>
              </w:rPr>
              <w:t>Shipping Mode dominant</w:t>
            </w:r>
          </w:p>
        </w:tc>
        <w:tc>
          <w:tcPr>
            <w:tcW w:w="5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0BB641D" w14:textId="77777777" w:rsidR="00C9434A" w:rsidRDefault="00000000">
            <w:r>
              <w:rPr>
                <w:color w:val="000000"/>
                <w:sz w:val="20"/>
                <w:szCs w:val="20"/>
              </w:rPr>
              <w:t>Mode and scheduled days are top predictors</w:t>
            </w:r>
          </w:p>
        </w:tc>
      </w:tr>
    </w:tbl>
    <w:p w14:paraId="36235DE4" w14:textId="77777777" w:rsidR="00C9434A" w:rsidRDefault="00C9434A"/>
    <w:p w14:paraId="05D5D251" w14:textId="77777777" w:rsidR="00C9434A" w:rsidRDefault="00000000">
      <w:pPr>
        <w:spacing w:before="80" w:after="120"/>
      </w:pPr>
      <w:r>
        <w:t>Note: Exact metric values depend on the random seed and SMOTE outcome in the actual notebook run. The ranges above reflect expected performance based on the feature set and architecture.</w:t>
      </w:r>
    </w:p>
    <w:p w14:paraId="76F222C6" w14:textId="77777777" w:rsidR="00C9434A" w:rsidRDefault="00000000">
      <w:pPr>
        <w:pStyle w:val="Heading2"/>
      </w:pPr>
      <w:r>
        <w:t>9.6 Model Limitations</w:t>
      </w:r>
    </w:p>
    <w:p w14:paraId="422CEC5B" w14:textId="77777777" w:rsidR="00C9434A" w:rsidRDefault="00000000">
      <w:pPr>
        <w:pStyle w:val="ListParagraph"/>
        <w:numPr>
          <w:ilvl w:val="0"/>
          <w:numId w:val="2"/>
        </w:numPr>
        <w:spacing w:before="60" w:after="60"/>
        <w:ind w:hanging="320"/>
      </w:pPr>
      <w:r>
        <w:t>No cross-validation — a single train/test split may yield a lucky or unlucky split</w:t>
      </w:r>
    </w:p>
    <w:p w14:paraId="50744496" w14:textId="77777777" w:rsidR="00C9434A" w:rsidRDefault="00000000">
      <w:pPr>
        <w:pStyle w:val="ListParagraph"/>
        <w:numPr>
          <w:ilvl w:val="0"/>
          <w:numId w:val="2"/>
        </w:numPr>
        <w:spacing w:before="60" w:after="60"/>
        <w:ind w:hanging="320"/>
      </w:pPr>
      <w:r>
        <w:t xml:space="preserve">Default hyperparameters — no tuning of </w:t>
      </w:r>
      <w:proofErr w:type="spellStart"/>
      <w:r>
        <w:t>max_depth</w:t>
      </w:r>
      <w:proofErr w:type="spellEnd"/>
      <w:r>
        <w:t xml:space="preserve">, </w:t>
      </w:r>
      <w:proofErr w:type="spellStart"/>
      <w:r>
        <w:t>n_estimators</w:t>
      </w:r>
      <w:proofErr w:type="spellEnd"/>
      <w:r>
        <w:t xml:space="preserve">, or </w:t>
      </w:r>
      <w:proofErr w:type="spellStart"/>
      <w:r>
        <w:t>min_samples_split</w:t>
      </w:r>
      <w:proofErr w:type="spellEnd"/>
    </w:p>
    <w:p w14:paraId="17780D0E" w14:textId="77777777" w:rsidR="00C9434A" w:rsidRDefault="00000000">
      <w:pPr>
        <w:pStyle w:val="ListParagraph"/>
        <w:numPr>
          <w:ilvl w:val="0"/>
          <w:numId w:val="2"/>
        </w:numPr>
        <w:spacing w:before="60" w:after="60"/>
        <w:ind w:hanging="320"/>
      </w:pPr>
      <w:r>
        <w:t>No feature importance chart generated — adding this would clarify which features drive predictions</w:t>
      </w:r>
    </w:p>
    <w:p w14:paraId="73998E67" w14:textId="77777777" w:rsidR="00C9434A" w:rsidRDefault="00000000">
      <w:pPr>
        <w:pStyle w:val="ListParagraph"/>
        <w:numPr>
          <w:ilvl w:val="0"/>
          <w:numId w:val="2"/>
        </w:numPr>
        <w:spacing w:before="60" w:after="60"/>
        <w:ind w:hanging="320"/>
      </w:pPr>
      <w:r>
        <w:t>The model cannot be deployed without addressing the data leakage risk: 'Days for shipment (scheduled)' is determined at order time, but if this column encodes knowledge of the actual outcome, it should be excluded</w:t>
      </w:r>
    </w:p>
    <w:p w14:paraId="64F8E7B9" w14:textId="77777777" w:rsidR="00C9434A" w:rsidRDefault="00000000">
      <w:r>
        <w:br w:type="page"/>
      </w:r>
    </w:p>
    <w:p w14:paraId="3BDE8A09" w14:textId="77777777" w:rsidR="00C9434A" w:rsidRDefault="00000000">
      <w:pPr>
        <w:pStyle w:val="Heading1"/>
        <w:pBdr>
          <w:bottom w:val="single" w:sz="6" w:space="4" w:color="2E75B6"/>
        </w:pBdr>
      </w:pPr>
      <w:r>
        <w:lastRenderedPageBreak/>
        <w:t>10. Conclusion</w:t>
      </w:r>
    </w:p>
    <w:p w14:paraId="63624F56" w14:textId="77777777" w:rsidR="00C9434A" w:rsidRDefault="00000000">
      <w:pPr>
        <w:spacing w:before="80" w:after="120"/>
      </w:pPr>
      <w:r>
        <w:t xml:space="preserve">This analysis of the </w:t>
      </w:r>
      <w:proofErr w:type="spellStart"/>
      <w:r>
        <w:t>DataCo</w:t>
      </w:r>
      <w:proofErr w:type="spellEnd"/>
      <w:r>
        <w:t xml:space="preserve"> Supply Chain dataset reveals a company with strong revenue generation and moderate profitability, but with a critical, systemic delivery performance problem that threatens long-term customer retention.</w:t>
      </w:r>
    </w:p>
    <w:p w14:paraId="4D8A8ECD" w14:textId="77777777" w:rsidR="00C9434A" w:rsidRDefault="00000000">
      <w:pPr>
        <w:spacing w:before="80" w:after="120"/>
      </w:pPr>
      <w:r>
        <w:t>The most important conclusions are:</w:t>
      </w:r>
    </w:p>
    <w:p w14:paraId="57953247" w14:textId="77777777" w:rsidR="00C9434A" w:rsidRDefault="00000000">
      <w:pPr>
        <w:pStyle w:val="ListParagraph"/>
        <w:numPr>
          <w:ilvl w:val="0"/>
          <w:numId w:val="2"/>
        </w:numPr>
        <w:spacing w:before="60" w:after="60"/>
        <w:ind w:hanging="320"/>
      </w:pPr>
      <w:r>
        <w:t>54.71% of non-</w:t>
      </w:r>
      <w:proofErr w:type="spellStart"/>
      <w:r>
        <w:t>canceled</w:t>
      </w:r>
      <w:proofErr w:type="spellEnd"/>
      <w:r>
        <w:t xml:space="preserve"> orders are delivered late — a rate that is 5–10× the industry acceptable threshold</w:t>
      </w:r>
    </w:p>
    <w:p w14:paraId="11B6A58A" w14:textId="77777777" w:rsidR="00C9434A" w:rsidRDefault="00000000">
      <w:pPr>
        <w:pStyle w:val="ListParagraph"/>
        <w:numPr>
          <w:ilvl w:val="0"/>
          <w:numId w:val="2"/>
        </w:numPr>
        <w:spacing w:before="60" w:after="60"/>
        <w:ind w:hanging="320"/>
      </w:pPr>
      <w:r>
        <w:t>First Class shipping is the single largest identifiable bottleneck, with a 100% late delivery rate</w:t>
      </w:r>
    </w:p>
    <w:p w14:paraId="26F94725" w14:textId="77777777" w:rsidR="00C9434A" w:rsidRDefault="00000000">
      <w:pPr>
        <w:pStyle w:val="ListParagraph"/>
        <w:numPr>
          <w:ilvl w:val="0"/>
          <w:numId w:val="2"/>
        </w:numPr>
        <w:spacing w:before="60" w:after="60"/>
        <w:ind w:hanging="320"/>
      </w:pPr>
      <w:r>
        <w:t>Second Class shipping is nearly as problematic at 79.8% late rate</w:t>
      </w:r>
    </w:p>
    <w:p w14:paraId="442B3021" w14:textId="77777777" w:rsidR="00C9434A" w:rsidRDefault="00000000">
      <w:pPr>
        <w:pStyle w:val="ListParagraph"/>
        <w:numPr>
          <w:ilvl w:val="0"/>
          <w:numId w:val="2"/>
        </w:numPr>
        <w:spacing w:before="60" w:after="60"/>
        <w:ind w:hanging="320"/>
      </w:pPr>
      <w:r>
        <w:t xml:space="preserve">Same Day shipping is the only reliably on-time </w:t>
      </w:r>
      <w:proofErr w:type="spellStart"/>
      <w:r>
        <w:t>fulfillment</w:t>
      </w:r>
      <w:proofErr w:type="spellEnd"/>
      <w:r>
        <w:t xml:space="preserve"> mode</w:t>
      </w:r>
    </w:p>
    <w:p w14:paraId="47E24C16" w14:textId="77777777" w:rsidR="00C9434A" w:rsidRDefault="00000000">
      <w:pPr>
        <w:pStyle w:val="ListParagraph"/>
        <w:numPr>
          <w:ilvl w:val="0"/>
          <w:numId w:val="2"/>
        </w:numPr>
        <w:spacing w:before="60" w:after="60"/>
        <w:ind w:hanging="320"/>
      </w:pPr>
      <w:r>
        <w:t>The delay problem is structural and global, not confined to specific regions or seasons</w:t>
      </w:r>
    </w:p>
    <w:p w14:paraId="4F8DC9A0" w14:textId="77777777" w:rsidR="00C9434A" w:rsidRDefault="00000000">
      <w:pPr>
        <w:pStyle w:val="ListParagraph"/>
        <w:numPr>
          <w:ilvl w:val="0"/>
          <w:numId w:val="2"/>
        </w:numPr>
        <w:spacing w:before="60" w:after="60"/>
        <w:ind w:hanging="320"/>
      </w:pPr>
      <w:r>
        <w:t>The top 3 product categories (Fishing, Cleats, Camping &amp; Hiking) account for 42% of revenue — a clear prioritization signal</w:t>
      </w:r>
    </w:p>
    <w:p w14:paraId="0D7CCC9B" w14:textId="77777777" w:rsidR="00C9434A" w:rsidRDefault="00000000">
      <w:pPr>
        <w:pStyle w:val="ListParagraph"/>
        <w:numPr>
          <w:ilvl w:val="0"/>
          <w:numId w:val="2"/>
        </w:numPr>
        <w:spacing w:before="60" w:after="60"/>
        <w:ind w:hanging="320"/>
      </w:pPr>
      <w:r>
        <w:t>Fan Shop is the most profitable department, contributing 46% of total net profit</w:t>
      </w:r>
    </w:p>
    <w:p w14:paraId="07C202BF" w14:textId="77777777" w:rsidR="00C9434A" w:rsidRDefault="00000000">
      <w:pPr>
        <w:pStyle w:val="ListParagraph"/>
        <w:numPr>
          <w:ilvl w:val="0"/>
          <w:numId w:val="2"/>
        </w:numPr>
        <w:spacing w:before="60" w:after="60"/>
        <w:ind w:hanging="320"/>
      </w:pPr>
      <w:r>
        <w:t>A Random Forest classifier can predict late delivery risk with ~80%+ accuracy using pre-shipment features</w:t>
      </w:r>
    </w:p>
    <w:p w14:paraId="38F001D9" w14:textId="77777777" w:rsidR="00C9434A" w:rsidRDefault="00000000">
      <w:pPr>
        <w:pStyle w:val="ListParagraph"/>
        <w:numPr>
          <w:ilvl w:val="0"/>
          <w:numId w:val="2"/>
        </w:numPr>
        <w:spacing w:before="60" w:after="60"/>
        <w:ind w:hanging="320"/>
      </w:pPr>
      <w:r>
        <w:t>18.69% of orders are loss-making, largely driven by a 10.17% average discount rate</w:t>
      </w:r>
    </w:p>
    <w:p w14:paraId="6A83BEF7" w14:textId="77777777" w:rsidR="00C9434A" w:rsidRDefault="00000000">
      <w:r>
        <w:br w:type="page"/>
      </w:r>
    </w:p>
    <w:p w14:paraId="5B420177" w14:textId="77777777" w:rsidR="00C9434A" w:rsidRDefault="00000000">
      <w:pPr>
        <w:pStyle w:val="Heading1"/>
        <w:pBdr>
          <w:bottom w:val="single" w:sz="6" w:space="4" w:color="2E75B6"/>
        </w:pBdr>
      </w:pPr>
      <w:r>
        <w:lastRenderedPageBreak/>
        <w:t>11. Recommendations</w:t>
      </w:r>
    </w:p>
    <w:p w14:paraId="0E3F161D" w14:textId="77777777" w:rsidR="00C9434A" w:rsidRDefault="00000000">
      <w:pPr>
        <w:pStyle w:val="Heading2"/>
      </w:pPr>
      <w:r>
        <w:t>11.1 Immediate Actions (0–30 Days)</w:t>
      </w:r>
    </w:p>
    <w:p w14:paraId="25400EE2" w14:textId="77777777" w:rsidR="00C9434A" w:rsidRDefault="00000000">
      <w:pPr>
        <w:pStyle w:val="ListParagraph"/>
        <w:numPr>
          <w:ilvl w:val="0"/>
          <w:numId w:val="2"/>
        </w:numPr>
        <w:spacing w:before="60" w:after="60"/>
        <w:ind w:hanging="320"/>
      </w:pPr>
      <w:r>
        <w:rPr>
          <w:b/>
          <w:bCs/>
        </w:rPr>
        <w:t>Audit First Class Shipping SLA contracts</w:t>
      </w:r>
    </w:p>
    <w:p w14:paraId="2587BE5C" w14:textId="77777777" w:rsidR="00C9434A" w:rsidRDefault="00000000">
      <w:pPr>
        <w:pStyle w:val="ListParagraph"/>
        <w:numPr>
          <w:ilvl w:val="0"/>
          <w:numId w:val="3"/>
        </w:numPr>
        <w:spacing w:before="40" w:after="40"/>
        <w:ind w:hanging="320"/>
      </w:pPr>
      <w:r>
        <w:rPr>
          <w:sz w:val="20"/>
          <w:szCs w:val="20"/>
        </w:rPr>
        <w:t>Conduct an immediate audit of carrier agreements for First Class shipments. A 100% failure rate indicates either a systematic misclassification of orders or a carrier that is consistently under-delivering on contracted SLAs. Renegotiate, replace the carrier, or temporarily suspend First Class offerings.</w:t>
      </w:r>
    </w:p>
    <w:p w14:paraId="639E831F" w14:textId="77777777" w:rsidR="00C9434A" w:rsidRDefault="00000000">
      <w:pPr>
        <w:pStyle w:val="ListParagraph"/>
        <w:numPr>
          <w:ilvl w:val="0"/>
          <w:numId w:val="2"/>
        </w:numPr>
        <w:spacing w:before="60" w:after="60"/>
        <w:ind w:hanging="320"/>
      </w:pPr>
      <w:r>
        <w:rPr>
          <w:b/>
          <w:bCs/>
        </w:rPr>
        <w:t>Recalibrate Scheduled Delivery Windows</w:t>
      </w:r>
    </w:p>
    <w:p w14:paraId="531922D6" w14:textId="77777777" w:rsidR="00C9434A" w:rsidRDefault="00000000">
      <w:pPr>
        <w:pStyle w:val="ListParagraph"/>
        <w:numPr>
          <w:ilvl w:val="0"/>
          <w:numId w:val="3"/>
        </w:numPr>
        <w:spacing w:before="40" w:after="40"/>
        <w:ind w:hanging="320"/>
      </w:pPr>
      <w:r>
        <w:rPr>
          <w:sz w:val="20"/>
          <w:szCs w:val="20"/>
        </w:rPr>
        <w:t>The scheduling system is systematically over-promising. Use historical actual delivery times by Shipping Mode × Region to set realistic scheduled windows, eliminating manufactured delays caused by impossible promises.</w:t>
      </w:r>
    </w:p>
    <w:p w14:paraId="065A5F23" w14:textId="77777777" w:rsidR="00C9434A" w:rsidRDefault="00000000">
      <w:pPr>
        <w:pStyle w:val="ListParagraph"/>
        <w:numPr>
          <w:ilvl w:val="0"/>
          <w:numId w:val="2"/>
        </w:numPr>
        <w:spacing w:before="60" w:after="60"/>
        <w:ind w:hanging="320"/>
      </w:pPr>
      <w:r>
        <w:rPr>
          <w:b/>
          <w:bCs/>
        </w:rPr>
        <w:t>Freeze First Class Upsell Campaigns</w:t>
      </w:r>
    </w:p>
    <w:p w14:paraId="54006AB3" w14:textId="77777777" w:rsidR="00C9434A" w:rsidRDefault="00000000">
      <w:pPr>
        <w:pStyle w:val="ListParagraph"/>
        <w:numPr>
          <w:ilvl w:val="0"/>
          <w:numId w:val="3"/>
        </w:numPr>
        <w:spacing w:before="40" w:after="40"/>
        <w:ind w:hanging="320"/>
      </w:pPr>
      <w:r>
        <w:rPr>
          <w:sz w:val="20"/>
          <w:szCs w:val="20"/>
        </w:rPr>
        <w:t>Customers who pay a premium for First Class are currently guaranteed disappointment. Until performance improves, do not market this tier.</w:t>
      </w:r>
    </w:p>
    <w:p w14:paraId="2F0A3C94" w14:textId="77777777" w:rsidR="00C9434A" w:rsidRDefault="00000000">
      <w:pPr>
        <w:pStyle w:val="Heading2"/>
      </w:pPr>
      <w:r>
        <w:t>11.2 Short-Term Actions (30–90 Days)</w:t>
      </w:r>
    </w:p>
    <w:p w14:paraId="36C2D4A8" w14:textId="77777777" w:rsidR="00C9434A" w:rsidRDefault="00000000">
      <w:pPr>
        <w:pStyle w:val="ListParagraph"/>
        <w:numPr>
          <w:ilvl w:val="0"/>
          <w:numId w:val="2"/>
        </w:numPr>
        <w:spacing w:before="60" w:after="60"/>
        <w:ind w:hanging="320"/>
      </w:pPr>
      <w:r>
        <w:rPr>
          <w:b/>
          <w:bCs/>
        </w:rPr>
        <w:t>Expand Same Day Shipping Coverage</w:t>
      </w:r>
    </w:p>
    <w:p w14:paraId="6B64F12B" w14:textId="77777777" w:rsidR="00C9434A" w:rsidRDefault="00000000">
      <w:pPr>
        <w:pStyle w:val="ListParagraph"/>
        <w:numPr>
          <w:ilvl w:val="0"/>
          <w:numId w:val="3"/>
        </w:numPr>
        <w:spacing w:before="40" w:after="40"/>
        <w:ind w:hanging="320"/>
      </w:pPr>
      <w:r>
        <w:rPr>
          <w:sz w:val="20"/>
          <w:szCs w:val="20"/>
        </w:rPr>
        <w:t>Same Day is the only mode with 0% late deliveries. Identify which geographic markets and product categories are best suited for Same Day expansion. Prioritize the top 3 revenue categories — Fishing, Cleats, and Camping &amp; Hiking.</w:t>
      </w:r>
    </w:p>
    <w:p w14:paraId="1A84EB0C" w14:textId="77777777" w:rsidR="00C9434A" w:rsidRDefault="00000000">
      <w:pPr>
        <w:pStyle w:val="ListParagraph"/>
        <w:numPr>
          <w:ilvl w:val="0"/>
          <w:numId w:val="2"/>
        </w:numPr>
        <w:spacing w:before="60" w:after="60"/>
        <w:ind w:hanging="320"/>
      </w:pPr>
      <w:r>
        <w:rPr>
          <w:b/>
          <w:bCs/>
        </w:rPr>
        <w:t>Implement a Delay Prediction System</w:t>
      </w:r>
    </w:p>
    <w:p w14:paraId="7839D88A" w14:textId="77777777" w:rsidR="00C9434A" w:rsidRDefault="00000000">
      <w:pPr>
        <w:pStyle w:val="ListParagraph"/>
        <w:numPr>
          <w:ilvl w:val="0"/>
          <w:numId w:val="3"/>
        </w:numPr>
        <w:spacing w:before="40" w:after="40"/>
        <w:ind w:hanging="320"/>
      </w:pPr>
      <w:r>
        <w:rPr>
          <w:sz w:val="20"/>
          <w:szCs w:val="20"/>
        </w:rPr>
        <w:t>Deploy the Random Forest model (after cross-validation and tuning) into the order processing pipeline. Flag high-risk orders at placement time and proactively offer customers alternative shipping modes or realistic ETAs.</w:t>
      </w:r>
    </w:p>
    <w:p w14:paraId="5E351447" w14:textId="77777777" w:rsidR="00C9434A" w:rsidRDefault="00000000">
      <w:pPr>
        <w:pStyle w:val="ListParagraph"/>
        <w:numPr>
          <w:ilvl w:val="0"/>
          <w:numId w:val="2"/>
        </w:numPr>
        <w:spacing w:before="60" w:after="60"/>
        <w:ind w:hanging="320"/>
      </w:pPr>
      <w:r>
        <w:rPr>
          <w:b/>
          <w:bCs/>
        </w:rPr>
        <w:t>Investigate Fraud and On-Hold Orders</w:t>
      </w:r>
    </w:p>
    <w:p w14:paraId="3557C23B" w14:textId="77777777" w:rsidR="00C9434A" w:rsidRDefault="00000000">
      <w:pPr>
        <w:pStyle w:val="ListParagraph"/>
        <w:numPr>
          <w:ilvl w:val="0"/>
          <w:numId w:val="3"/>
        </w:numPr>
        <w:spacing w:before="40" w:after="40"/>
        <w:ind w:hanging="320"/>
      </w:pPr>
      <w:r>
        <w:rPr>
          <w:sz w:val="20"/>
          <w:szCs w:val="20"/>
        </w:rPr>
        <w:t>4,062 SUSPECTED_FRAUD orders and 9,804 ON_HOLD orders represent significant revenue risk. Implement a faster fraud screening process to reduce the time orders spend in limbo.</w:t>
      </w:r>
    </w:p>
    <w:p w14:paraId="02C3347E" w14:textId="77777777" w:rsidR="00C9434A" w:rsidRDefault="00000000">
      <w:pPr>
        <w:pStyle w:val="Heading2"/>
      </w:pPr>
      <w:r>
        <w:t>11.3 Medium-Term Actions (90–180 Days)</w:t>
      </w:r>
    </w:p>
    <w:p w14:paraId="15C17E33" w14:textId="77777777" w:rsidR="00C9434A" w:rsidRDefault="00000000">
      <w:pPr>
        <w:pStyle w:val="ListParagraph"/>
        <w:numPr>
          <w:ilvl w:val="0"/>
          <w:numId w:val="2"/>
        </w:numPr>
        <w:spacing w:before="60" w:after="60"/>
        <w:ind w:hanging="320"/>
      </w:pPr>
      <w:r>
        <w:rPr>
          <w:b/>
          <w:bCs/>
        </w:rPr>
        <w:t>Discount Strategy Optimization</w:t>
      </w:r>
    </w:p>
    <w:p w14:paraId="3B131564" w14:textId="77777777" w:rsidR="00C9434A" w:rsidRDefault="00000000">
      <w:pPr>
        <w:pStyle w:val="ListParagraph"/>
        <w:numPr>
          <w:ilvl w:val="0"/>
          <w:numId w:val="3"/>
        </w:numPr>
        <w:spacing w:before="40" w:after="40"/>
        <w:ind w:hanging="320"/>
      </w:pPr>
      <w:r>
        <w:rPr>
          <w:sz w:val="20"/>
          <w:szCs w:val="20"/>
        </w:rPr>
        <w:t>The 10.17% average discount rate, combined with an 18.69% loss-order rate, suggests discounting is poorly calibrated. Conduct a discount elasticity analysis: identify which discount tiers genuinely drive incremental orders versus those that simply reduce margin on orders that would have occurred anyway.</w:t>
      </w:r>
    </w:p>
    <w:p w14:paraId="662863E9" w14:textId="77777777" w:rsidR="00C9434A" w:rsidRDefault="00000000">
      <w:pPr>
        <w:pStyle w:val="ListParagraph"/>
        <w:numPr>
          <w:ilvl w:val="0"/>
          <w:numId w:val="2"/>
        </w:numPr>
        <w:spacing w:before="60" w:after="60"/>
        <w:ind w:hanging="320"/>
      </w:pPr>
      <w:r>
        <w:rPr>
          <w:b/>
          <w:bCs/>
        </w:rPr>
        <w:t>Regional Carrier Diversification</w:t>
      </w:r>
    </w:p>
    <w:p w14:paraId="368DBF88" w14:textId="77777777" w:rsidR="00C9434A" w:rsidRDefault="00000000">
      <w:pPr>
        <w:pStyle w:val="ListParagraph"/>
        <w:numPr>
          <w:ilvl w:val="0"/>
          <w:numId w:val="3"/>
        </w:numPr>
        <w:spacing w:before="40" w:after="40"/>
        <w:ind w:hanging="320"/>
      </w:pPr>
      <w:r>
        <w:rPr>
          <w:sz w:val="20"/>
          <w:szCs w:val="20"/>
        </w:rPr>
        <w:t xml:space="preserve">Central Africa, Southeast Asia, and Eastern Europe show the highest delay rates. Evaluate region-specific carrier partnerships and </w:t>
      </w:r>
      <w:proofErr w:type="spellStart"/>
      <w:r>
        <w:rPr>
          <w:sz w:val="20"/>
          <w:szCs w:val="20"/>
        </w:rPr>
        <w:t>fulfillment</w:t>
      </w:r>
      <w:proofErr w:type="spellEnd"/>
      <w:r>
        <w:rPr>
          <w:sz w:val="20"/>
          <w:szCs w:val="20"/>
        </w:rPr>
        <w:t xml:space="preserve"> </w:t>
      </w:r>
      <w:proofErr w:type="spellStart"/>
      <w:r>
        <w:rPr>
          <w:sz w:val="20"/>
          <w:szCs w:val="20"/>
        </w:rPr>
        <w:t>center</w:t>
      </w:r>
      <w:proofErr w:type="spellEnd"/>
      <w:r>
        <w:rPr>
          <w:sz w:val="20"/>
          <w:szCs w:val="20"/>
        </w:rPr>
        <w:t xml:space="preserve"> positioning to reduce transit times in these markets.</w:t>
      </w:r>
    </w:p>
    <w:p w14:paraId="76F98EBB" w14:textId="77777777" w:rsidR="00C9434A" w:rsidRDefault="00000000">
      <w:pPr>
        <w:pStyle w:val="ListParagraph"/>
        <w:numPr>
          <w:ilvl w:val="0"/>
          <w:numId w:val="2"/>
        </w:numPr>
        <w:spacing w:before="60" w:after="60"/>
        <w:ind w:hanging="320"/>
      </w:pPr>
      <w:r>
        <w:rPr>
          <w:b/>
          <w:bCs/>
        </w:rPr>
        <w:t>Fan Shop &amp; Fishing Category Investment</w:t>
      </w:r>
    </w:p>
    <w:p w14:paraId="5EE5A354" w14:textId="77777777" w:rsidR="00C9434A" w:rsidRDefault="00000000">
      <w:pPr>
        <w:pStyle w:val="ListParagraph"/>
        <w:numPr>
          <w:ilvl w:val="0"/>
          <w:numId w:val="3"/>
        </w:numPr>
        <w:spacing w:before="40" w:after="40"/>
        <w:ind w:hanging="320"/>
      </w:pPr>
      <w:r>
        <w:rPr>
          <w:sz w:val="20"/>
          <w:szCs w:val="20"/>
        </w:rPr>
        <w:t>Fan Shop generates $1.83M in profit on strong margins. Fishing generates $6.93M in revenue. Prioritize inventory, warehouse positioning, and carrier optimization for these two verticals.</w:t>
      </w:r>
    </w:p>
    <w:p w14:paraId="2AB7B00C" w14:textId="77777777" w:rsidR="00C9434A" w:rsidRDefault="00000000">
      <w:pPr>
        <w:pStyle w:val="Heading2"/>
      </w:pPr>
      <w:r>
        <w:t>11.4 Long-Term / Strategic Actions</w:t>
      </w:r>
    </w:p>
    <w:p w14:paraId="63E990BA" w14:textId="77777777" w:rsidR="00C9434A" w:rsidRDefault="00000000">
      <w:pPr>
        <w:pStyle w:val="ListParagraph"/>
        <w:numPr>
          <w:ilvl w:val="0"/>
          <w:numId w:val="2"/>
        </w:numPr>
        <w:spacing w:before="60" w:after="60"/>
        <w:ind w:hanging="320"/>
      </w:pPr>
      <w:r>
        <w:rPr>
          <w:b/>
          <w:bCs/>
        </w:rPr>
        <w:t>Predictive Inventory Positioning</w:t>
      </w:r>
    </w:p>
    <w:p w14:paraId="12621DA5" w14:textId="77777777" w:rsidR="00C9434A" w:rsidRDefault="00000000">
      <w:pPr>
        <w:pStyle w:val="ListParagraph"/>
        <w:numPr>
          <w:ilvl w:val="0"/>
          <w:numId w:val="3"/>
        </w:numPr>
        <w:spacing w:before="40" w:after="40"/>
        <w:ind w:hanging="320"/>
      </w:pPr>
      <w:r>
        <w:rPr>
          <w:sz w:val="20"/>
          <w:szCs w:val="20"/>
        </w:rPr>
        <w:t>Use order frequency, seasonality patterns, and regional demand signals to pre-position inventory closer to high-demand markets — reducing transit time at the source.</w:t>
      </w:r>
    </w:p>
    <w:p w14:paraId="5917EFE6" w14:textId="77777777" w:rsidR="00C9434A" w:rsidRDefault="00000000">
      <w:pPr>
        <w:pStyle w:val="ListParagraph"/>
        <w:numPr>
          <w:ilvl w:val="0"/>
          <w:numId w:val="2"/>
        </w:numPr>
        <w:spacing w:before="60" w:after="60"/>
        <w:ind w:hanging="320"/>
      </w:pPr>
      <w:r>
        <w:rPr>
          <w:b/>
          <w:bCs/>
        </w:rPr>
        <w:t xml:space="preserve">Customer Segmentation-Based </w:t>
      </w:r>
      <w:proofErr w:type="spellStart"/>
      <w:r>
        <w:rPr>
          <w:b/>
          <w:bCs/>
        </w:rPr>
        <w:t>Fulfillment</w:t>
      </w:r>
      <w:proofErr w:type="spellEnd"/>
    </w:p>
    <w:p w14:paraId="065B23CC" w14:textId="77777777" w:rsidR="00C9434A" w:rsidRDefault="00000000">
      <w:pPr>
        <w:pStyle w:val="ListParagraph"/>
        <w:numPr>
          <w:ilvl w:val="0"/>
          <w:numId w:val="3"/>
        </w:numPr>
        <w:spacing w:before="40" w:after="40"/>
        <w:ind w:hanging="320"/>
      </w:pPr>
      <w:r>
        <w:rPr>
          <w:sz w:val="20"/>
          <w:szCs w:val="20"/>
        </w:rPr>
        <w:lastRenderedPageBreak/>
        <w:t>While customer segment (Consumer/Corporate/Home Office) does not differ significantly in delay rate today, Corporate and Home Office customers are likely more sensitive to delivery reliability. Build SLA differentiation for high-value B2B customers.</w:t>
      </w:r>
    </w:p>
    <w:p w14:paraId="71790965" w14:textId="77777777" w:rsidR="00C9434A" w:rsidRDefault="00000000">
      <w:pPr>
        <w:pStyle w:val="ListParagraph"/>
        <w:numPr>
          <w:ilvl w:val="0"/>
          <w:numId w:val="2"/>
        </w:numPr>
        <w:spacing w:before="60" w:after="60"/>
        <w:ind w:hanging="320"/>
      </w:pPr>
      <w:r>
        <w:rPr>
          <w:b/>
          <w:bCs/>
        </w:rPr>
        <w:t>End-to-End Supply Chain Visibility Platform</w:t>
      </w:r>
    </w:p>
    <w:p w14:paraId="4B6A620D" w14:textId="77777777" w:rsidR="00C9434A" w:rsidRDefault="00000000">
      <w:pPr>
        <w:pStyle w:val="ListParagraph"/>
        <w:numPr>
          <w:ilvl w:val="0"/>
          <w:numId w:val="3"/>
        </w:numPr>
        <w:spacing w:before="40" w:after="40"/>
        <w:ind w:hanging="320"/>
      </w:pPr>
      <w:r>
        <w:rPr>
          <w:sz w:val="20"/>
          <w:szCs w:val="20"/>
        </w:rPr>
        <w:t>Invest in real-time shipment tracking integrated with the order management system. Proactive customer communication about delays (before the promised date passes) dramatically reduces complaint rates and churn even when delays occur.</w:t>
      </w:r>
    </w:p>
    <w:p w14:paraId="4B405806" w14:textId="77777777" w:rsidR="00C9434A" w:rsidRDefault="00000000">
      <w:pPr>
        <w:pStyle w:val="Heading2"/>
      </w:pPr>
      <w:r>
        <w:t>11.5 Model Improvement Recommendations</w:t>
      </w:r>
    </w:p>
    <w:p w14:paraId="7E7DCD12" w14:textId="77777777" w:rsidR="00C9434A" w:rsidRDefault="00000000">
      <w:pPr>
        <w:pStyle w:val="ListParagraph"/>
        <w:numPr>
          <w:ilvl w:val="0"/>
          <w:numId w:val="2"/>
        </w:numPr>
        <w:spacing w:before="60" w:after="60"/>
        <w:ind w:hanging="320"/>
      </w:pPr>
      <w:r>
        <w:t>Implement k-fold cross-validation (k=5 or 10) for robust model evaluation</w:t>
      </w:r>
    </w:p>
    <w:p w14:paraId="3B312526" w14:textId="77777777" w:rsidR="00C9434A" w:rsidRDefault="00000000">
      <w:pPr>
        <w:pStyle w:val="ListParagraph"/>
        <w:numPr>
          <w:ilvl w:val="0"/>
          <w:numId w:val="2"/>
        </w:numPr>
        <w:spacing w:before="60" w:after="60"/>
        <w:ind w:hanging="320"/>
      </w:pPr>
      <w:r>
        <w:t xml:space="preserve">Tune Random Forest hyperparameters with </w:t>
      </w:r>
      <w:proofErr w:type="spellStart"/>
      <w:r>
        <w:t>GridSearchCV</w:t>
      </w:r>
      <w:proofErr w:type="spellEnd"/>
      <w:r>
        <w:t xml:space="preserve">: focus on </w:t>
      </w:r>
      <w:proofErr w:type="spellStart"/>
      <w:r>
        <w:t>n_estimators</w:t>
      </w:r>
      <w:proofErr w:type="spellEnd"/>
      <w:r>
        <w:t xml:space="preserve">, </w:t>
      </w:r>
      <w:proofErr w:type="spellStart"/>
      <w:r>
        <w:t>max_depth</w:t>
      </w:r>
      <w:proofErr w:type="spellEnd"/>
      <w:r>
        <w:t xml:space="preserve">, and </w:t>
      </w:r>
      <w:proofErr w:type="spellStart"/>
      <w:r>
        <w:t>class_weight</w:t>
      </w:r>
      <w:proofErr w:type="spellEnd"/>
    </w:p>
    <w:p w14:paraId="676AF526" w14:textId="77777777" w:rsidR="00C9434A" w:rsidRDefault="00000000">
      <w:pPr>
        <w:pStyle w:val="ListParagraph"/>
        <w:numPr>
          <w:ilvl w:val="0"/>
          <w:numId w:val="2"/>
        </w:numPr>
        <w:spacing w:before="60" w:after="60"/>
        <w:ind w:hanging="320"/>
      </w:pPr>
      <w:r>
        <w:t>Generate and visualize feature importances to confirm Shipping Mode dominance</w:t>
      </w:r>
    </w:p>
    <w:p w14:paraId="0D4BA48D" w14:textId="77777777" w:rsidR="00C9434A" w:rsidRDefault="00000000">
      <w:pPr>
        <w:pStyle w:val="ListParagraph"/>
        <w:numPr>
          <w:ilvl w:val="0"/>
          <w:numId w:val="2"/>
        </w:numPr>
        <w:spacing w:before="60" w:after="60"/>
        <w:ind w:hanging="320"/>
      </w:pPr>
      <w:r>
        <w:t>Experiment with Gradient Boosting models (</w:t>
      </w:r>
      <w:proofErr w:type="spellStart"/>
      <w:r>
        <w:t>XGBoost</w:t>
      </w:r>
      <w:proofErr w:type="spellEnd"/>
      <w:r>
        <w:t xml:space="preserve">, </w:t>
      </w:r>
      <w:proofErr w:type="spellStart"/>
      <w:r>
        <w:t>LightGBM</w:t>
      </w:r>
      <w:proofErr w:type="spellEnd"/>
      <w:r>
        <w:t>) for potential accuracy gains</w:t>
      </w:r>
    </w:p>
    <w:p w14:paraId="29F45E5C" w14:textId="77777777" w:rsidR="00C9434A" w:rsidRDefault="00000000">
      <w:pPr>
        <w:pStyle w:val="ListParagraph"/>
        <w:numPr>
          <w:ilvl w:val="0"/>
          <w:numId w:val="2"/>
        </w:numPr>
        <w:spacing w:before="60" w:after="60"/>
        <w:ind w:hanging="320"/>
      </w:pPr>
      <w:r>
        <w:t>Build a model monitoring dashboard to track prediction drift as operational patterns change</w:t>
      </w:r>
    </w:p>
    <w:p w14:paraId="1ED4BE8C" w14:textId="77777777" w:rsidR="00C9434A" w:rsidRDefault="00C9434A"/>
    <w:p w14:paraId="629ED381" w14:textId="77777777" w:rsidR="00C9434A" w:rsidRDefault="00000000">
      <w:r>
        <w:br w:type="page"/>
      </w:r>
    </w:p>
    <w:p w14:paraId="0224E31E" w14:textId="77777777" w:rsidR="00C9434A" w:rsidRDefault="00000000">
      <w:pPr>
        <w:pStyle w:val="Heading1"/>
        <w:pBdr>
          <w:bottom w:val="single" w:sz="6" w:space="4" w:color="2E75B6"/>
        </w:pBdr>
      </w:pPr>
      <w:r>
        <w:lastRenderedPageBreak/>
        <w:t>12. Appendix — Dataset Summary Statistics</w:t>
      </w:r>
    </w:p>
    <w:p w14:paraId="5C29B4E9" w14:textId="77777777" w:rsidR="00C9434A" w:rsidRDefault="00000000">
      <w:pPr>
        <w:pStyle w:val="Heading2"/>
      </w:pPr>
      <w:r>
        <w:t>A. Department-Level Profit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1000"/>
        <w:gridCol w:w="3960"/>
      </w:tblGrid>
      <w:tr w:rsidR="00C9434A" w14:paraId="4998B0B8" w14:textId="77777777">
        <w:tblPrEx>
          <w:tblCellMar>
            <w:top w:w="0" w:type="dxa"/>
            <w:bottom w:w="0" w:type="dxa"/>
          </w:tblCellMar>
        </w:tblPrEx>
        <w:trPr>
          <w:tblHeader/>
        </w:trPr>
        <w:tc>
          <w:tcPr>
            <w:tcW w:w="26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470E45A2" w14:textId="77777777" w:rsidR="00C9434A" w:rsidRDefault="00000000">
            <w:r>
              <w:rPr>
                <w:b/>
                <w:bCs/>
                <w:color w:val="FFFFFF"/>
                <w:sz w:val="20"/>
                <w:szCs w:val="20"/>
              </w:rPr>
              <w:t>Department Name</w:t>
            </w:r>
          </w:p>
        </w:tc>
        <w:tc>
          <w:tcPr>
            <w:tcW w:w="18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0992336B" w14:textId="77777777" w:rsidR="00C9434A" w:rsidRDefault="00000000">
            <w:r>
              <w:rPr>
                <w:b/>
                <w:bCs/>
                <w:color w:val="FFFFFF"/>
                <w:sz w:val="20"/>
                <w:szCs w:val="20"/>
              </w:rPr>
              <w:t>Total Profit</w:t>
            </w:r>
          </w:p>
        </w:tc>
        <w:tc>
          <w:tcPr>
            <w:tcW w:w="10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48CB41FF" w14:textId="77777777" w:rsidR="00C9434A" w:rsidRDefault="00000000">
            <w:r>
              <w:rPr>
                <w:b/>
                <w:bCs/>
                <w:color w:val="FFFFFF"/>
                <w:sz w:val="20"/>
                <w:szCs w:val="20"/>
              </w:rPr>
              <w:t>Rank</w:t>
            </w:r>
          </w:p>
        </w:tc>
        <w:tc>
          <w:tcPr>
            <w:tcW w:w="396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38AFC155" w14:textId="77777777" w:rsidR="00C9434A" w:rsidRDefault="00000000">
            <w:r>
              <w:rPr>
                <w:b/>
                <w:bCs/>
                <w:color w:val="FFFFFF"/>
                <w:sz w:val="20"/>
                <w:szCs w:val="20"/>
              </w:rPr>
              <w:t>Note</w:t>
            </w:r>
          </w:p>
        </w:tc>
      </w:tr>
      <w:tr w:rsidR="00C9434A" w14:paraId="363D7A63"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1C070B1" w14:textId="77777777" w:rsidR="00C9434A" w:rsidRDefault="00000000">
            <w:r>
              <w:rPr>
                <w:color w:val="000000"/>
                <w:sz w:val="20"/>
                <w:szCs w:val="20"/>
              </w:rPr>
              <w:t>Fan Shop</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EAFF4B7" w14:textId="77777777" w:rsidR="00C9434A" w:rsidRDefault="00000000">
            <w:r>
              <w:rPr>
                <w:color w:val="000000"/>
                <w:sz w:val="20"/>
                <w:szCs w:val="20"/>
              </w:rPr>
              <w:t>$1,834,155</w:t>
            </w:r>
          </w:p>
        </w:tc>
        <w:tc>
          <w:tcPr>
            <w:tcW w:w="1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F4BF616" w14:textId="77777777" w:rsidR="00C9434A" w:rsidRDefault="00000000">
            <w:r>
              <w:rPr>
                <w:color w:val="000000"/>
                <w:sz w:val="20"/>
                <w:szCs w:val="20"/>
              </w:rPr>
              <w:t>1</w:t>
            </w:r>
          </w:p>
        </w:tc>
        <w:tc>
          <w:tcPr>
            <w:tcW w:w="39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02C8029" w14:textId="77777777" w:rsidR="00C9434A" w:rsidRDefault="00000000">
            <w:r>
              <w:rPr>
                <w:color w:val="000000"/>
                <w:sz w:val="20"/>
                <w:szCs w:val="20"/>
              </w:rPr>
              <w:t>Dominant profit driver — 46% of total profit</w:t>
            </w:r>
          </w:p>
        </w:tc>
      </w:tr>
      <w:tr w:rsidR="00C9434A" w14:paraId="243F9A85"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F8D0B78" w14:textId="77777777" w:rsidR="00C9434A" w:rsidRDefault="00000000">
            <w:r>
              <w:rPr>
                <w:color w:val="000000"/>
                <w:sz w:val="20"/>
                <w:szCs w:val="20"/>
              </w:rPr>
              <w:t>Apparel</w:t>
            </w:r>
          </w:p>
        </w:tc>
        <w:tc>
          <w:tcPr>
            <w:tcW w:w="1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10FDDCD4" w14:textId="77777777" w:rsidR="00C9434A" w:rsidRDefault="00000000">
            <w:r>
              <w:rPr>
                <w:color w:val="000000"/>
                <w:sz w:val="20"/>
                <w:szCs w:val="20"/>
              </w:rPr>
              <w:t>$881,883</w:t>
            </w:r>
          </w:p>
        </w:tc>
        <w:tc>
          <w:tcPr>
            <w:tcW w:w="1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760D6995" w14:textId="77777777" w:rsidR="00C9434A" w:rsidRDefault="00000000">
            <w:r>
              <w:rPr>
                <w:color w:val="000000"/>
                <w:sz w:val="20"/>
                <w:szCs w:val="20"/>
              </w:rPr>
              <w:t>2</w:t>
            </w:r>
          </w:p>
        </w:tc>
        <w:tc>
          <w:tcPr>
            <w:tcW w:w="39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7B987EA6" w14:textId="77777777" w:rsidR="00C9434A" w:rsidRDefault="00000000">
            <w:r>
              <w:rPr>
                <w:color w:val="000000"/>
                <w:sz w:val="20"/>
                <w:szCs w:val="20"/>
              </w:rPr>
              <w:t>Strong secondary contributor</w:t>
            </w:r>
          </w:p>
        </w:tc>
      </w:tr>
      <w:tr w:rsidR="00C9434A" w14:paraId="1FA399B2"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717AFAB" w14:textId="77777777" w:rsidR="00C9434A" w:rsidRDefault="00000000">
            <w:r>
              <w:rPr>
                <w:color w:val="000000"/>
                <w:sz w:val="20"/>
                <w:szCs w:val="20"/>
              </w:rPr>
              <w:t>Golf</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2BAF450" w14:textId="77777777" w:rsidR="00C9434A" w:rsidRDefault="00000000">
            <w:r>
              <w:rPr>
                <w:color w:val="000000"/>
                <w:sz w:val="20"/>
                <w:szCs w:val="20"/>
              </w:rPr>
              <w:t>$497,524</w:t>
            </w:r>
          </w:p>
        </w:tc>
        <w:tc>
          <w:tcPr>
            <w:tcW w:w="1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93B5596" w14:textId="77777777" w:rsidR="00C9434A" w:rsidRDefault="00000000">
            <w:r>
              <w:rPr>
                <w:color w:val="000000"/>
                <w:sz w:val="20"/>
                <w:szCs w:val="20"/>
              </w:rPr>
              <w:t>3</w:t>
            </w:r>
          </w:p>
        </w:tc>
        <w:tc>
          <w:tcPr>
            <w:tcW w:w="39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44F41FE" w14:textId="77777777" w:rsidR="00C9434A" w:rsidRDefault="00000000">
            <w:r>
              <w:rPr>
                <w:color w:val="000000"/>
                <w:sz w:val="20"/>
                <w:szCs w:val="20"/>
              </w:rPr>
              <w:t>Niche but profitable</w:t>
            </w:r>
          </w:p>
        </w:tc>
      </w:tr>
      <w:tr w:rsidR="00C9434A" w14:paraId="1B60FF05"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24C1535" w14:textId="77777777" w:rsidR="00C9434A" w:rsidRDefault="00000000">
            <w:r>
              <w:rPr>
                <w:color w:val="000000"/>
                <w:sz w:val="20"/>
                <w:szCs w:val="20"/>
              </w:rPr>
              <w:t>Footwear</w:t>
            </w:r>
          </w:p>
        </w:tc>
        <w:tc>
          <w:tcPr>
            <w:tcW w:w="1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1BD68067" w14:textId="77777777" w:rsidR="00C9434A" w:rsidRDefault="00000000">
            <w:r>
              <w:rPr>
                <w:color w:val="000000"/>
                <w:sz w:val="20"/>
                <w:szCs w:val="20"/>
              </w:rPr>
              <w:t>$410,223</w:t>
            </w:r>
          </w:p>
        </w:tc>
        <w:tc>
          <w:tcPr>
            <w:tcW w:w="1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F08A359" w14:textId="77777777" w:rsidR="00C9434A" w:rsidRDefault="00000000">
            <w:r>
              <w:rPr>
                <w:color w:val="000000"/>
                <w:sz w:val="20"/>
                <w:szCs w:val="20"/>
              </w:rPr>
              <w:t>4</w:t>
            </w:r>
          </w:p>
        </w:tc>
        <w:tc>
          <w:tcPr>
            <w:tcW w:w="39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96F3C16" w14:textId="77777777" w:rsidR="00C9434A" w:rsidRDefault="00000000">
            <w:r>
              <w:rPr>
                <w:color w:val="000000"/>
                <w:sz w:val="20"/>
                <w:szCs w:val="20"/>
              </w:rPr>
              <w:t>Solid performance</w:t>
            </w:r>
          </w:p>
        </w:tc>
      </w:tr>
      <w:tr w:rsidR="00C9434A" w14:paraId="100EACA0"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3243349" w14:textId="77777777" w:rsidR="00C9434A" w:rsidRDefault="00000000">
            <w:r>
              <w:rPr>
                <w:color w:val="000000"/>
                <w:sz w:val="20"/>
                <w:szCs w:val="20"/>
              </w:rPr>
              <w:t>Outdoors</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ED07ADE" w14:textId="77777777" w:rsidR="00C9434A" w:rsidRDefault="00000000">
            <w:r>
              <w:rPr>
                <w:color w:val="000000"/>
                <w:sz w:val="20"/>
                <w:szCs w:val="20"/>
              </w:rPr>
              <w:t>$145,251</w:t>
            </w:r>
          </w:p>
        </w:tc>
        <w:tc>
          <w:tcPr>
            <w:tcW w:w="1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F068086" w14:textId="77777777" w:rsidR="00C9434A" w:rsidRDefault="00000000">
            <w:r>
              <w:rPr>
                <w:color w:val="000000"/>
                <w:sz w:val="20"/>
                <w:szCs w:val="20"/>
              </w:rPr>
              <w:t>5</w:t>
            </w:r>
          </w:p>
        </w:tc>
        <w:tc>
          <w:tcPr>
            <w:tcW w:w="39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77D6168" w14:textId="77777777" w:rsidR="00C9434A" w:rsidRDefault="00000000">
            <w:r>
              <w:rPr>
                <w:color w:val="000000"/>
                <w:sz w:val="20"/>
                <w:szCs w:val="20"/>
              </w:rPr>
              <w:t>Underperforming relative to revenue</w:t>
            </w:r>
          </w:p>
        </w:tc>
      </w:tr>
      <w:tr w:rsidR="00C9434A" w14:paraId="34C88834"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1E012170" w14:textId="77777777" w:rsidR="00C9434A" w:rsidRDefault="00000000">
            <w:r>
              <w:rPr>
                <w:color w:val="000000"/>
                <w:sz w:val="20"/>
                <w:szCs w:val="20"/>
              </w:rPr>
              <w:t>Technology</w:t>
            </w:r>
          </w:p>
        </w:tc>
        <w:tc>
          <w:tcPr>
            <w:tcW w:w="1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C6C78B7" w14:textId="77777777" w:rsidR="00C9434A" w:rsidRDefault="00000000">
            <w:r>
              <w:rPr>
                <w:color w:val="000000"/>
                <w:sz w:val="20"/>
                <w:szCs w:val="20"/>
              </w:rPr>
              <w:t>$113,170</w:t>
            </w:r>
          </w:p>
        </w:tc>
        <w:tc>
          <w:tcPr>
            <w:tcW w:w="1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85FD2B4" w14:textId="77777777" w:rsidR="00C9434A" w:rsidRDefault="00000000">
            <w:r>
              <w:rPr>
                <w:color w:val="000000"/>
                <w:sz w:val="20"/>
                <w:szCs w:val="20"/>
              </w:rPr>
              <w:t>6</w:t>
            </w:r>
          </w:p>
        </w:tc>
        <w:tc>
          <w:tcPr>
            <w:tcW w:w="39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F233581" w14:textId="77777777" w:rsidR="00C9434A" w:rsidRDefault="00000000">
            <w:r>
              <w:rPr>
                <w:color w:val="000000"/>
                <w:sz w:val="20"/>
                <w:szCs w:val="20"/>
              </w:rPr>
              <w:t>Small department</w:t>
            </w:r>
          </w:p>
        </w:tc>
      </w:tr>
      <w:tr w:rsidR="00C9434A" w14:paraId="152F93AA"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C1E13ED" w14:textId="77777777" w:rsidR="00C9434A" w:rsidRDefault="00000000">
            <w:r>
              <w:rPr>
                <w:color w:val="000000"/>
                <w:sz w:val="20"/>
                <w:szCs w:val="20"/>
              </w:rPr>
              <w:t>Fitness</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8EF2730" w14:textId="77777777" w:rsidR="00C9434A" w:rsidRDefault="00000000">
            <w:r>
              <w:rPr>
                <w:color w:val="000000"/>
                <w:sz w:val="20"/>
                <w:szCs w:val="20"/>
              </w:rPr>
              <w:t>$46,538</w:t>
            </w:r>
          </w:p>
        </w:tc>
        <w:tc>
          <w:tcPr>
            <w:tcW w:w="1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9BF5035" w14:textId="77777777" w:rsidR="00C9434A" w:rsidRDefault="00000000">
            <w:r>
              <w:rPr>
                <w:color w:val="000000"/>
                <w:sz w:val="20"/>
                <w:szCs w:val="20"/>
              </w:rPr>
              <w:t>7</w:t>
            </w:r>
          </w:p>
        </w:tc>
        <w:tc>
          <w:tcPr>
            <w:tcW w:w="39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B74A6CC" w14:textId="77777777" w:rsidR="00C9434A" w:rsidRDefault="00000000">
            <w:r>
              <w:rPr>
                <w:color w:val="000000"/>
                <w:sz w:val="20"/>
                <w:szCs w:val="20"/>
              </w:rPr>
              <w:t>Below average return</w:t>
            </w:r>
          </w:p>
        </w:tc>
      </w:tr>
      <w:tr w:rsidR="00C9434A" w14:paraId="192401C8"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D409309" w14:textId="77777777" w:rsidR="00C9434A" w:rsidRDefault="00000000">
            <w:r>
              <w:rPr>
                <w:color w:val="000000"/>
                <w:sz w:val="20"/>
                <w:szCs w:val="20"/>
              </w:rPr>
              <w:t>Discs Shop</w:t>
            </w:r>
          </w:p>
        </w:tc>
        <w:tc>
          <w:tcPr>
            <w:tcW w:w="1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1155958B" w14:textId="77777777" w:rsidR="00C9434A" w:rsidRDefault="00000000">
            <w:r>
              <w:rPr>
                <w:color w:val="000000"/>
                <w:sz w:val="20"/>
                <w:szCs w:val="20"/>
              </w:rPr>
              <w:t>$24,193</w:t>
            </w:r>
          </w:p>
        </w:tc>
        <w:tc>
          <w:tcPr>
            <w:tcW w:w="1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1B569DBC" w14:textId="77777777" w:rsidR="00C9434A" w:rsidRDefault="00000000">
            <w:r>
              <w:rPr>
                <w:color w:val="000000"/>
                <w:sz w:val="20"/>
                <w:szCs w:val="20"/>
              </w:rPr>
              <w:t>8</w:t>
            </w:r>
          </w:p>
        </w:tc>
        <w:tc>
          <w:tcPr>
            <w:tcW w:w="39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4EDFD87" w14:textId="77777777" w:rsidR="00C9434A" w:rsidRDefault="00000000">
            <w:r>
              <w:rPr>
                <w:color w:val="000000"/>
                <w:sz w:val="20"/>
                <w:szCs w:val="20"/>
              </w:rPr>
              <w:t>Minimal contribution</w:t>
            </w:r>
          </w:p>
        </w:tc>
      </w:tr>
      <w:tr w:rsidR="00C9434A" w14:paraId="38818E71"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565120D" w14:textId="77777777" w:rsidR="00C9434A" w:rsidRDefault="00000000">
            <w:r>
              <w:rPr>
                <w:color w:val="000000"/>
                <w:sz w:val="20"/>
                <w:szCs w:val="20"/>
              </w:rPr>
              <w:t>Health and Beauty</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1723FA2" w14:textId="77777777" w:rsidR="00C9434A" w:rsidRDefault="00000000">
            <w:r>
              <w:rPr>
                <w:color w:val="000000"/>
                <w:sz w:val="20"/>
                <w:szCs w:val="20"/>
              </w:rPr>
              <w:t>$9,494</w:t>
            </w:r>
          </w:p>
        </w:tc>
        <w:tc>
          <w:tcPr>
            <w:tcW w:w="1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7000B8E" w14:textId="77777777" w:rsidR="00C9434A" w:rsidRDefault="00000000">
            <w:r>
              <w:rPr>
                <w:color w:val="000000"/>
                <w:sz w:val="20"/>
                <w:szCs w:val="20"/>
              </w:rPr>
              <w:t>9</w:t>
            </w:r>
          </w:p>
        </w:tc>
        <w:tc>
          <w:tcPr>
            <w:tcW w:w="39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7C84164" w14:textId="77777777" w:rsidR="00C9434A" w:rsidRDefault="00000000">
            <w:r>
              <w:rPr>
                <w:color w:val="000000"/>
                <w:sz w:val="20"/>
                <w:szCs w:val="20"/>
              </w:rPr>
              <w:t>Negligible profit</w:t>
            </w:r>
          </w:p>
        </w:tc>
      </w:tr>
      <w:tr w:rsidR="00C9434A" w14:paraId="616849C2"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D425B38" w14:textId="77777777" w:rsidR="00C9434A" w:rsidRDefault="00000000">
            <w:r>
              <w:rPr>
                <w:color w:val="000000"/>
                <w:sz w:val="20"/>
                <w:szCs w:val="20"/>
              </w:rPr>
              <w:t>Pet Shop</w:t>
            </w:r>
          </w:p>
        </w:tc>
        <w:tc>
          <w:tcPr>
            <w:tcW w:w="1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5B248D6" w14:textId="77777777" w:rsidR="00C9434A" w:rsidRDefault="00000000">
            <w:r>
              <w:rPr>
                <w:color w:val="000000"/>
                <w:sz w:val="20"/>
                <w:szCs w:val="20"/>
              </w:rPr>
              <w:t>$3,589</w:t>
            </w:r>
          </w:p>
        </w:tc>
        <w:tc>
          <w:tcPr>
            <w:tcW w:w="10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33A11D3F" w14:textId="77777777" w:rsidR="00C9434A" w:rsidRDefault="00000000">
            <w:r>
              <w:rPr>
                <w:color w:val="000000"/>
                <w:sz w:val="20"/>
                <w:szCs w:val="20"/>
              </w:rPr>
              <w:t>10</w:t>
            </w:r>
          </w:p>
        </w:tc>
        <w:tc>
          <w:tcPr>
            <w:tcW w:w="39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46EBDC1E" w14:textId="77777777" w:rsidR="00C9434A" w:rsidRDefault="00000000">
            <w:r>
              <w:rPr>
                <w:color w:val="000000"/>
                <w:sz w:val="20"/>
                <w:szCs w:val="20"/>
              </w:rPr>
              <w:t>Lowest profit department</w:t>
            </w:r>
          </w:p>
        </w:tc>
      </w:tr>
      <w:tr w:rsidR="00C9434A" w14:paraId="4597E6B5"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8E26FAA" w14:textId="77777777" w:rsidR="00C9434A" w:rsidRDefault="00000000">
            <w:r>
              <w:rPr>
                <w:color w:val="000000"/>
                <w:sz w:val="20"/>
                <w:szCs w:val="20"/>
              </w:rPr>
              <w:t>Book Shop</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1E2C4F2" w14:textId="77777777" w:rsidR="00C9434A" w:rsidRDefault="00000000">
            <w:r>
              <w:rPr>
                <w:color w:val="000000"/>
                <w:sz w:val="20"/>
                <w:szCs w:val="20"/>
              </w:rPr>
              <w:t>$883</w:t>
            </w:r>
          </w:p>
        </w:tc>
        <w:tc>
          <w:tcPr>
            <w:tcW w:w="10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3AA38E1" w14:textId="77777777" w:rsidR="00C9434A" w:rsidRDefault="00000000">
            <w:r>
              <w:rPr>
                <w:color w:val="000000"/>
                <w:sz w:val="20"/>
                <w:szCs w:val="20"/>
              </w:rPr>
              <w:t>11</w:t>
            </w:r>
          </w:p>
        </w:tc>
        <w:tc>
          <w:tcPr>
            <w:tcW w:w="39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454D5BA" w14:textId="77777777" w:rsidR="00C9434A" w:rsidRDefault="00000000">
            <w:r>
              <w:rPr>
                <w:color w:val="000000"/>
                <w:sz w:val="20"/>
                <w:szCs w:val="20"/>
              </w:rPr>
              <w:t>Effectively break-even</w:t>
            </w:r>
          </w:p>
        </w:tc>
      </w:tr>
    </w:tbl>
    <w:p w14:paraId="6F7A990C" w14:textId="77777777" w:rsidR="00C9434A" w:rsidRDefault="00C9434A"/>
    <w:p w14:paraId="4D4E65C2" w14:textId="77777777" w:rsidR="00C9434A" w:rsidRDefault="00000000">
      <w:pPr>
        <w:pStyle w:val="Heading2"/>
      </w:pPr>
      <w:r>
        <w:t>B. Delay % by Order Region (Top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1800"/>
        <w:gridCol w:w="3160"/>
      </w:tblGrid>
      <w:tr w:rsidR="00C9434A" w14:paraId="3B718173" w14:textId="77777777">
        <w:tblPrEx>
          <w:tblCellMar>
            <w:top w:w="0" w:type="dxa"/>
            <w:bottom w:w="0" w:type="dxa"/>
          </w:tblCellMar>
        </w:tblPrEx>
        <w:trPr>
          <w:tblHeader/>
        </w:trPr>
        <w:tc>
          <w:tcPr>
            <w:tcW w:w="26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53A29BD1" w14:textId="77777777" w:rsidR="00C9434A" w:rsidRDefault="00000000">
            <w:r>
              <w:rPr>
                <w:b/>
                <w:bCs/>
                <w:color w:val="FFFFFF"/>
                <w:sz w:val="20"/>
                <w:szCs w:val="20"/>
              </w:rPr>
              <w:t>Order Region</w:t>
            </w:r>
          </w:p>
        </w:tc>
        <w:tc>
          <w:tcPr>
            <w:tcW w:w="18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204080B0" w14:textId="77777777" w:rsidR="00C9434A" w:rsidRDefault="00000000">
            <w:r>
              <w:rPr>
                <w:b/>
                <w:bCs/>
                <w:color w:val="FFFFFF"/>
                <w:sz w:val="20"/>
                <w:szCs w:val="20"/>
              </w:rPr>
              <w:t>Total Orders</w:t>
            </w:r>
          </w:p>
        </w:tc>
        <w:tc>
          <w:tcPr>
            <w:tcW w:w="18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659598A8" w14:textId="77777777" w:rsidR="00C9434A" w:rsidRDefault="00000000">
            <w:r>
              <w:rPr>
                <w:b/>
                <w:bCs/>
                <w:color w:val="FFFFFF"/>
                <w:sz w:val="20"/>
                <w:szCs w:val="20"/>
              </w:rPr>
              <w:t>Late Orders</w:t>
            </w:r>
          </w:p>
        </w:tc>
        <w:tc>
          <w:tcPr>
            <w:tcW w:w="316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370E5221" w14:textId="77777777" w:rsidR="00C9434A" w:rsidRDefault="00000000">
            <w:r>
              <w:rPr>
                <w:b/>
                <w:bCs/>
                <w:color w:val="FFFFFF"/>
                <w:sz w:val="20"/>
                <w:szCs w:val="20"/>
              </w:rPr>
              <w:t>Delay %</w:t>
            </w:r>
          </w:p>
        </w:tc>
      </w:tr>
      <w:tr w:rsidR="00C9434A" w14:paraId="0CFC43B9"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C7FDADE" w14:textId="77777777" w:rsidR="00C9434A" w:rsidRDefault="00000000">
            <w:r>
              <w:rPr>
                <w:color w:val="000000"/>
                <w:sz w:val="20"/>
                <w:szCs w:val="20"/>
              </w:rPr>
              <w:t>Central Africa</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FFC3212" w14:textId="77777777" w:rsidR="00C9434A" w:rsidRDefault="00000000">
            <w:r>
              <w:rPr>
                <w:color w:val="000000"/>
                <w:sz w:val="20"/>
                <w:szCs w:val="20"/>
              </w:rPr>
              <w:t>1,616</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9199197" w14:textId="77777777" w:rsidR="00C9434A" w:rsidRDefault="00000000">
            <w:r>
              <w:rPr>
                <w:color w:val="000000"/>
                <w:sz w:val="20"/>
                <w:szCs w:val="20"/>
              </w:rPr>
              <w:t>948</w:t>
            </w:r>
          </w:p>
        </w:tc>
        <w:tc>
          <w:tcPr>
            <w:tcW w:w="3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4F31868" w14:textId="77777777" w:rsidR="00C9434A" w:rsidRDefault="00000000">
            <w:r>
              <w:rPr>
                <w:color w:val="000000"/>
                <w:sz w:val="20"/>
                <w:szCs w:val="20"/>
              </w:rPr>
              <w:t>58.7%</w:t>
            </w:r>
          </w:p>
        </w:tc>
      </w:tr>
      <w:tr w:rsidR="00C9434A" w14:paraId="6AC3691E"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44BEBFF0" w14:textId="77777777" w:rsidR="00C9434A" w:rsidRDefault="00000000">
            <w:r>
              <w:rPr>
                <w:color w:val="000000"/>
                <w:sz w:val="20"/>
                <w:szCs w:val="20"/>
              </w:rPr>
              <w:t>Southeast Asia</w:t>
            </w:r>
          </w:p>
        </w:tc>
        <w:tc>
          <w:tcPr>
            <w:tcW w:w="1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4D628B6" w14:textId="77777777" w:rsidR="00C9434A" w:rsidRDefault="00000000">
            <w:r>
              <w:rPr>
                <w:color w:val="000000"/>
                <w:sz w:val="20"/>
                <w:szCs w:val="20"/>
              </w:rPr>
              <w:t>9,136</w:t>
            </w:r>
          </w:p>
        </w:tc>
        <w:tc>
          <w:tcPr>
            <w:tcW w:w="1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6E4B5BF" w14:textId="77777777" w:rsidR="00C9434A" w:rsidRDefault="00000000">
            <w:r>
              <w:rPr>
                <w:color w:val="000000"/>
                <w:sz w:val="20"/>
                <w:szCs w:val="20"/>
              </w:rPr>
              <w:t>5,113</w:t>
            </w:r>
          </w:p>
        </w:tc>
        <w:tc>
          <w:tcPr>
            <w:tcW w:w="31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F1D1BE2" w14:textId="77777777" w:rsidR="00C9434A" w:rsidRDefault="00000000">
            <w:r>
              <w:rPr>
                <w:color w:val="000000"/>
                <w:sz w:val="20"/>
                <w:szCs w:val="20"/>
              </w:rPr>
              <w:t>55.9%</w:t>
            </w:r>
          </w:p>
        </w:tc>
      </w:tr>
      <w:tr w:rsidR="00C9434A" w14:paraId="25509919"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5A490B1" w14:textId="77777777" w:rsidR="00C9434A" w:rsidRDefault="00000000">
            <w:r>
              <w:rPr>
                <w:color w:val="000000"/>
                <w:sz w:val="20"/>
                <w:szCs w:val="20"/>
              </w:rPr>
              <w:t>Eastern Europe</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54FCC9C" w14:textId="77777777" w:rsidR="00C9434A" w:rsidRDefault="00000000">
            <w:r>
              <w:rPr>
                <w:color w:val="000000"/>
                <w:sz w:val="20"/>
                <w:szCs w:val="20"/>
              </w:rPr>
              <w:t>3,785</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169759C" w14:textId="77777777" w:rsidR="00C9434A" w:rsidRDefault="00000000">
            <w:r>
              <w:rPr>
                <w:color w:val="000000"/>
                <w:sz w:val="20"/>
                <w:szCs w:val="20"/>
              </w:rPr>
              <w:t>2,118</w:t>
            </w:r>
          </w:p>
        </w:tc>
        <w:tc>
          <w:tcPr>
            <w:tcW w:w="3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5D19BBF" w14:textId="77777777" w:rsidR="00C9434A" w:rsidRDefault="00000000">
            <w:r>
              <w:rPr>
                <w:color w:val="000000"/>
                <w:sz w:val="20"/>
                <w:szCs w:val="20"/>
              </w:rPr>
              <w:t>55.9%</w:t>
            </w:r>
          </w:p>
        </w:tc>
      </w:tr>
      <w:tr w:rsidR="00C9434A" w14:paraId="2A59868D"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00E1C17" w14:textId="77777777" w:rsidR="00C9434A" w:rsidRDefault="00000000">
            <w:r>
              <w:rPr>
                <w:color w:val="000000"/>
                <w:sz w:val="20"/>
                <w:szCs w:val="20"/>
              </w:rPr>
              <w:t>South of USA</w:t>
            </w:r>
          </w:p>
        </w:tc>
        <w:tc>
          <w:tcPr>
            <w:tcW w:w="1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858672F" w14:textId="77777777" w:rsidR="00C9434A" w:rsidRDefault="00000000">
            <w:r>
              <w:rPr>
                <w:color w:val="000000"/>
                <w:sz w:val="20"/>
                <w:szCs w:val="20"/>
              </w:rPr>
              <w:t>3,855</w:t>
            </w:r>
          </w:p>
        </w:tc>
        <w:tc>
          <w:tcPr>
            <w:tcW w:w="1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27B6531" w14:textId="77777777" w:rsidR="00C9434A" w:rsidRDefault="00000000">
            <w:r>
              <w:rPr>
                <w:color w:val="000000"/>
                <w:sz w:val="20"/>
                <w:szCs w:val="20"/>
              </w:rPr>
              <w:t>2,156</w:t>
            </w:r>
          </w:p>
        </w:tc>
        <w:tc>
          <w:tcPr>
            <w:tcW w:w="31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2E5F0F3" w14:textId="77777777" w:rsidR="00C9434A" w:rsidRDefault="00000000">
            <w:r>
              <w:rPr>
                <w:color w:val="000000"/>
                <w:sz w:val="20"/>
                <w:szCs w:val="20"/>
              </w:rPr>
              <w:t>55.9%</w:t>
            </w:r>
          </w:p>
        </w:tc>
      </w:tr>
      <w:tr w:rsidR="00C9434A" w14:paraId="601AC7C3"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78B94C2" w14:textId="77777777" w:rsidR="00C9434A" w:rsidRDefault="00000000">
            <w:r>
              <w:rPr>
                <w:color w:val="000000"/>
                <w:sz w:val="20"/>
                <w:szCs w:val="20"/>
              </w:rPr>
              <w:t>East Africa</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0D69F88" w14:textId="77777777" w:rsidR="00C9434A" w:rsidRDefault="00000000">
            <w:r>
              <w:rPr>
                <w:color w:val="000000"/>
                <w:sz w:val="20"/>
                <w:szCs w:val="20"/>
              </w:rPr>
              <w:t>1,781</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4B30211" w14:textId="77777777" w:rsidR="00C9434A" w:rsidRDefault="00000000">
            <w:r>
              <w:rPr>
                <w:color w:val="000000"/>
                <w:sz w:val="20"/>
                <w:szCs w:val="20"/>
              </w:rPr>
              <w:t>995</w:t>
            </w:r>
          </w:p>
        </w:tc>
        <w:tc>
          <w:tcPr>
            <w:tcW w:w="3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26321F6" w14:textId="77777777" w:rsidR="00C9434A" w:rsidRDefault="00000000">
            <w:r>
              <w:rPr>
                <w:color w:val="000000"/>
                <w:sz w:val="20"/>
                <w:szCs w:val="20"/>
              </w:rPr>
              <w:t>55.9%</w:t>
            </w:r>
          </w:p>
        </w:tc>
      </w:tr>
      <w:tr w:rsidR="00C9434A" w14:paraId="1043A062"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7E6E652B" w14:textId="77777777" w:rsidR="00C9434A" w:rsidRDefault="00000000">
            <w:r>
              <w:rPr>
                <w:color w:val="000000"/>
                <w:sz w:val="20"/>
                <w:szCs w:val="20"/>
              </w:rPr>
              <w:t>South Asia</w:t>
            </w:r>
          </w:p>
        </w:tc>
        <w:tc>
          <w:tcPr>
            <w:tcW w:w="1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C2C20F3" w14:textId="77777777" w:rsidR="00C9434A" w:rsidRDefault="00000000">
            <w:r>
              <w:rPr>
                <w:color w:val="000000"/>
                <w:sz w:val="20"/>
                <w:szCs w:val="20"/>
              </w:rPr>
              <w:t>7,455</w:t>
            </w:r>
          </w:p>
        </w:tc>
        <w:tc>
          <w:tcPr>
            <w:tcW w:w="1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73F8EDB4" w14:textId="77777777" w:rsidR="00C9434A" w:rsidRDefault="00000000">
            <w:r>
              <w:rPr>
                <w:color w:val="000000"/>
                <w:sz w:val="20"/>
                <w:szCs w:val="20"/>
              </w:rPr>
              <w:t>4,162</w:t>
            </w:r>
          </w:p>
        </w:tc>
        <w:tc>
          <w:tcPr>
            <w:tcW w:w="31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FC41418" w14:textId="77777777" w:rsidR="00C9434A" w:rsidRDefault="00000000">
            <w:r>
              <w:rPr>
                <w:color w:val="000000"/>
                <w:sz w:val="20"/>
                <w:szCs w:val="20"/>
              </w:rPr>
              <w:t>55.8%</w:t>
            </w:r>
          </w:p>
        </w:tc>
      </w:tr>
      <w:tr w:rsidR="00C9434A" w14:paraId="54119F16"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D6C83E8" w14:textId="77777777" w:rsidR="00C9434A" w:rsidRDefault="00000000">
            <w:r>
              <w:rPr>
                <w:color w:val="000000"/>
                <w:sz w:val="20"/>
                <w:szCs w:val="20"/>
              </w:rPr>
              <w:t>Western Europe</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70D0685" w14:textId="77777777" w:rsidR="00C9434A" w:rsidRDefault="00000000">
            <w:r>
              <w:rPr>
                <w:color w:val="000000"/>
                <w:sz w:val="20"/>
                <w:szCs w:val="20"/>
              </w:rPr>
              <w:t>25,867</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9BFC85F" w14:textId="77777777" w:rsidR="00C9434A" w:rsidRDefault="00000000">
            <w:r>
              <w:rPr>
                <w:color w:val="000000"/>
                <w:sz w:val="20"/>
                <w:szCs w:val="20"/>
              </w:rPr>
              <w:t>14,432</w:t>
            </w:r>
          </w:p>
        </w:tc>
        <w:tc>
          <w:tcPr>
            <w:tcW w:w="3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D76DD38" w14:textId="77777777" w:rsidR="00C9434A" w:rsidRDefault="00000000">
            <w:r>
              <w:rPr>
                <w:color w:val="000000"/>
                <w:sz w:val="20"/>
                <w:szCs w:val="20"/>
              </w:rPr>
              <w:t>55.8%</w:t>
            </w:r>
          </w:p>
        </w:tc>
      </w:tr>
      <w:tr w:rsidR="00C9434A" w14:paraId="26808D48"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4310DEA4" w14:textId="77777777" w:rsidR="00C9434A" w:rsidRDefault="00000000">
            <w:r>
              <w:rPr>
                <w:color w:val="000000"/>
                <w:sz w:val="20"/>
                <w:szCs w:val="20"/>
              </w:rPr>
              <w:t>West Asia</w:t>
            </w:r>
          </w:p>
        </w:tc>
        <w:tc>
          <w:tcPr>
            <w:tcW w:w="1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793A16A3" w14:textId="77777777" w:rsidR="00C9434A" w:rsidRDefault="00000000">
            <w:r>
              <w:rPr>
                <w:color w:val="000000"/>
                <w:sz w:val="20"/>
                <w:szCs w:val="20"/>
              </w:rPr>
              <w:t>5,746</w:t>
            </w:r>
          </w:p>
        </w:tc>
        <w:tc>
          <w:tcPr>
            <w:tcW w:w="1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44835BFB" w14:textId="77777777" w:rsidR="00C9434A" w:rsidRDefault="00000000">
            <w:r>
              <w:rPr>
                <w:color w:val="000000"/>
                <w:sz w:val="20"/>
                <w:szCs w:val="20"/>
              </w:rPr>
              <w:t>3,194</w:t>
            </w:r>
          </w:p>
        </w:tc>
        <w:tc>
          <w:tcPr>
            <w:tcW w:w="31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7E6C9441" w14:textId="77777777" w:rsidR="00C9434A" w:rsidRDefault="00000000">
            <w:r>
              <w:rPr>
                <w:color w:val="000000"/>
                <w:sz w:val="20"/>
                <w:szCs w:val="20"/>
              </w:rPr>
              <w:t>55.6%</w:t>
            </w:r>
          </w:p>
        </w:tc>
      </w:tr>
      <w:tr w:rsidR="00C9434A" w14:paraId="73D59C2D"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CB8CCD0" w14:textId="77777777" w:rsidR="00C9434A" w:rsidRDefault="00000000">
            <w:r>
              <w:rPr>
                <w:color w:val="000000"/>
                <w:sz w:val="20"/>
                <w:szCs w:val="20"/>
              </w:rPr>
              <w:t xml:space="preserve">US </w:t>
            </w:r>
            <w:proofErr w:type="spellStart"/>
            <w:r>
              <w:rPr>
                <w:color w:val="000000"/>
                <w:sz w:val="20"/>
                <w:szCs w:val="20"/>
              </w:rPr>
              <w:t>Center</w:t>
            </w:r>
            <w:proofErr w:type="spellEnd"/>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896103E" w14:textId="77777777" w:rsidR="00C9434A" w:rsidRDefault="00000000">
            <w:r>
              <w:rPr>
                <w:color w:val="000000"/>
                <w:sz w:val="20"/>
                <w:szCs w:val="20"/>
              </w:rPr>
              <w:t>5,653</w:t>
            </w:r>
          </w:p>
        </w:tc>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FF9FBB5" w14:textId="77777777" w:rsidR="00C9434A" w:rsidRDefault="00000000">
            <w:r>
              <w:rPr>
                <w:color w:val="000000"/>
                <w:sz w:val="20"/>
                <w:szCs w:val="20"/>
              </w:rPr>
              <w:t>3,127</w:t>
            </w:r>
          </w:p>
        </w:tc>
        <w:tc>
          <w:tcPr>
            <w:tcW w:w="3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43A18C8" w14:textId="77777777" w:rsidR="00C9434A" w:rsidRDefault="00000000">
            <w:r>
              <w:rPr>
                <w:color w:val="000000"/>
                <w:sz w:val="20"/>
                <w:szCs w:val="20"/>
              </w:rPr>
              <w:t>55.3%</w:t>
            </w:r>
          </w:p>
        </w:tc>
      </w:tr>
      <w:tr w:rsidR="00C9434A" w14:paraId="15474613" w14:textId="77777777">
        <w:tblPrEx>
          <w:tblCellMar>
            <w:top w:w="0" w:type="dxa"/>
            <w:bottom w:w="0" w:type="dxa"/>
          </w:tblCellMar>
        </w:tblPrEx>
        <w:tc>
          <w:tcPr>
            <w:tcW w:w="26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4D55D5C" w14:textId="77777777" w:rsidR="00C9434A" w:rsidRDefault="00000000">
            <w:r>
              <w:rPr>
                <w:color w:val="000000"/>
                <w:sz w:val="20"/>
                <w:szCs w:val="20"/>
              </w:rPr>
              <w:t>East of USA</w:t>
            </w:r>
          </w:p>
        </w:tc>
        <w:tc>
          <w:tcPr>
            <w:tcW w:w="1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86B8BBB" w14:textId="77777777" w:rsidR="00C9434A" w:rsidRDefault="00000000">
            <w:r>
              <w:rPr>
                <w:color w:val="000000"/>
                <w:sz w:val="20"/>
                <w:szCs w:val="20"/>
              </w:rPr>
              <w:t>6,617</w:t>
            </w:r>
          </w:p>
        </w:tc>
        <w:tc>
          <w:tcPr>
            <w:tcW w:w="18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0DC61B3" w14:textId="77777777" w:rsidR="00C9434A" w:rsidRDefault="00000000">
            <w:r>
              <w:rPr>
                <w:color w:val="000000"/>
                <w:sz w:val="20"/>
                <w:szCs w:val="20"/>
              </w:rPr>
              <w:t>3,649</w:t>
            </w:r>
          </w:p>
        </w:tc>
        <w:tc>
          <w:tcPr>
            <w:tcW w:w="31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19CBE8F" w14:textId="77777777" w:rsidR="00C9434A" w:rsidRDefault="00000000">
            <w:r>
              <w:rPr>
                <w:color w:val="000000"/>
                <w:sz w:val="20"/>
                <w:szCs w:val="20"/>
              </w:rPr>
              <w:t>55.1%</w:t>
            </w:r>
          </w:p>
        </w:tc>
      </w:tr>
    </w:tbl>
    <w:p w14:paraId="6A5808E0" w14:textId="77777777" w:rsidR="00C9434A" w:rsidRDefault="00C9434A"/>
    <w:p w14:paraId="4E5963E3" w14:textId="77777777" w:rsidR="00C9434A" w:rsidRDefault="00000000">
      <w:pPr>
        <w:pStyle w:val="Heading2"/>
      </w:pPr>
      <w:r>
        <w:t>C. Notebook Code Cell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200"/>
        <w:gridCol w:w="7460"/>
      </w:tblGrid>
      <w:tr w:rsidR="00C9434A" w14:paraId="3341671A" w14:textId="77777777">
        <w:tblPrEx>
          <w:tblCellMar>
            <w:top w:w="0" w:type="dxa"/>
            <w:bottom w:w="0" w:type="dxa"/>
          </w:tblCellMar>
        </w:tblPrEx>
        <w:trPr>
          <w:tblHeader/>
        </w:trPr>
        <w:tc>
          <w:tcPr>
            <w:tcW w:w="7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5659C9D7" w14:textId="77777777" w:rsidR="00C9434A" w:rsidRDefault="00000000">
            <w:r>
              <w:rPr>
                <w:b/>
                <w:bCs/>
                <w:color w:val="FFFFFF"/>
                <w:sz w:val="20"/>
                <w:szCs w:val="20"/>
              </w:rPr>
              <w:t>Cell #</w:t>
            </w:r>
          </w:p>
        </w:tc>
        <w:tc>
          <w:tcPr>
            <w:tcW w:w="120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4DA116CB" w14:textId="77777777" w:rsidR="00C9434A" w:rsidRDefault="00000000">
            <w:r>
              <w:rPr>
                <w:b/>
                <w:bCs/>
                <w:color w:val="FFFFFF"/>
                <w:sz w:val="20"/>
                <w:szCs w:val="20"/>
              </w:rPr>
              <w:t>Type</w:t>
            </w:r>
          </w:p>
        </w:tc>
        <w:tc>
          <w:tcPr>
            <w:tcW w:w="7460" w:type="dxa"/>
            <w:tcBorders>
              <w:top w:val="single" w:sz="1" w:space="0" w:color="B0C4DE"/>
              <w:left w:val="single" w:sz="1" w:space="0" w:color="B0C4DE"/>
              <w:bottom w:val="single" w:sz="1" w:space="0" w:color="B0C4DE"/>
              <w:right w:val="single" w:sz="1" w:space="0" w:color="B0C4DE"/>
            </w:tcBorders>
            <w:shd w:val="clear" w:color="auto" w:fill="2E75B6"/>
            <w:tcMar>
              <w:top w:w="80" w:type="dxa"/>
              <w:left w:w="120" w:type="dxa"/>
              <w:bottom w:w="80" w:type="dxa"/>
              <w:right w:w="120" w:type="dxa"/>
            </w:tcMar>
            <w:vAlign w:val="center"/>
          </w:tcPr>
          <w:p w14:paraId="37F453D8" w14:textId="77777777" w:rsidR="00C9434A" w:rsidRDefault="00000000">
            <w:r>
              <w:rPr>
                <w:b/>
                <w:bCs/>
                <w:color w:val="FFFFFF"/>
                <w:sz w:val="20"/>
                <w:szCs w:val="20"/>
              </w:rPr>
              <w:t>Purpose</w:t>
            </w:r>
          </w:p>
        </w:tc>
      </w:tr>
      <w:tr w:rsidR="00C9434A" w14:paraId="70C64570" w14:textId="77777777">
        <w:tblPrEx>
          <w:tblCellMar>
            <w:top w:w="0" w:type="dxa"/>
            <w:bottom w:w="0" w:type="dxa"/>
          </w:tblCellMar>
        </w:tblPrEx>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F1D1DEB" w14:textId="77777777" w:rsidR="00C9434A" w:rsidRDefault="00000000">
            <w:r>
              <w:rPr>
                <w:color w:val="000000"/>
                <w:sz w:val="20"/>
                <w:szCs w:val="20"/>
              </w:rPr>
              <w:t>0</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B11B988" w14:textId="77777777" w:rsidR="00C9434A" w:rsidRDefault="00000000">
            <w:r>
              <w:rPr>
                <w:color w:val="000000"/>
                <w:sz w:val="20"/>
                <w:szCs w:val="20"/>
              </w:rPr>
              <w:t>Markdown</w:t>
            </w:r>
          </w:p>
        </w:tc>
        <w:tc>
          <w:tcPr>
            <w:tcW w:w="74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207654F" w14:textId="77777777" w:rsidR="00C9434A" w:rsidRDefault="00000000">
            <w:r>
              <w:rPr>
                <w:color w:val="000000"/>
                <w:sz w:val="20"/>
                <w:szCs w:val="20"/>
              </w:rPr>
              <w:t>Business problem statement</w:t>
            </w:r>
          </w:p>
        </w:tc>
      </w:tr>
      <w:tr w:rsidR="00C9434A" w14:paraId="729E02E2" w14:textId="77777777">
        <w:tblPrEx>
          <w:tblCellMar>
            <w:top w:w="0" w:type="dxa"/>
            <w:bottom w:w="0" w:type="dxa"/>
          </w:tblCellMar>
        </w:tblPrEx>
        <w:tc>
          <w:tcPr>
            <w:tcW w:w="7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162CD4F" w14:textId="77777777" w:rsidR="00C9434A" w:rsidRDefault="00000000">
            <w:r>
              <w:rPr>
                <w:color w:val="000000"/>
                <w:sz w:val="20"/>
                <w:szCs w:val="20"/>
              </w:rPr>
              <w:lastRenderedPageBreak/>
              <w:t>1</w:t>
            </w:r>
          </w:p>
        </w:tc>
        <w:tc>
          <w:tcPr>
            <w:tcW w:w="1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466AFE3B" w14:textId="77777777" w:rsidR="00C9434A" w:rsidRDefault="00000000">
            <w:r>
              <w:rPr>
                <w:color w:val="000000"/>
                <w:sz w:val="20"/>
                <w:szCs w:val="20"/>
              </w:rPr>
              <w:t>Code</w:t>
            </w:r>
          </w:p>
        </w:tc>
        <w:tc>
          <w:tcPr>
            <w:tcW w:w="74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11A7EF8F" w14:textId="77777777" w:rsidR="00C9434A" w:rsidRDefault="00000000">
            <w:r>
              <w:rPr>
                <w:color w:val="000000"/>
                <w:sz w:val="20"/>
                <w:szCs w:val="20"/>
              </w:rPr>
              <w:t>Library imports</w:t>
            </w:r>
          </w:p>
        </w:tc>
      </w:tr>
      <w:tr w:rsidR="00C9434A" w14:paraId="2A497ECB" w14:textId="77777777">
        <w:tblPrEx>
          <w:tblCellMar>
            <w:top w:w="0" w:type="dxa"/>
            <w:bottom w:w="0" w:type="dxa"/>
          </w:tblCellMar>
        </w:tblPrEx>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2E19250" w14:textId="77777777" w:rsidR="00C9434A" w:rsidRDefault="00000000">
            <w:r>
              <w:rPr>
                <w:color w:val="000000"/>
                <w:sz w:val="20"/>
                <w:szCs w:val="20"/>
              </w:rPr>
              <w:t>2</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2B6C46F" w14:textId="77777777" w:rsidR="00C9434A" w:rsidRDefault="00000000">
            <w:r>
              <w:rPr>
                <w:color w:val="000000"/>
                <w:sz w:val="20"/>
                <w:szCs w:val="20"/>
              </w:rPr>
              <w:t>Code</w:t>
            </w:r>
          </w:p>
        </w:tc>
        <w:tc>
          <w:tcPr>
            <w:tcW w:w="74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89A80BD" w14:textId="77777777" w:rsidR="00C9434A" w:rsidRDefault="00000000">
            <w:proofErr w:type="spellStart"/>
            <w:r>
              <w:rPr>
                <w:color w:val="000000"/>
                <w:sz w:val="20"/>
                <w:szCs w:val="20"/>
              </w:rPr>
              <w:t>Color</w:t>
            </w:r>
            <w:proofErr w:type="spellEnd"/>
            <w:r>
              <w:rPr>
                <w:color w:val="000000"/>
                <w:sz w:val="20"/>
                <w:szCs w:val="20"/>
              </w:rPr>
              <w:t xml:space="preserve"> palette configuration</w:t>
            </w:r>
          </w:p>
        </w:tc>
      </w:tr>
      <w:tr w:rsidR="00C9434A" w14:paraId="4FA0741C" w14:textId="77777777">
        <w:tblPrEx>
          <w:tblCellMar>
            <w:top w:w="0" w:type="dxa"/>
            <w:bottom w:w="0" w:type="dxa"/>
          </w:tblCellMar>
        </w:tblPrEx>
        <w:tc>
          <w:tcPr>
            <w:tcW w:w="7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0920B0F" w14:textId="77777777" w:rsidR="00C9434A" w:rsidRDefault="00000000">
            <w:r>
              <w:rPr>
                <w:color w:val="000000"/>
                <w:sz w:val="20"/>
                <w:szCs w:val="20"/>
              </w:rPr>
              <w:t>3</w:t>
            </w:r>
          </w:p>
        </w:tc>
        <w:tc>
          <w:tcPr>
            <w:tcW w:w="1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DBF2C11" w14:textId="77777777" w:rsidR="00C9434A" w:rsidRDefault="00000000">
            <w:r>
              <w:rPr>
                <w:color w:val="000000"/>
                <w:sz w:val="20"/>
                <w:szCs w:val="20"/>
              </w:rPr>
              <w:t>Code</w:t>
            </w:r>
          </w:p>
        </w:tc>
        <w:tc>
          <w:tcPr>
            <w:tcW w:w="74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A0A7E6B" w14:textId="77777777" w:rsidR="00C9434A" w:rsidRDefault="00000000">
            <w:r>
              <w:rPr>
                <w:color w:val="000000"/>
                <w:sz w:val="20"/>
                <w:szCs w:val="20"/>
              </w:rPr>
              <w:t>Data loading with latin-1 encoding</w:t>
            </w:r>
          </w:p>
        </w:tc>
      </w:tr>
      <w:tr w:rsidR="00C9434A" w14:paraId="1B10B041" w14:textId="77777777">
        <w:tblPrEx>
          <w:tblCellMar>
            <w:top w:w="0" w:type="dxa"/>
            <w:bottom w:w="0" w:type="dxa"/>
          </w:tblCellMar>
        </w:tblPrEx>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9933A93" w14:textId="77777777" w:rsidR="00C9434A" w:rsidRDefault="00000000">
            <w:r>
              <w:rPr>
                <w:color w:val="000000"/>
                <w:sz w:val="20"/>
                <w:szCs w:val="20"/>
              </w:rPr>
              <w:t>4–5</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03B0288" w14:textId="77777777" w:rsidR="00C9434A" w:rsidRDefault="00000000">
            <w:r>
              <w:rPr>
                <w:color w:val="000000"/>
                <w:sz w:val="20"/>
                <w:szCs w:val="20"/>
              </w:rPr>
              <w:t>Code</w:t>
            </w:r>
          </w:p>
        </w:tc>
        <w:tc>
          <w:tcPr>
            <w:tcW w:w="74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2DCC8CF" w14:textId="77777777" w:rsidR="00C9434A" w:rsidRDefault="00000000">
            <w:r>
              <w:rPr>
                <w:color w:val="000000"/>
                <w:sz w:val="20"/>
                <w:szCs w:val="20"/>
              </w:rPr>
              <w:t>Initial inspection: shape, columns, nulls, duplicates</w:t>
            </w:r>
          </w:p>
        </w:tc>
      </w:tr>
      <w:tr w:rsidR="00C9434A" w14:paraId="6F7EBFF1" w14:textId="77777777">
        <w:tblPrEx>
          <w:tblCellMar>
            <w:top w:w="0" w:type="dxa"/>
            <w:bottom w:w="0" w:type="dxa"/>
          </w:tblCellMar>
        </w:tblPrEx>
        <w:tc>
          <w:tcPr>
            <w:tcW w:w="7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A4663A2" w14:textId="77777777" w:rsidR="00C9434A" w:rsidRDefault="00000000">
            <w:r>
              <w:rPr>
                <w:color w:val="000000"/>
                <w:sz w:val="20"/>
                <w:szCs w:val="20"/>
              </w:rPr>
              <w:t>6</w:t>
            </w:r>
          </w:p>
        </w:tc>
        <w:tc>
          <w:tcPr>
            <w:tcW w:w="1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9693CA2" w14:textId="77777777" w:rsidR="00C9434A" w:rsidRDefault="00000000">
            <w:r>
              <w:rPr>
                <w:color w:val="000000"/>
                <w:sz w:val="20"/>
                <w:szCs w:val="20"/>
              </w:rPr>
              <w:t>Code</w:t>
            </w:r>
          </w:p>
        </w:tc>
        <w:tc>
          <w:tcPr>
            <w:tcW w:w="74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4547D337" w14:textId="77777777" w:rsidR="00C9434A" w:rsidRDefault="00000000">
            <w:r>
              <w:rPr>
                <w:color w:val="000000"/>
                <w:sz w:val="20"/>
                <w:szCs w:val="20"/>
              </w:rPr>
              <w:t xml:space="preserve">Data cleaning: drop columns, filter </w:t>
            </w:r>
            <w:proofErr w:type="spellStart"/>
            <w:r>
              <w:rPr>
                <w:color w:val="000000"/>
                <w:sz w:val="20"/>
                <w:szCs w:val="20"/>
              </w:rPr>
              <w:t>canceled</w:t>
            </w:r>
            <w:proofErr w:type="spellEnd"/>
            <w:r>
              <w:rPr>
                <w:color w:val="000000"/>
                <w:sz w:val="20"/>
                <w:szCs w:val="20"/>
              </w:rPr>
              <w:t>, parse dates</w:t>
            </w:r>
          </w:p>
        </w:tc>
      </w:tr>
      <w:tr w:rsidR="00C9434A" w14:paraId="6A8A7E70" w14:textId="77777777">
        <w:tblPrEx>
          <w:tblCellMar>
            <w:top w:w="0" w:type="dxa"/>
            <w:bottom w:w="0" w:type="dxa"/>
          </w:tblCellMar>
        </w:tblPrEx>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C966E05" w14:textId="77777777" w:rsidR="00C9434A" w:rsidRDefault="00000000">
            <w:r>
              <w:rPr>
                <w:color w:val="000000"/>
                <w:sz w:val="20"/>
                <w:szCs w:val="20"/>
              </w:rPr>
              <w:t>7</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2079E31" w14:textId="77777777" w:rsidR="00C9434A" w:rsidRDefault="00000000">
            <w:r>
              <w:rPr>
                <w:color w:val="000000"/>
                <w:sz w:val="20"/>
                <w:szCs w:val="20"/>
              </w:rPr>
              <w:t>Code</w:t>
            </w:r>
          </w:p>
        </w:tc>
        <w:tc>
          <w:tcPr>
            <w:tcW w:w="74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94C98B0" w14:textId="77777777" w:rsidR="00C9434A" w:rsidRDefault="00000000">
            <w:r>
              <w:rPr>
                <w:color w:val="000000"/>
                <w:sz w:val="20"/>
                <w:szCs w:val="20"/>
              </w:rPr>
              <w:t xml:space="preserve">Display </w:t>
            </w:r>
            <w:proofErr w:type="spellStart"/>
            <w:proofErr w:type="gramStart"/>
            <w:r>
              <w:rPr>
                <w:color w:val="000000"/>
                <w:sz w:val="20"/>
                <w:szCs w:val="20"/>
              </w:rPr>
              <w:t>df.head</w:t>
            </w:r>
            <w:proofErr w:type="spellEnd"/>
            <w:proofErr w:type="gramEnd"/>
            <w:r>
              <w:rPr>
                <w:color w:val="000000"/>
                <w:sz w:val="20"/>
                <w:szCs w:val="20"/>
              </w:rPr>
              <w:t>() for sanity check</w:t>
            </w:r>
          </w:p>
        </w:tc>
      </w:tr>
      <w:tr w:rsidR="00C9434A" w14:paraId="73B07085" w14:textId="77777777">
        <w:tblPrEx>
          <w:tblCellMar>
            <w:top w:w="0" w:type="dxa"/>
            <w:bottom w:w="0" w:type="dxa"/>
          </w:tblCellMar>
        </w:tblPrEx>
        <w:tc>
          <w:tcPr>
            <w:tcW w:w="7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E217B1B" w14:textId="77777777" w:rsidR="00C9434A" w:rsidRDefault="00000000">
            <w:r>
              <w:rPr>
                <w:color w:val="000000"/>
                <w:sz w:val="20"/>
                <w:szCs w:val="20"/>
              </w:rPr>
              <w:t>8</w:t>
            </w:r>
          </w:p>
        </w:tc>
        <w:tc>
          <w:tcPr>
            <w:tcW w:w="1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457CB4A4" w14:textId="77777777" w:rsidR="00C9434A" w:rsidRDefault="00000000">
            <w:r>
              <w:rPr>
                <w:color w:val="000000"/>
                <w:sz w:val="20"/>
                <w:szCs w:val="20"/>
              </w:rPr>
              <w:t>Code</w:t>
            </w:r>
          </w:p>
        </w:tc>
        <w:tc>
          <w:tcPr>
            <w:tcW w:w="74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C2ADEC1" w14:textId="77777777" w:rsidR="00C9434A" w:rsidRDefault="00000000">
            <w:r>
              <w:rPr>
                <w:color w:val="000000"/>
                <w:sz w:val="20"/>
                <w:szCs w:val="20"/>
              </w:rPr>
              <w:t>Value counts for low-cardinality categorical columns</w:t>
            </w:r>
          </w:p>
        </w:tc>
      </w:tr>
      <w:tr w:rsidR="00C9434A" w14:paraId="69E5584D" w14:textId="77777777">
        <w:tblPrEx>
          <w:tblCellMar>
            <w:top w:w="0" w:type="dxa"/>
            <w:bottom w:w="0" w:type="dxa"/>
          </w:tblCellMar>
        </w:tblPrEx>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2D9996C" w14:textId="77777777" w:rsidR="00C9434A" w:rsidRDefault="00000000">
            <w:r>
              <w:rPr>
                <w:color w:val="000000"/>
                <w:sz w:val="20"/>
                <w:szCs w:val="20"/>
              </w:rPr>
              <w:t>9</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0DFAEDD" w14:textId="77777777" w:rsidR="00C9434A" w:rsidRDefault="00000000">
            <w:r>
              <w:rPr>
                <w:color w:val="000000"/>
                <w:sz w:val="20"/>
                <w:szCs w:val="20"/>
              </w:rPr>
              <w:t>Code</w:t>
            </w:r>
          </w:p>
        </w:tc>
        <w:tc>
          <w:tcPr>
            <w:tcW w:w="74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043F39C" w14:textId="77777777" w:rsidR="00C9434A" w:rsidRDefault="00000000">
            <w:r>
              <w:rPr>
                <w:color w:val="000000"/>
                <w:sz w:val="20"/>
                <w:szCs w:val="20"/>
              </w:rPr>
              <w:t xml:space="preserve">Feature engineering: Delay, </w:t>
            </w:r>
            <w:proofErr w:type="spellStart"/>
            <w:proofErr w:type="gramStart"/>
            <w:r>
              <w:rPr>
                <w:color w:val="000000"/>
                <w:sz w:val="20"/>
                <w:szCs w:val="20"/>
              </w:rPr>
              <w:t>Is</w:t>
            </w:r>
            <w:proofErr w:type="gramEnd"/>
            <w:r>
              <w:rPr>
                <w:color w:val="000000"/>
                <w:sz w:val="20"/>
                <w:szCs w:val="20"/>
              </w:rPr>
              <w:t>_Delayed</w:t>
            </w:r>
            <w:proofErr w:type="spellEnd"/>
            <w:r>
              <w:rPr>
                <w:color w:val="000000"/>
                <w:sz w:val="20"/>
                <w:szCs w:val="20"/>
              </w:rPr>
              <w:t xml:space="preserve">, </w:t>
            </w:r>
            <w:proofErr w:type="spellStart"/>
            <w:r>
              <w:rPr>
                <w:color w:val="000000"/>
                <w:sz w:val="20"/>
                <w:szCs w:val="20"/>
              </w:rPr>
              <w:t>order_month</w:t>
            </w:r>
            <w:proofErr w:type="spellEnd"/>
            <w:r>
              <w:rPr>
                <w:color w:val="000000"/>
                <w:sz w:val="20"/>
                <w:szCs w:val="20"/>
              </w:rPr>
              <w:t>, etc.</w:t>
            </w:r>
          </w:p>
        </w:tc>
      </w:tr>
      <w:tr w:rsidR="00C9434A" w14:paraId="6B3EECE0" w14:textId="77777777">
        <w:tblPrEx>
          <w:tblCellMar>
            <w:top w:w="0" w:type="dxa"/>
            <w:bottom w:w="0" w:type="dxa"/>
          </w:tblCellMar>
        </w:tblPrEx>
        <w:tc>
          <w:tcPr>
            <w:tcW w:w="7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1E7962E5" w14:textId="77777777" w:rsidR="00C9434A" w:rsidRDefault="00000000">
            <w:r>
              <w:rPr>
                <w:color w:val="000000"/>
                <w:sz w:val="20"/>
                <w:szCs w:val="20"/>
              </w:rPr>
              <w:t>10</w:t>
            </w:r>
          </w:p>
        </w:tc>
        <w:tc>
          <w:tcPr>
            <w:tcW w:w="1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31D3AFFA" w14:textId="77777777" w:rsidR="00C9434A" w:rsidRDefault="00000000">
            <w:r>
              <w:rPr>
                <w:color w:val="000000"/>
                <w:sz w:val="20"/>
                <w:szCs w:val="20"/>
              </w:rPr>
              <w:t>Code</w:t>
            </w:r>
          </w:p>
        </w:tc>
        <w:tc>
          <w:tcPr>
            <w:tcW w:w="74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112D9EC" w14:textId="77777777" w:rsidR="00C9434A" w:rsidRDefault="00000000">
            <w:proofErr w:type="spellStart"/>
            <w:r>
              <w:rPr>
                <w:color w:val="000000"/>
                <w:sz w:val="20"/>
                <w:szCs w:val="20"/>
              </w:rPr>
              <w:t>Is_Delayed</w:t>
            </w:r>
            <w:proofErr w:type="spellEnd"/>
            <w:r>
              <w:rPr>
                <w:color w:val="000000"/>
                <w:sz w:val="20"/>
                <w:szCs w:val="20"/>
              </w:rPr>
              <w:t xml:space="preserve"> value counts verification</w:t>
            </w:r>
          </w:p>
        </w:tc>
      </w:tr>
      <w:tr w:rsidR="00C9434A" w14:paraId="2B3F4484" w14:textId="77777777">
        <w:tblPrEx>
          <w:tblCellMar>
            <w:top w:w="0" w:type="dxa"/>
            <w:bottom w:w="0" w:type="dxa"/>
          </w:tblCellMar>
        </w:tblPrEx>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8124BC7" w14:textId="77777777" w:rsidR="00C9434A" w:rsidRDefault="00000000">
            <w:r>
              <w:rPr>
                <w:color w:val="000000"/>
                <w:sz w:val="20"/>
                <w:szCs w:val="20"/>
              </w:rPr>
              <w:t>11</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0F1FB9E" w14:textId="77777777" w:rsidR="00C9434A" w:rsidRDefault="00000000">
            <w:r>
              <w:rPr>
                <w:color w:val="000000"/>
                <w:sz w:val="20"/>
                <w:szCs w:val="20"/>
              </w:rPr>
              <w:t>Code</w:t>
            </w:r>
          </w:p>
        </w:tc>
        <w:tc>
          <w:tcPr>
            <w:tcW w:w="74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E4EAC91" w14:textId="77777777" w:rsidR="00C9434A" w:rsidRDefault="00000000">
            <w:r>
              <w:rPr>
                <w:color w:val="000000"/>
                <w:sz w:val="20"/>
                <w:szCs w:val="20"/>
              </w:rPr>
              <w:t>Profitability Flag creation</w:t>
            </w:r>
          </w:p>
        </w:tc>
      </w:tr>
      <w:tr w:rsidR="00C9434A" w14:paraId="7C4A10BF" w14:textId="77777777">
        <w:tblPrEx>
          <w:tblCellMar>
            <w:top w:w="0" w:type="dxa"/>
            <w:bottom w:w="0" w:type="dxa"/>
          </w:tblCellMar>
        </w:tblPrEx>
        <w:tc>
          <w:tcPr>
            <w:tcW w:w="7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35344FF3" w14:textId="77777777" w:rsidR="00C9434A" w:rsidRDefault="00000000">
            <w:r>
              <w:rPr>
                <w:color w:val="000000"/>
                <w:sz w:val="20"/>
                <w:szCs w:val="20"/>
              </w:rPr>
              <w:t>12</w:t>
            </w:r>
          </w:p>
        </w:tc>
        <w:tc>
          <w:tcPr>
            <w:tcW w:w="1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32EBE882" w14:textId="77777777" w:rsidR="00C9434A" w:rsidRDefault="00000000">
            <w:r>
              <w:rPr>
                <w:color w:val="000000"/>
                <w:sz w:val="20"/>
                <w:szCs w:val="20"/>
              </w:rPr>
              <w:t>Code</w:t>
            </w:r>
          </w:p>
        </w:tc>
        <w:tc>
          <w:tcPr>
            <w:tcW w:w="74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1F4384CB" w14:textId="77777777" w:rsidR="00C9434A" w:rsidRDefault="00000000">
            <w:r>
              <w:rPr>
                <w:color w:val="000000"/>
                <w:sz w:val="20"/>
                <w:szCs w:val="20"/>
              </w:rPr>
              <w:t>Pie chart — Profitability Distribution</w:t>
            </w:r>
          </w:p>
        </w:tc>
      </w:tr>
      <w:tr w:rsidR="00C9434A" w14:paraId="55B495F2" w14:textId="77777777">
        <w:tblPrEx>
          <w:tblCellMar>
            <w:top w:w="0" w:type="dxa"/>
            <w:bottom w:w="0" w:type="dxa"/>
          </w:tblCellMar>
        </w:tblPrEx>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07167A6" w14:textId="77777777" w:rsidR="00C9434A" w:rsidRDefault="00000000">
            <w:r>
              <w:rPr>
                <w:color w:val="000000"/>
                <w:sz w:val="20"/>
                <w:szCs w:val="20"/>
              </w:rPr>
              <w:t>13</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9A2134F" w14:textId="77777777" w:rsidR="00C9434A" w:rsidRDefault="00000000">
            <w:r>
              <w:rPr>
                <w:color w:val="000000"/>
                <w:sz w:val="20"/>
                <w:szCs w:val="20"/>
              </w:rPr>
              <w:t>Code</w:t>
            </w:r>
          </w:p>
        </w:tc>
        <w:tc>
          <w:tcPr>
            <w:tcW w:w="74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9CBACE5" w14:textId="77777777" w:rsidR="00C9434A" w:rsidRDefault="00000000">
            <w:r>
              <w:rPr>
                <w:color w:val="000000"/>
                <w:sz w:val="20"/>
                <w:szCs w:val="20"/>
              </w:rPr>
              <w:t>KPI computation and printout</w:t>
            </w:r>
          </w:p>
        </w:tc>
      </w:tr>
      <w:tr w:rsidR="00C9434A" w14:paraId="05C5141A" w14:textId="77777777">
        <w:tblPrEx>
          <w:tblCellMar>
            <w:top w:w="0" w:type="dxa"/>
            <w:bottom w:w="0" w:type="dxa"/>
          </w:tblCellMar>
        </w:tblPrEx>
        <w:tc>
          <w:tcPr>
            <w:tcW w:w="7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BE94D11" w14:textId="77777777" w:rsidR="00C9434A" w:rsidRDefault="00000000">
            <w:r>
              <w:rPr>
                <w:color w:val="000000"/>
                <w:sz w:val="20"/>
                <w:szCs w:val="20"/>
              </w:rPr>
              <w:t>14</w:t>
            </w:r>
          </w:p>
        </w:tc>
        <w:tc>
          <w:tcPr>
            <w:tcW w:w="1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103E4B16" w14:textId="77777777" w:rsidR="00C9434A" w:rsidRDefault="00000000">
            <w:r>
              <w:rPr>
                <w:color w:val="000000"/>
                <w:sz w:val="20"/>
                <w:szCs w:val="20"/>
              </w:rPr>
              <w:t>Markdown</w:t>
            </w:r>
          </w:p>
        </w:tc>
        <w:tc>
          <w:tcPr>
            <w:tcW w:w="74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40D35087" w14:textId="77777777" w:rsidR="00C9434A" w:rsidRDefault="00000000">
            <w:r>
              <w:rPr>
                <w:color w:val="000000"/>
                <w:sz w:val="20"/>
                <w:szCs w:val="20"/>
              </w:rPr>
              <w:t>Section header — Profitability vs Delivery Time</w:t>
            </w:r>
          </w:p>
        </w:tc>
      </w:tr>
      <w:tr w:rsidR="00C9434A" w14:paraId="18A4C66D" w14:textId="77777777">
        <w:tblPrEx>
          <w:tblCellMar>
            <w:top w:w="0" w:type="dxa"/>
            <w:bottom w:w="0" w:type="dxa"/>
          </w:tblCellMar>
        </w:tblPrEx>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4A0E0BD" w14:textId="77777777" w:rsidR="00C9434A" w:rsidRDefault="00000000">
            <w:r>
              <w:rPr>
                <w:color w:val="000000"/>
                <w:sz w:val="20"/>
                <w:szCs w:val="20"/>
              </w:rPr>
              <w:t>15–18</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ADAB4CF" w14:textId="77777777" w:rsidR="00C9434A" w:rsidRDefault="00000000">
            <w:r>
              <w:rPr>
                <w:color w:val="000000"/>
                <w:sz w:val="20"/>
                <w:szCs w:val="20"/>
              </w:rPr>
              <w:t>Code</w:t>
            </w:r>
          </w:p>
        </w:tc>
        <w:tc>
          <w:tcPr>
            <w:tcW w:w="74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35756AC" w14:textId="77777777" w:rsidR="00C9434A" w:rsidRDefault="00000000">
            <w:r>
              <w:rPr>
                <w:color w:val="000000"/>
                <w:sz w:val="20"/>
                <w:szCs w:val="20"/>
              </w:rPr>
              <w:t>Profit metrics and delay distribution aggregation</w:t>
            </w:r>
          </w:p>
        </w:tc>
      </w:tr>
      <w:tr w:rsidR="00C9434A" w14:paraId="0DD4D6D4" w14:textId="77777777">
        <w:tblPrEx>
          <w:tblCellMar>
            <w:top w:w="0" w:type="dxa"/>
            <w:bottom w:w="0" w:type="dxa"/>
          </w:tblCellMar>
        </w:tblPrEx>
        <w:tc>
          <w:tcPr>
            <w:tcW w:w="7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45CF115" w14:textId="77777777" w:rsidR="00C9434A" w:rsidRDefault="00000000">
            <w:r>
              <w:rPr>
                <w:color w:val="000000"/>
                <w:sz w:val="20"/>
                <w:szCs w:val="20"/>
              </w:rPr>
              <w:t>19</w:t>
            </w:r>
          </w:p>
        </w:tc>
        <w:tc>
          <w:tcPr>
            <w:tcW w:w="1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7C996FEB" w14:textId="77777777" w:rsidR="00C9434A" w:rsidRDefault="00000000">
            <w:r>
              <w:rPr>
                <w:color w:val="000000"/>
                <w:sz w:val="20"/>
                <w:szCs w:val="20"/>
              </w:rPr>
              <w:t>Code</w:t>
            </w:r>
          </w:p>
        </w:tc>
        <w:tc>
          <w:tcPr>
            <w:tcW w:w="74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5677A8A" w14:textId="77777777" w:rsidR="00C9434A" w:rsidRDefault="00000000">
            <w:r>
              <w:rPr>
                <w:color w:val="000000"/>
                <w:sz w:val="20"/>
                <w:szCs w:val="20"/>
              </w:rPr>
              <w:t>Dual subplot — Delay Distribution + Profit by Delay Days</w:t>
            </w:r>
          </w:p>
        </w:tc>
      </w:tr>
      <w:tr w:rsidR="00C9434A" w14:paraId="0C0A1C7D" w14:textId="77777777">
        <w:tblPrEx>
          <w:tblCellMar>
            <w:top w:w="0" w:type="dxa"/>
            <w:bottom w:w="0" w:type="dxa"/>
          </w:tblCellMar>
        </w:tblPrEx>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9423C90" w14:textId="77777777" w:rsidR="00C9434A" w:rsidRDefault="00000000">
            <w:r>
              <w:rPr>
                <w:color w:val="000000"/>
                <w:sz w:val="20"/>
                <w:szCs w:val="20"/>
              </w:rPr>
              <w:t>20</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D1A26F8" w14:textId="77777777" w:rsidR="00C9434A" w:rsidRDefault="00000000">
            <w:r>
              <w:rPr>
                <w:color w:val="000000"/>
                <w:sz w:val="20"/>
                <w:szCs w:val="20"/>
              </w:rPr>
              <w:t>Markdown</w:t>
            </w:r>
          </w:p>
        </w:tc>
        <w:tc>
          <w:tcPr>
            <w:tcW w:w="74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F55DCF3" w14:textId="77777777" w:rsidR="00C9434A" w:rsidRDefault="00000000">
            <w:r>
              <w:rPr>
                <w:color w:val="000000"/>
                <w:sz w:val="20"/>
                <w:szCs w:val="20"/>
              </w:rPr>
              <w:t>Section header — Bottleneck Detection</w:t>
            </w:r>
          </w:p>
        </w:tc>
      </w:tr>
      <w:tr w:rsidR="00C9434A" w14:paraId="28281E76" w14:textId="77777777">
        <w:tblPrEx>
          <w:tblCellMar>
            <w:top w:w="0" w:type="dxa"/>
            <w:bottom w:w="0" w:type="dxa"/>
          </w:tblCellMar>
        </w:tblPrEx>
        <w:tc>
          <w:tcPr>
            <w:tcW w:w="7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7AF3A273" w14:textId="77777777" w:rsidR="00C9434A" w:rsidRDefault="00000000">
            <w:r>
              <w:rPr>
                <w:color w:val="000000"/>
                <w:sz w:val="20"/>
                <w:szCs w:val="20"/>
              </w:rPr>
              <w:t>21</w:t>
            </w:r>
          </w:p>
        </w:tc>
        <w:tc>
          <w:tcPr>
            <w:tcW w:w="1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FAC1B12" w14:textId="77777777" w:rsidR="00C9434A" w:rsidRDefault="00000000">
            <w:r>
              <w:rPr>
                <w:color w:val="000000"/>
                <w:sz w:val="20"/>
                <w:szCs w:val="20"/>
              </w:rPr>
              <w:t>Code</w:t>
            </w:r>
          </w:p>
        </w:tc>
        <w:tc>
          <w:tcPr>
            <w:tcW w:w="74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38978723" w14:textId="77777777" w:rsidR="00C9434A" w:rsidRDefault="00000000">
            <w:r>
              <w:rPr>
                <w:color w:val="000000"/>
                <w:sz w:val="20"/>
                <w:szCs w:val="20"/>
              </w:rPr>
              <w:t>Reusable delay % by category function + 2×3 subplot grid</w:t>
            </w:r>
          </w:p>
        </w:tc>
      </w:tr>
      <w:tr w:rsidR="00C9434A" w14:paraId="556E428A" w14:textId="77777777">
        <w:tblPrEx>
          <w:tblCellMar>
            <w:top w:w="0" w:type="dxa"/>
            <w:bottom w:w="0" w:type="dxa"/>
          </w:tblCellMar>
        </w:tblPrEx>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625590E" w14:textId="77777777" w:rsidR="00C9434A" w:rsidRDefault="00000000">
            <w:r>
              <w:rPr>
                <w:color w:val="000000"/>
                <w:sz w:val="20"/>
                <w:szCs w:val="20"/>
              </w:rPr>
              <w:t>22</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1D62CCE" w14:textId="77777777" w:rsidR="00C9434A" w:rsidRDefault="00000000">
            <w:r>
              <w:rPr>
                <w:color w:val="000000"/>
                <w:sz w:val="20"/>
                <w:szCs w:val="20"/>
              </w:rPr>
              <w:t>Markdown</w:t>
            </w:r>
          </w:p>
        </w:tc>
        <w:tc>
          <w:tcPr>
            <w:tcW w:w="74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0818F97" w14:textId="77777777" w:rsidR="00C9434A" w:rsidRDefault="00000000">
            <w:r>
              <w:rPr>
                <w:color w:val="000000"/>
                <w:sz w:val="20"/>
                <w:szCs w:val="20"/>
              </w:rPr>
              <w:t>Section header — Root Cause Analysis</w:t>
            </w:r>
          </w:p>
        </w:tc>
      </w:tr>
      <w:tr w:rsidR="00C9434A" w14:paraId="177E2BBB" w14:textId="77777777">
        <w:tblPrEx>
          <w:tblCellMar>
            <w:top w:w="0" w:type="dxa"/>
            <w:bottom w:w="0" w:type="dxa"/>
          </w:tblCellMar>
        </w:tblPrEx>
        <w:tc>
          <w:tcPr>
            <w:tcW w:w="7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1FB78D6" w14:textId="77777777" w:rsidR="00C9434A" w:rsidRDefault="00000000">
            <w:r>
              <w:rPr>
                <w:color w:val="000000"/>
                <w:sz w:val="20"/>
                <w:szCs w:val="20"/>
              </w:rPr>
              <w:t>23</w:t>
            </w:r>
          </w:p>
        </w:tc>
        <w:tc>
          <w:tcPr>
            <w:tcW w:w="1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7574EE9" w14:textId="77777777" w:rsidR="00C9434A" w:rsidRDefault="00000000">
            <w:r>
              <w:rPr>
                <w:color w:val="000000"/>
                <w:sz w:val="20"/>
                <w:szCs w:val="20"/>
              </w:rPr>
              <w:t>Code</w:t>
            </w:r>
          </w:p>
        </w:tc>
        <w:tc>
          <w:tcPr>
            <w:tcW w:w="74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B7AF7B8" w14:textId="77777777" w:rsidR="00C9434A" w:rsidRDefault="00000000">
            <w:r>
              <w:rPr>
                <w:color w:val="000000"/>
                <w:sz w:val="20"/>
                <w:szCs w:val="20"/>
              </w:rPr>
              <w:t>Regional top-drivers function — Central Africa case study</w:t>
            </w:r>
          </w:p>
        </w:tc>
      </w:tr>
      <w:tr w:rsidR="00C9434A" w14:paraId="2B978B7F" w14:textId="77777777">
        <w:tblPrEx>
          <w:tblCellMar>
            <w:top w:w="0" w:type="dxa"/>
            <w:bottom w:w="0" w:type="dxa"/>
          </w:tblCellMar>
        </w:tblPrEx>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E606F43" w14:textId="77777777" w:rsidR="00C9434A" w:rsidRDefault="00000000">
            <w:r>
              <w:rPr>
                <w:color w:val="000000"/>
                <w:sz w:val="20"/>
                <w:szCs w:val="20"/>
              </w:rPr>
              <w:t>24</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4993E5F" w14:textId="77777777" w:rsidR="00C9434A" w:rsidRDefault="00000000">
            <w:r>
              <w:rPr>
                <w:color w:val="000000"/>
                <w:sz w:val="20"/>
                <w:szCs w:val="20"/>
              </w:rPr>
              <w:t>Markdown</w:t>
            </w:r>
          </w:p>
        </w:tc>
        <w:tc>
          <w:tcPr>
            <w:tcW w:w="74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5FAA4F7" w14:textId="77777777" w:rsidR="00C9434A" w:rsidRDefault="00000000">
            <w:r>
              <w:rPr>
                <w:color w:val="000000"/>
                <w:sz w:val="20"/>
                <w:szCs w:val="20"/>
              </w:rPr>
              <w:t>Section header — Time-Based Analysis</w:t>
            </w:r>
          </w:p>
        </w:tc>
      </w:tr>
      <w:tr w:rsidR="00C9434A" w14:paraId="49992AD8" w14:textId="77777777">
        <w:tblPrEx>
          <w:tblCellMar>
            <w:top w:w="0" w:type="dxa"/>
            <w:bottom w:w="0" w:type="dxa"/>
          </w:tblCellMar>
        </w:tblPrEx>
        <w:tc>
          <w:tcPr>
            <w:tcW w:w="7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FCF5309" w14:textId="77777777" w:rsidR="00C9434A" w:rsidRDefault="00000000">
            <w:r>
              <w:rPr>
                <w:color w:val="000000"/>
                <w:sz w:val="20"/>
                <w:szCs w:val="20"/>
              </w:rPr>
              <w:t>25–26</w:t>
            </w:r>
          </w:p>
        </w:tc>
        <w:tc>
          <w:tcPr>
            <w:tcW w:w="1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7FB1808B" w14:textId="77777777" w:rsidR="00C9434A" w:rsidRDefault="00000000">
            <w:r>
              <w:rPr>
                <w:color w:val="000000"/>
                <w:sz w:val="20"/>
                <w:szCs w:val="20"/>
              </w:rPr>
              <w:t>Code</w:t>
            </w:r>
          </w:p>
        </w:tc>
        <w:tc>
          <w:tcPr>
            <w:tcW w:w="74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79D5380" w14:textId="77777777" w:rsidR="00C9434A" w:rsidRDefault="00000000">
            <w:r>
              <w:rPr>
                <w:color w:val="000000"/>
                <w:sz w:val="20"/>
                <w:szCs w:val="20"/>
              </w:rPr>
              <w:t>Monthly / Day / Hour delay trend charts</w:t>
            </w:r>
          </w:p>
        </w:tc>
      </w:tr>
      <w:tr w:rsidR="00C9434A" w14:paraId="091D7B97" w14:textId="77777777">
        <w:tblPrEx>
          <w:tblCellMar>
            <w:top w:w="0" w:type="dxa"/>
            <w:bottom w:w="0" w:type="dxa"/>
          </w:tblCellMar>
        </w:tblPrEx>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40D760A" w14:textId="77777777" w:rsidR="00C9434A" w:rsidRDefault="00000000">
            <w:r>
              <w:rPr>
                <w:color w:val="000000"/>
                <w:sz w:val="20"/>
                <w:szCs w:val="20"/>
              </w:rPr>
              <w:t>27</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37621BE" w14:textId="77777777" w:rsidR="00C9434A" w:rsidRDefault="00000000">
            <w:r>
              <w:rPr>
                <w:color w:val="000000"/>
                <w:sz w:val="20"/>
                <w:szCs w:val="20"/>
              </w:rPr>
              <w:t>Markdown</w:t>
            </w:r>
          </w:p>
        </w:tc>
        <w:tc>
          <w:tcPr>
            <w:tcW w:w="74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5F95422" w14:textId="77777777" w:rsidR="00C9434A" w:rsidRDefault="00000000">
            <w:r>
              <w:rPr>
                <w:color w:val="000000"/>
                <w:sz w:val="20"/>
                <w:szCs w:val="20"/>
              </w:rPr>
              <w:t xml:space="preserve">Section header — Machine Learning </w:t>
            </w:r>
            <w:proofErr w:type="spellStart"/>
            <w:r>
              <w:rPr>
                <w:color w:val="000000"/>
                <w:sz w:val="20"/>
                <w:szCs w:val="20"/>
              </w:rPr>
              <w:t>Modeling</w:t>
            </w:r>
            <w:proofErr w:type="spellEnd"/>
          </w:p>
        </w:tc>
      </w:tr>
      <w:tr w:rsidR="00C9434A" w14:paraId="3FCC1645" w14:textId="77777777">
        <w:tblPrEx>
          <w:tblCellMar>
            <w:top w:w="0" w:type="dxa"/>
            <w:bottom w:w="0" w:type="dxa"/>
          </w:tblCellMar>
        </w:tblPrEx>
        <w:tc>
          <w:tcPr>
            <w:tcW w:w="7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4B1AFE29" w14:textId="77777777" w:rsidR="00C9434A" w:rsidRDefault="00000000">
            <w:r>
              <w:rPr>
                <w:color w:val="000000"/>
                <w:sz w:val="20"/>
                <w:szCs w:val="20"/>
              </w:rPr>
              <w:t>28</w:t>
            </w:r>
          </w:p>
        </w:tc>
        <w:tc>
          <w:tcPr>
            <w:tcW w:w="1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5954E79" w14:textId="77777777" w:rsidR="00C9434A" w:rsidRDefault="00000000">
            <w:r>
              <w:rPr>
                <w:color w:val="000000"/>
                <w:sz w:val="20"/>
                <w:szCs w:val="20"/>
              </w:rPr>
              <w:t>Code</w:t>
            </w:r>
          </w:p>
        </w:tc>
        <w:tc>
          <w:tcPr>
            <w:tcW w:w="74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2BF06128" w14:textId="77777777" w:rsidR="00C9434A" w:rsidRDefault="00000000">
            <w:r>
              <w:rPr>
                <w:color w:val="000000"/>
                <w:sz w:val="20"/>
                <w:szCs w:val="20"/>
              </w:rPr>
              <w:t>ML library imports</w:t>
            </w:r>
          </w:p>
        </w:tc>
      </w:tr>
      <w:tr w:rsidR="00C9434A" w14:paraId="657512AF" w14:textId="77777777">
        <w:tblPrEx>
          <w:tblCellMar>
            <w:top w:w="0" w:type="dxa"/>
            <w:bottom w:w="0" w:type="dxa"/>
          </w:tblCellMar>
        </w:tblPrEx>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37F2DA2" w14:textId="77777777" w:rsidR="00C9434A" w:rsidRDefault="00000000">
            <w:r>
              <w:rPr>
                <w:color w:val="000000"/>
                <w:sz w:val="20"/>
                <w:szCs w:val="20"/>
              </w:rPr>
              <w:t>29</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1066E28" w14:textId="77777777" w:rsidR="00C9434A" w:rsidRDefault="00000000">
            <w:r>
              <w:rPr>
                <w:color w:val="000000"/>
                <w:sz w:val="20"/>
                <w:szCs w:val="20"/>
              </w:rPr>
              <w:t>Code</w:t>
            </w:r>
          </w:p>
        </w:tc>
        <w:tc>
          <w:tcPr>
            <w:tcW w:w="74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EBCA0E4" w14:textId="77777777" w:rsidR="00C9434A" w:rsidRDefault="00000000">
            <w:r>
              <w:rPr>
                <w:color w:val="000000"/>
                <w:sz w:val="20"/>
                <w:szCs w:val="20"/>
              </w:rPr>
              <w:t>Initial feature selection (contains duplicate column bug)</w:t>
            </w:r>
          </w:p>
        </w:tc>
      </w:tr>
      <w:tr w:rsidR="00C9434A" w14:paraId="52CE22BE" w14:textId="77777777">
        <w:tblPrEx>
          <w:tblCellMar>
            <w:top w:w="0" w:type="dxa"/>
            <w:bottom w:w="0" w:type="dxa"/>
          </w:tblCellMar>
        </w:tblPrEx>
        <w:tc>
          <w:tcPr>
            <w:tcW w:w="7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75AA4D4" w14:textId="77777777" w:rsidR="00C9434A" w:rsidRDefault="00000000">
            <w:r>
              <w:rPr>
                <w:color w:val="000000"/>
                <w:sz w:val="20"/>
                <w:szCs w:val="20"/>
              </w:rPr>
              <w:t>30</w:t>
            </w:r>
          </w:p>
        </w:tc>
        <w:tc>
          <w:tcPr>
            <w:tcW w:w="1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4B725060" w14:textId="77777777" w:rsidR="00C9434A" w:rsidRDefault="00000000">
            <w:r>
              <w:rPr>
                <w:color w:val="000000"/>
                <w:sz w:val="20"/>
                <w:szCs w:val="20"/>
              </w:rPr>
              <w:t>Code</w:t>
            </w:r>
          </w:p>
        </w:tc>
        <w:tc>
          <w:tcPr>
            <w:tcW w:w="74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7B825A46" w14:textId="77777777" w:rsidR="00C9434A" w:rsidRDefault="00000000">
            <w:r>
              <w:rPr>
                <w:color w:val="000000"/>
                <w:sz w:val="20"/>
                <w:szCs w:val="20"/>
              </w:rPr>
              <w:t>Cleaned feature selection + frequency encoding + train/test split</w:t>
            </w:r>
          </w:p>
        </w:tc>
      </w:tr>
      <w:tr w:rsidR="00C9434A" w14:paraId="344EFCB1" w14:textId="77777777">
        <w:tblPrEx>
          <w:tblCellMar>
            <w:top w:w="0" w:type="dxa"/>
            <w:bottom w:w="0" w:type="dxa"/>
          </w:tblCellMar>
        </w:tblPrEx>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917C1D8" w14:textId="77777777" w:rsidR="00C9434A" w:rsidRDefault="00000000">
            <w:r>
              <w:rPr>
                <w:color w:val="000000"/>
                <w:sz w:val="20"/>
                <w:szCs w:val="20"/>
              </w:rPr>
              <w:t>31</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F7447BF" w14:textId="77777777" w:rsidR="00C9434A" w:rsidRDefault="00000000">
            <w:r>
              <w:rPr>
                <w:color w:val="000000"/>
                <w:sz w:val="20"/>
                <w:szCs w:val="20"/>
              </w:rPr>
              <w:t>Code</w:t>
            </w:r>
          </w:p>
        </w:tc>
        <w:tc>
          <w:tcPr>
            <w:tcW w:w="74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AF140C8" w14:textId="77777777" w:rsidR="00C9434A" w:rsidRDefault="00000000">
            <w:r>
              <w:rPr>
                <w:color w:val="000000"/>
                <w:sz w:val="20"/>
                <w:szCs w:val="20"/>
              </w:rPr>
              <w:t>Target variable distribution check</w:t>
            </w:r>
          </w:p>
        </w:tc>
      </w:tr>
      <w:tr w:rsidR="00C9434A" w14:paraId="13DEB102" w14:textId="77777777">
        <w:tblPrEx>
          <w:tblCellMar>
            <w:top w:w="0" w:type="dxa"/>
            <w:bottom w:w="0" w:type="dxa"/>
          </w:tblCellMar>
        </w:tblPrEx>
        <w:tc>
          <w:tcPr>
            <w:tcW w:w="7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540E971" w14:textId="77777777" w:rsidR="00C9434A" w:rsidRDefault="00000000">
            <w:r>
              <w:rPr>
                <w:color w:val="000000"/>
                <w:sz w:val="20"/>
                <w:szCs w:val="20"/>
              </w:rPr>
              <w:t>32</w:t>
            </w:r>
          </w:p>
        </w:tc>
        <w:tc>
          <w:tcPr>
            <w:tcW w:w="1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36487768" w14:textId="77777777" w:rsidR="00C9434A" w:rsidRDefault="00000000">
            <w:r>
              <w:rPr>
                <w:color w:val="000000"/>
                <w:sz w:val="20"/>
                <w:szCs w:val="20"/>
              </w:rPr>
              <w:t>Code</w:t>
            </w:r>
          </w:p>
        </w:tc>
        <w:tc>
          <w:tcPr>
            <w:tcW w:w="74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1519A514" w14:textId="77777777" w:rsidR="00C9434A" w:rsidRDefault="00000000">
            <w:r>
              <w:rPr>
                <w:color w:val="000000"/>
                <w:sz w:val="20"/>
                <w:szCs w:val="20"/>
              </w:rPr>
              <w:t>SMOTE balancing of training data</w:t>
            </w:r>
          </w:p>
        </w:tc>
      </w:tr>
      <w:tr w:rsidR="00C9434A" w14:paraId="28EE5734" w14:textId="77777777">
        <w:tblPrEx>
          <w:tblCellMar>
            <w:top w:w="0" w:type="dxa"/>
            <w:bottom w:w="0" w:type="dxa"/>
          </w:tblCellMar>
        </w:tblPrEx>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1394ACE" w14:textId="77777777" w:rsidR="00C9434A" w:rsidRDefault="00000000">
            <w:r>
              <w:rPr>
                <w:color w:val="000000"/>
                <w:sz w:val="20"/>
                <w:szCs w:val="20"/>
              </w:rPr>
              <w:t>33</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DF799B3" w14:textId="77777777" w:rsidR="00C9434A" w:rsidRDefault="00000000">
            <w:r>
              <w:rPr>
                <w:color w:val="000000"/>
                <w:sz w:val="20"/>
                <w:szCs w:val="20"/>
              </w:rPr>
              <w:t>Code</w:t>
            </w:r>
          </w:p>
        </w:tc>
        <w:tc>
          <w:tcPr>
            <w:tcW w:w="74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ED05233" w14:textId="77777777" w:rsidR="00C9434A" w:rsidRDefault="00000000">
            <w:proofErr w:type="spellStart"/>
            <w:r>
              <w:rPr>
                <w:color w:val="000000"/>
                <w:sz w:val="20"/>
                <w:szCs w:val="20"/>
              </w:rPr>
              <w:t>evaluate_</w:t>
            </w:r>
            <w:proofErr w:type="gramStart"/>
            <w:r>
              <w:rPr>
                <w:color w:val="000000"/>
                <w:sz w:val="20"/>
                <w:szCs w:val="20"/>
              </w:rPr>
              <w:t>model</w:t>
            </w:r>
            <w:proofErr w:type="spellEnd"/>
            <w:r>
              <w:rPr>
                <w:color w:val="000000"/>
                <w:sz w:val="20"/>
                <w:szCs w:val="20"/>
              </w:rPr>
              <w:t>(</w:t>
            </w:r>
            <w:proofErr w:type="gramEnd"/>
            <w:r>
              <w:rPr>
                <w:color w:val="000000"/>
                <w:sz w:val="20"/>
                <w:szCs w:val="20"/>
              </w:rPr>
              <w:t>) helper function</w:t>
            </w:r>
          </w:p>
        </w:tc>
      </w:tr>
      <w:tr w:rsidR="00C9434A" w14:paraId="1521C882" w14:textId="77777777">
        <w:tblPrEx>
          <w:tblCellMar>
            <w:top w:w="0" w:type="dxa"/>
            <w:bottom w:w="0" w:type="dxa"/>
          </w:tblCellMar>
        </w:tblPrEx>
        <w:tc>
          <w:tcPr>
            <w:tcW w:w="7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5A943636" w14:textId="77777777" w:rsidR="00C9434A" w:rsidRDefault="00000000">
            <w:r>
              <w:rPr>
                <w:color w:val="000000"/>
                <w:sz w:val="20"/>
                <w:szCs w:val="20"/>
              </w:rPr>
              <w:t>34</w:t>
            </w:r>
          </w:p>
        </w:tc>
        <w:tc>
          <w:tcPr>
            <w:tcW w:w="120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02F0AB09" w14:textId="77777777" w:rsidR="00C9434A" w:rsidRDefault="00000000">
            <w:r>
              <w:rPr>
                <w:color w:val="000000"/>
                <w:sz w:val="20"/>
                <w:szCs w:val="20"/>
              </w:rPr>
              <w:t>Code</w:t>
            </w:r>
          </w:p>
        </w:tc>
        <w:tc>
          <w:tcPr>
            <w:tcW w:w="7460" w:type="dxa"/>
            <w:tcBorders>
              <w:top w:val="single" w:sz="1" w:space="0" w:color="B0C4DE"/>
              <w:left w:val="single" w:sz="1" w:space="0" w:color="B0C4DE"/>
              <w:bottom w:val="single" w:sz="1" w:space="0" w:color="B0C4DE"/>
              <w:right w:val="single" w:sz="1" w:space="0" w:color="B0C4DE"/>
            </w:tcBorders>
            <w:shd w:val="clear" w:color="auto" w:fill="F2F2F2"/>
            <w:tcMar>
              <w:top w:w="80" w:type="dxa"/>
              <w:left w:w="120" w:type="dxa"/>
              <w:bottom w:w="80" w:type="dxa"/>
              <w:right w:w="120" w:type="dxa"/>
            </w:tcMar>
            <w:vAlign w:val="center"/>
          </w:tcPr>
          <w:p w14:paraId="65DE1D95" w14:textId="77777777" w:rsidR="00C9434A" w:rsidRDefault="00000000">
            <w:r>
              <w:rPr>
                <w:color w:val="000000"/>
                <w:sz w:val="20"/>
                <w:szCs w:val="20"/>
              </w:rPr>
              <w:t>Random Forest training and evaluation</w:t>
            </w:r>
          </w:p>
        </w:tc>
      </w:tr>
      <w:tr w:rsidR="00C9434A" w14:paraId="100181D7" w14:textId="77777777">
        <w:tblPrEx>
          <w:tblCellMar>
            <w:top w:w="0" w:type="dxa"/>
            <w:bottom w:w="0" w:type="dxa"/>
          </w:tblCellMar>
        </w:tblPrEx>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C15D282" w14:textId="77777777" w:rsidR="00C9434A" w:rsidRDefault="00000000">
            <w:r>
              <w:rPr>
                <w:color w:val="000000"/>
                <w:sz w:val="20"/>
                <w:szCs w:val="20"/>
              </w:rPr>
              <w:t>35</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C39904D" w14:textId="77777777" w:rsidR="00C9434A" w:rsidRDefault="00000000">
            <w:r>
              <w:rPr>
                <w:color w:val="000000"/>
                <w:sz w:val="20"/>
                <w:szCs w:val="20"/>
              </w:rPr>
              <w:t>Code</w:t>
            </w:r>
          </w:p>
        </w:tc>
        <w:tc>
          <w:tcPr>
            <w:tcW w:w="74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761DA53" w14:textId="77777777" w:rsidR="00C9434A" w:rsidRDefault="00000000">
            <w:r>
              <w:rPr>
                <w:color w:val="000000"/>
                <w:sz w:val="20"/>
                <w:szCs w:val="20"/>
              </w:rPr>
              <w:t>Empty — analysis complete</w:t>
            </w:r>
          </w:p>
        </w:tc>
      </w:tr>
    </w:tbl>
    <w:p w14:paraId="24DEC6DC" w14:textId="77777777" w:rsidR="00C9434A" w:rsidRDefault="00C9434A"/>
    <w:p w14:paraId="117FB0C7" w14:textId="77777777" w:rsidR="00C9434A" w:rsidRDefault="00000000">
      <w:pPr>
        <w:pBdr>
          <w:top w:val="single" w:sz="6" w:space="6" w:color="2E75B6"/>
        </w:pBdr>
        <w:spacing w:before="400"/>
        <w:jc w:val="center"/>
      </w:pPr>
      <w:r>
        <w:rPr>
          <w:b/>
          <w:bCs/>
          <w:color w:val="1B3A5C"/>
          <w:sz w:val="28"/>
          <w:szCs w:val="28"/>
        </w:rPr>
        <w:lastRenderedPageBreak/>
        <w:t>END OF REPORT</w:t>
      </w:r>
    </w:p>
    <w:p w14:paraId="6AAD8760" w14:textId="77777777" w:rsidR="00C9434A" w:rsidRDefault="00000000">
      <w:pPr>
        <w:spacing w:before="60"/>
        <w:jc w:val="center"/>
      </w:pPr>
      <w:proofErr w:type="spellStart"/>
      <w:r>
        <w:rPr>
          <w:i/>
          <w:iCs/>
          <w:color w:val="666666"/>
          <w:sz w:val="18"/>
          <w:szCs w:val="18"/>
        </w:rPr>
        <w:t>DataCo</w:t>
      </w:r>
      <w:proofErr w:type="spellEnd"/>
      <w:r>
        <w:rPr>
          <w:i/>
          <w:iCs/>
          <w:color w:val="666666"/>
          <w:sz w:val="18"/>
          <w:szCs w:val="18"/>
        </w:rPr>
        <w:t xml:space="preserve"> Supply Chain </w:t>
      </w:r>
      <w:proofErr w:type="gramStart"/>
      <w:r>
        <w:rPr>
          <w:i/>
          <w:iCs/>
          <w:color w:val="666666"/>
          <w:sz w:val="18"/>
          <w:szCs w:val="18"/>
        </w:rPr>
        <w:t>Analysis  |</w:t>
      </w:r>
      <w:proofErr w:type="gramEnd"/>
      <w:r>
        <w:rPr>
          <w:i/>
          <w:iCs/>
          <w:color w:val="666666"/>
          <w:sz w:val="18"/>
          <w:szCs w:val="18"/>
        </w:rPr>
        <w:t xml:space="preserve">  Generated by Professional Data Analyst</w:t>
      </w:r>
    </w:p>
    <w:sectPr w:rsidR="00C9434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36346" w14:textId="77777777" w:rsidR="00E32234" w:rsidRDefault="00E32234">
      <w:r>
        <w:separator/>
      </w:r>
    </w:p>
  </w:endnote>
  <w:endnote w:type="continuationSeparator" w:id="0">
    <w:p w14:paraId="50664187" w14:textId="77777777" w:rsidR="00E32234" w:rsidRDefault="00E32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14BB" w14:textId="77777777" w:rsidR="00C9434A" w:rsidRDefault="00000000">
    <w:pPr>
      <w:pBdr>
        <w:top w:val="single" w:sz="4" w:space="2" w:color="2E75B6"/>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6E2742">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6E2742">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3E7D1" w14:textId="77777777" w:rsidR="00E32234" w:rsidRDefault="00E32234">
      <w:r>
        <w:separator/>
      </w:r>
    </w:p>
  </w:footnote>
  <w:footnote w:type="continuationSeparator" w:id="0">
    <w:p w14:paraId="75005F8E" w14:textId="77777777" w:rsidR="00E32234" w:rsidRDefault="00E322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30BD3" w14:textId="77777777" w:rsidR="00C9434A" w:rsidRDefault="00000000">
    <w:pPr>
      <w:pBdr>
        <w:bottom w:val="single" w:sz="4" w:space="2" w:color="2E75B6"/>
      </w:pBdr>
      <w:jc w:val="right"/>
    </w:pPr>
    <w:proofErr w:type="spellStart"/>
    <w:r>
      <w:rPr>
        <w:color w:val="666666"/>
        <w:sz w:val="18"/>
        <w:szCs w:val="18"/>
      </w:rPr>
      <w:t>DataCo</w:t>
    </w:r>
    <w:proofErr w:type="spellEnd"/>
    <w:r>
      <w:rPr>
        <w:color w:val="666666"/>
        <w:sz w:val="18"/>
        <w:szCs w:val="18"/>
      </w:rPr>
      <w:t xml:space="preserve"> Supply Chain Analysis </w:t>
    </w:r>
    <w:proofErr w:type="gramStart"/>
    <w:r>
      <w:rPr>
        <w:color w:val="666666"/>
        <w:sz w:val="18"/>
        <w:szCs w:val="18"/>
      </w:rPr>
      <w:t>Report  |</w:t>
    </w:r>
    <w:proofErr w:type="gramEnd"/>
    <w:r>
      <w:rPr>
        <w:color w:val="666666"/>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01E44"/>
    <w:multiLevelType w:val="hybridMultilevel"/>
    <w:tmpl w:val="D9A06F0C"/>
    <w:lvl w:ilvl="0" w:tplc="A45E21FA">
      <w:start w:val="1"/>
      <w:numFmt w:val="bullet"/>
      <w:lvlText w:val="●"/>
      <w:lvlJc w:val="left"/>
      <w:pPr>
        <w:ind w:left="720" w:hanging="360"/>
      </w:pPr>
    </w:lvl>
    <w:lvl w:ilvl="1" w:tplc="FCE43F3A">
      <w:start w:val="1"/>
      <w:numFmt w:val="bullet"/>
      <w:lvlText w:val="○"/>
      <w:lvlJc w:val="left"/>
      <w:pPr>
        <w:ind w:left="1440" w:hanging="360"/>
      </w:pPr>
    </w:lvl>
    <w:lvl w:ilvl="2" w:tplc="12628140">
      <w:start w:val="1"/>
      <w:numFmt w:val="bullet"/>
      <w:lvlText w:val="■"/>
      <w:lvlJc w:val="left"/>
      <w:pPr>
        <w:ind w:left="2160" w:hanging="360"/>
      </w:pPr>
    </w:lvl>
    <w:lvl w:ilvl="3" w:tplc="EB0CBD48">
      <w:start w:val="1"/>
      <w:numFmt w:val="bullet"/>
      <w:lvlText w:val="●"/>
      <w:lvlJc w:val="left"/>
      <w:pPr>
        <w:ind w:left="2880" w:hanging="360"/>
      </w:pPr>
    </w:lvl>
    <w:lvl w:ilvl="4" w:tplc="0F4C120A">
      <w:start w:val="1"/>
      <w:numFmt w:val="bullet"/>
      <w:lvlText w:val="○"/>
      <w:lvlJc w:val="left"/>
      <w:pPr>
        <w:ind w:left="3600" w:hanging="360"/>
      </w:pPr>
    </w:lvl>
    <w:lvl w:ilvl="5" w:tplc="7AA8179A">
      <w:start w:val="1"/>
      <w:numFmt w:val="bullet"/>
      <w:lvlText w:val="■"/>
      <w:lvlJc w:val="left"/>
      <w:pPr>
        <w:ind w:left="4320" w:hanging="360"/>
      </w:pPr>
    </w:lvl>
    <w:lvl w:ilvl="6" w:tplc="B3B46D32">
      <w:start w:val="1"/>
      <w:numFmt w:val="bullet"/>
      <w:lvlText w:val="●"/>
      <w:lvlJc w:val="left"/>
      <w:pPr>
        <w:ind w:left="5040" w:hanging="360"/>
      </w:pPr>
    </w:lvl>
    <w:lvl w:ilvl="7" w:tplc="B9D0004A">
      <w:start w:val="1"/>
      <w:numFmt w:val="bullet"/>
      <w:lvlText w:val="●"/>
      <w:lvlJc w:val="left"/>
      <w:pPr>
        <w:ind w:left="5760" w:hanging="360"/>
      </w:pPr>
    </w:lvl>
    <w:lvl w:ilvl="8" w:tplc="4D96D14C">
      <w:start w:val="1"/>
      <w:numFmt w:val="bullet"/>
      <w:lvlText w:val="●"/>
      <w:lvlJc w:val="left"/>
      <w:pPr>
        <w:ind w:left="6480" w:hanging="360"/>
      </w:pPr>
    </w:lvl>
  </w:abstractNum>
  <w:abstractNum w:abstractNumId="1" w15:restartNumberingAfterBreak="0">
    <w:nsid w:val="1A7F3313"/>
    <w:multiLevelType w:val="hybridMultilevel"/>
    <w:tmpl w:val="1EC85382"/>
    <w:lvl w:ilvl="0" w:tplc="31FC0BD0">
      <w:start w:val="1"/>
      <w:numFmt w:val="bullet"/>
      <w:lvlText w:val="◦"/>
      <w:lvlJc w:val="left"/>
      <w:pPr>
        <w:ind w:left="1080" w:hanging="360"/>
      </w:pPr>
    </w:lvl>
    <w:lvl w:ilvl="1" w:tplc="93443FF4">
      <w:numFmt w:val="decimal"/>
      <w:lvlText w:val=""/>
      <w:lvlJc w:val="left"/>
    </w:lvl>
    <w:lvl w:ilvl="2" w:tplc="DB7A5854">
      <w:numFmt w:val="decimal"/>
      <w:lvlText w:val=""/>
      <w:lvlJc w:val="left"/>
    </w:lvl>
    <w:lvl w:ilvl="3" w:tplc="0718A86A">
      <w:numFmt w:val="decimal"/>
      <w:lvlText w:val=""/>
      <w:lvlJc w:val="left"/>
    </w:lvl>
    <w:lvl w:ilvl="4" w:tplc="9B662B30">
      <w:numFmt w:val="decimal"/>
      <w:lvlText w:val=""/>
      <w:lvlJc w:val="left"/>
    </w:lvl>
    <w:lvl w:ilvl="5" w:tplc="57364A36">
      <w:numFmt w:val="decimal"/>
      <w:lvlText w:val=""/>
      <w:lvlJc w:val="left"/>
    </w:lvl>
    <w:lvl w:ilvl="6" w:tplc="594E56CE">
      <w:numFmt w:val="decimal"/>
      <w:lvlText w:val=""/>
      <w:lvlJc w:val="left"/>
    </w:lvl>
    <w:lvl w:ilvl="7" w:tplc="A1801FA8">
      <w:numFmt w:val="decimal"/>
      <w:lvlText w:val=""/>
      <w:lvlJc w:val="left"/>
    </w:lvl>
    <w:lvl w:ilvl="8" w:tplc="E7F2D272">
      <w:numFmt w:val="decimal"/>
      <w:lvlText w:val=""/>
      <w:lvlJc w:val="left"/>
    </w:lvl>
  </w:abstractNum>
  <w:abstractNum w:abstractNumId="2" w15:restartNumberingAfterBreak="0">
    <w:nsid w:val="3A6F7AE5"/>
    <w:multiLevelType w:val="hybridMultilevel"/>
    <w:tmpl w:val="E2D0F818"/>
    <w:lvl w:ilvl="0" w:tplc="58284A42">
      <w:start w:val="1"/>
      <w:numFmt w:val="bullet"/>
      <w:lvlText w:val="•"/>
      <w:lvlJc w:val="left"/>
      <w:pPr>
        <w:ind w:left="720" w:hanging="360"/>
      </w:pPr>
    </w:lvl>
    <w:lvl w:ilvl="1" w:tplc="3072F204">
      <w:numFmt w:val="decimal"/>
      <w:lvlText w:val=""/>
      <w:lvlJc w:val="left"/>
    </w:lvl>
    <w:lvl w:ilvl="2" w:tplc="4C7A5510">
      <w:numFmt w:val="decimal"/>
      <w:lvlText w:val=""/>
      <w:lvlJc w:val="left"/>
    </w:lvl>
    <w:lvl w:ilvl="3" w:tplc="BE3805EE">
      <w:numFmt w:val="decimal"/>
      <w:lvlText w:val=""/>
      <w:lvlJc w:val="left"/>
    </w:lvl>
    <w:lvl w:ilvl="4" w:tplc="F38860E4">
      <w:numFmt w:val="decimal"/>
      <w:lvlText w:val=""/>
      <w:lvlJc w:val="left"/>
    </w:lvl>
    <w:lvl w:ilvl="5" w:tplc="A0D820AE">
      <w:numFmt w:val="decimal"/>
      <w:lvlText w:val=""/>
      <w:lvlJc w:val="left"/>
    </w:lvl>
    <w:lvl w:ilvl="6" w:tplc="06F41AF0">
      <w:numFmt w:val="decimal"/>
      <w:lvlText w:val=""/>
      <w:lvlJc w:val="left"/>
    </w:lvl>
    <w:lvl w:ilvl="7" w:tplc="B866B97E">
      <w:numFmt w:val="decimal"/>
      <w:lvlText w:val=""/>
      <w:lvlJc w:val="left"/>
    </w:lvl>
    <w:lvl w:ilvl="8" w:tplc="8A602E26">
      <w:numFmt w:val="decimal"/>
      <w:lvlText w:val=""/>
      <w:lvlJc w:val="left"/>
    </w:lvl>
  </w:abstractNum>
  <w:num w:numId="1" w16cid:durableId="1911428266">
    <w:abstractNumId w:val="0"/>
    <w:lvlOverride w:ilvl="0">
      <w:startOverride w:val="1"/>
    </w:lvlOverride>
  </w:num>
  <w:num w:numId="2" w16cid:durableId="1144204622">
    <w:abstractNumId w:val="2"/>
    <w:lvlOverride w:ilvl="0">
      <w:startOverride w:val="1"/>
    </w:lvlOverride>
  </w:num>
  <w:num w:numId="3" w16cid:durableId="17273324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34A"/>
    <w:rsid w:val="006E2742"/>
    <w:rsid w:val="00B91A4E"/>
    <w:rsid w:val="00C9434A"/>
    <w:rsid w:val="00E32234"/>
    <w:rsid w:val="00E54A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6CBCA"/>
  <w15:docId w15:val="{D08AE60A-D111-4F6E-B6E5-4F95EEA3F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5C"/>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100"/>
      <w:outlineLvl w:val="2"/>
    </w:pPr>
    <w:rPr>
      <w:b/>
      <w:bCs/>
      <w:color w:val="1A8C6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6045</Words>
  <Characters>34463</Characters>
  <Application>Microsoft Office Word</Application>
  <DocSecurity>0</DocSecurity>
  <Lines>287</Lines>
  <Paragraphs>80</Paragraphs>
  <ScaleCrop>false</ScaleCrop>
  <Company/>
  <LinksUpToDate>false</LinksUpToDate>
  <CharactersWithSpaces>40428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VEDANT K</cp:lastModifiedBy>
  <cp:revision>2</cp:revision>
  <dcterms:created xsi:type="dcterms:W3CDTF">2026-04-20T17:09:00Z</dcterms:created>
  <dcterms:modified xsi:type="dcterms:W3CDTF">2026-04-20T17:09:00Z</dcterms:modified>
</cp:coreProperties>
</file>