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FAEA" w14:textId="77777777" w:rsidR="00C93828" w:rsidRDefault="00C93828" w:rsidP="00C93828">
      <w:pPr>
        <w:spacing w:after="189" w:line="276" w:lineRule="auto"/>
        <w:ind w:left="0" w:firstLine="0"/>
        <w:rPr>
          <w:b/>
          <w:bCs/>
          <w:sz w:val="20"/>
          <w:szCs w:val="20"/>
        </w:rPr>
      </w:pPr>
      <w:bookmarkStart w:id="0" w:name="_Hlk163473487"/>
      <w:r>
        <w:rPr>
          <w:b/>
          <w:bCs/>
          <w:noProof/>
          <w:sz w:val="48"/>
          <w:szCs w:val="48"/>
        </w:rPr>
        <w:drawing>
          <wp:inline distT="0" distB="0" distL="0" distR="0" wp14:anchorId="64D349B8" wp14:editId="18175D49">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w:t>
      </w:r>
      <w:bookmarkStart w:id="1" w:name="_Hlk163473458"/>
      <w:r>
        <w:rPr>
          <w:b/>
          <w:bCs/>
          <w:sz w:val="20"/>
          <w:szCs w:val="20"/>
        </w:rPr>
        <w:t>Bansilal Ramnath Agarwal Charitable Trust’s</w:t>
      </w:r>
    </w:p>
    <w:p w14:paraId="3A5AD7D2" w14:textId="77777777" w:rsidR="00C93828" w:rsidRDefault="00C93828" w:rsidP="00C93828">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4A1673F2" w14:textId="77777777" w:rsidR="00C93828" w:rsidRDefault="00C93828" w:rsidP="00C93828">
      <w:pPr>
        <w:spacing w:after="189" w:line="276" w:lineRule="auto"/>
        <w:ind w:left="0" w:firstLine="0"/>
        <w:jc w:val="center"/>
        <w:rPr>
          <w:b/>
          <w:bCs/>
          <w:sz w:val="20"/>
          <w:szCs w:val="20"/>
        </w:rPr>
      </w:pPr>
      <w:r>
        <w:rPr>
          <w:b/>
          <w:bCs/>
          <w:sz w:val="20"/>
          <w:szCs w:val="20"/>
        </w:rPr>
        <w:t>(An Autonomous Institute affiliated to Savitribai Phule Pune University)</w:t>
      </w:r>
    </w:p>
    <w:p w14:paraId="5A6AF0E4" w14:textId="77777777" w:rsidR="00C93828" w:rsidRDefault="00C93828" w:rsidP="00C93828">
      <w:pPr>
        <w:spacing w:after="189" w:line="240" w:lineRule="auto"/>
        <w:ind w:left="0" w:firstLine="0"/>
        <w:jc w:val="center"/>
        <w:rPr>
          <w:b/>
          <w:bCs/>
          <w:sz w:val="20"/>
          <w:szCs w:val="20"/>
        </w:rPr>
      </w:pPr>
    </w:p>
    <w:p w14:paraId="53A83CD5" w14:textId="77777777" w:rsidR="00C93828" w:rsidRDefault="00C93828" w:rsidP="00C93828">
      <w:pPr>
        <w:spacing w:after="189" w:line="240" w:lineRule="auto"/>
        <w:ind w:left="0" w:firstLine="0"/>
        <w:rPr>
          <w:b/>
          <w:bCs/>
          <w:sz w:val="20"/>
          <w:szCs w:val="20"/>
        </w:rPr>
      </w:pPr>
    </w:p>
    <w:p w14:paraId="7832A7B1" w14:textId="77777777" w:rsidR="00C93828" w:rsidRDefault="00C93828" w:rsidP="00C93828">
      <w:pPr>
        <w:spacing w:after="189" w:line="276" w:lineRule="auto"/>
        <w:ind w:left="0" w:firstLine="0"/>
        <w:jc w:val="center"/>
        <w:rPr>
          <w:b/>
          <w:bCs/>
          <w:sz w:val="36"/>
          <w:szCs w:val="36"/>
        </w:rPr>
      </w:pPr>
      <w:r>
        <w:rPr>
          <w:b/>
          <w:bCs/>
          <w:sz w:val="36"/>
          <w:szCs w:val="36"/>
        </w:rPr>
        <w:t>Department of Computer Science and Engineering (Artificial Intelligence)</w:t>
      </w:r>
    </w:p>
    <w:p w14:paraId="4A583C38" w14:textId="77777777" w:rsidR="00C93828" w:rsidRDefault="00C93828" w:rsidP="00C93828">
      <w:pPr>
        <w:spacing w:after="189" w:line="276" w:lineRule="auto"/>
        <w:ind w:left="0" w:firstLine="0"/>
        <w:rPr>
          <w:b/>
          <w:bCs/>
          <w:sz w:val="36"/>
          <w:szCs w:val="36"/>
        </w:rPr>
      </w:pPr>
    </w:p>
    <w:p w14:paraId="360B0131" w14:textId="77777777" w:rsidR="00C93828" w:rsidRDefault="00C93828" w:rsidP="00C93828">
      <w:pPr>
        <w:spacing w:after="189" w:line="276" w:lineRule="auto"/>
        <w:ind w:left="0" w:firstLine="0"/>
        <w:jc w:val="center"/>
        <w:rPr>
          <w:b/>
          <w:bCs/>
          <w:sz w:val="48"/>
          <w:szCs w:val="48"/>
          <w:u w:val="single"/>
        </w:rPr>
      </w:pPr>
      <w:r>
        <w:rPr>
          <w:b/>
          <w:bCs/>
          <w:sz w:val="48"/>
          <w:szCs w:val="48"/>
          <w:u w:val="single"/>
        </w:rPr>
        <w:t>LAB SUBMISSION</w:t>
      </w:r>
    </w:p>
    <w:p w14:paraId="5F398E43" w14:textId="77777777" w:rsidR="00C93828" w:rsidRDefault="00C93828" w:rsidP="00C93828">
      <w:pPr>
        <w:spacing w:after="0" w:line="276" w:lineRule="auto"/>
        <w:ind w:left="0" w:right="16" w:firstLine="0"/>
        <w:jc w:val="center"/>
        <w:rPr>
          <w:sz w:val="19"/>
        </w:rPr>
      </w:pPr>
      <w:r>
        <w:rPr>
          <w:sz w:val="19"/>
        </w:rPr>
        <w:t xml:space="preserve"> </w:t>
      </w:r>
    </w:p>
    <w:p w14:paraId="3E139BE6" w14:textId="77777777" w:rsidR="00C93828" w:rsidRDefault="00C93828" w:rsidP="00C93828">
      <w:pPr>
        <w:spacing w:after="0" w:line="276" w:lineRule="auto"/>
        <w:ind w:left="0" w:right="16" w:firstLine="0"/>
        <w:jc w:val="center"/>
        <w:rPr>
          <w:sz w:val="19"/>
        </w:rPr>
      </w:pPr>
    </w:p>
    <w:p w14:paraId="11508E30" w14:textId="77777777" w:rsidR="00C93828" w:rsidRDefault="00C93828" w:rsidP="00C93828">
      <w:pPr>
        <w:spacing w:after="0" w:line="276" w:lineRule="auto"/>
        <w:ind w:left="0" w:right="16" w:firstLine="0"/>
        <w:jc w:val="center"/>
        <w:rPr>
          <w:sz w:val="19"/>
        </w:rPr>
      </w:pPr>
    </w:p>
    <w:p w14:paraId="5A6B93CA" w14:textId="77777777" w:rsidR="00C93828" w:rsidRDefault="00C93828" w:rsidP="00C93828">
      <w:pPr>
        <w:spacing w:after="0" w:line="276" w:lineRule="auto"/>
        <w:ind w:left="0" w:right="16" w:firstLine="0"/>
        <w:jc w:val="center"/>
        <w:rPr>
          <w:sz w:val="19"/>
        </w:rPr>
      </w:pPr>
    </w:p>
    <w:p w14:paraId="6C1189BE" w14:textId="77777777" w:rsidR="00C93828" w:rsidRDefault="00C93828" w:rsidP="00C93828">
      <w:pPr>
        <w:spacing w:after="0" w:line="276" w:lineRule="auto"/>
        <w:ind w:left="0" w:right="16" w:firstLine="0"/>
        <w:jc w:val="center"/>
        <w:rPr>
          <w:b/>
          <w:bCs/>
          <w:sz w:val="36"/>
          <w:szCs w:val="36"/>
        </w:rPr>
      </w:pPr>
      <w:r>
        <w:rPr>
          <w:b/>
          <w:bCs/>
          <w:sz w:val="36"/>
          <w:szCs w:val="36"/>
        </w:rPr>
        <w:t>Data Science and Machine Learning</w:t>
      </w:r>
    </w:p>
    <w:p w14:paraId="77DE244C" w14:textId="77777777" w:rsidR="00C93828" w:rsidRDefault="00C93828" w:rsidP="00C93828">
      <w:pPr>
        <w:spacing w:after="0" w:line="276" w:lineRule="auto"/>
        <w:ind w:left="0" w:right="16" w:firstLine="0"/>
        <w:jc w:val="center"/>
        <w:rPr>
          <w:b/>
          <w:bCs/>
          <w:color w:val="4472C4" w:themeColor="accent1"/>
          <w:sz w:val="28"/>
          <w:szCs w:val="28"/>
        </w:rPr>
      </w:pPr>
      <w:r w:rsidRPr="00E91EC8">
        <w:rPr>
          <w:b/>
          <w:bCs/>
          <w:color w:val="4472C4" w:themeColor="accent1"/>
          <w:sz w:val="28"/>
          <w:szCs w:val="28"/>
        </w:rPr>
        <w:t>CAUA22201</w:t>
      </w:r>
      <w:r w:rsidRPr="00E91EC8">
        <w:rPr>
          <w:b/>
          <w:bCs/>
          <w:color w:val="4472C4" w:themeColor="accent1"/>
          <w:sz w:val="28"/>
          <w:szCs w:val="28"/>
        </w:rPr>
        <w:br/>
      </w:r>
    </w:p>
    <w:p w14:paraId="20237591" w14:textId="77777777" w:rsidR="00C93828" w:rsidRDefault="00C93828" w:rsidP="00C93828">
      <w:pPr>
        <w:spacing w:after="0" w:line="256" w:lineRule="auto"/>
        <w:ind w:left="0" w:right="16" w:firstLine="0"/>
        <w:jc w:val="center"/>
        <w:rPr>
          <w:b/>
          <w:bCs/>
          <w:color w:val="4472C4" w:themeColor="accent1"/>
          <w:sz w:val="28"/>
          <w:szCs w:val="28"/>
        </w:rPr>
      </w:pPr>
    </w:p>
    <w:p w14:paraId="0B61FC31" w14:textId="77777777" w:rsidR="00C93828" w:rsidRDefault="00C93828" w:rsidP="00C93828">
      <w:pPr>
        <w:spacing w:after="0" w:line="256" w:lineRule="auto"/>
        <w:ind w:left="0" w:right="16" w:firstLine="0"/>
        <w:jc w:val="center"/>
        <w:rPr>
          <w:b/>
          <w:bCs/>
          <w:color w:val="4472C4" w:themeColor="accent1"/>
          <w:sz w:val="28"/>
          <w:szCs w:val="28"/>
        </w:rPr>
      </w:pPr>
    </w:p>
    <w:p w14:paraId="4914A656" w14:textId="77777777" w:rsidR="00C93828" w:rsidRDefault="00C93828" w:rsidP="00C93828">
      <w:pPr>
        <w:spacing w:after="0" w:line="256" w:lineRule="auto"/>
        <w:ind w:left="0" w:right="16" w:firstLine="0"/>
        <w:jc w:val="center"/>
        <w:rPr>
          <w:b/>
          <w:bCs/>
          <w:color w:val="4472C4" w:themeColor="accent1"/>
          <w:sz w:val="28"/>
          <w:szCs w:val="28"/>
        </w:rPr>
      </w:pPr>
    </w:p>
    <w:p w14:paraId="383E1679" w14:textId="77777777" w:rsidR="00C93828" w:rsidRPr="00E91EC8" w:rsidRDefault="00C93828" w:rsidP="00C93828">
      <w:pPr>
        <w:spacing w:after="0" w:line="256" w:lineRule="auto"/>
        <w:ind w:left="0" w:right="16" w:firstLine="0"/>
        <w:jc w:val="center"/>
        <w:rPr>
          <w:b/>
          <w:bCs/>
          <w:color w:val="4472C4" w:themeColor="accent1"/>
          <w:sz w:val="28"/>
          <w:szCs w:val="28"/>
        </w:rPr>
      </w:pPr>
    </w:p>
    <w:p w14:paraId="40F0E2A5" w14:textId="77777777" w:rsidR="00C93828" w:rsidRDefault="00C93828" w:rsidP="00C93828">
      <w:pPr>
        <w:spacing w:after="0" w:line="276" w:lineRule="auto"/>
        <w:ind w:left="0" w:right="16" w:firstLine="0"/>
        <w:jc w:val="center"/>
        <w:rPr>
          <w:i/>
          <w:iCs/>
          <w:color w:val="auto"/>
          <w:sz w:val="28"/>
          <w:szCs w:val="28"/>
        </w:rPr>
      </w:pPr>
      <w:r>
        <w:rPr>
          <w:i/>
          <w:iCs/>
          <w:color w:val="auto"/>
          <w:sz w:val="28"/>
          <w:szCs w:val="28"/>
        </w:rPr>
        <w:t>Submitted by:</w:t>
      </w:r>
    </w:p>
    <w:p w14:paraId="7433A0BD" w14:textId="77DCA550" w:rsidR="00C93828" w:rsidRDefault="006B3A2B" w:rsidP="00C93828">
      <w:pPr>
        <w:spacing w:after="0" w:line="276" w:lineRule="auto"/>
        <w:ind w:left="0" w:right="16" w:firstLine="0"/>
        <w:jc w:val="center"/>
        <w:rPr>
          <w:i/>
          <w:iCs/>
          <w:color w:val="auto"/>
          <w:sz w:val="28"/>
          <w:szCs w:val="28"/>
        </w:rPr>
      </w:pPr>
      <w:r>
        <w:rPr>
          <w:i/>
          <w:iCs/>
          <w:color w:val="auto"/>
          <w:sz w:val="28"/>
          <w:szCs w:val="28"/>
        </w:rPr>
        <w:t>Vedant Santosh Deshpande</w:t>
      </w:r>
      <w:r w:rsidR="00C93828">
        <w:rPr>
          <w:i/>
          <w:iCs/>
          <w:color w:val="auto"/>
          <w:sz w:val="28"/>
          <w:szCs w:val="28"/>
        </w:rPr>
        <w:t>,</w:t>
      </w:r>
    </w:p>
    <w:p w14:paraId="7BAA79D4" w14:textId="196E92AD" w:rsidR="00C93828" w:rsidRDefault="00C93828" w:rsidP="00C93828">
      <w:pPr>
        <w:spacing w:after="0" w:line="276" w:lineRule="auto"/>
        <w:ind w:left="0" w:right="16" w:firstLine="0"/>
        <w:jc w:val="center"/>
        <w:rPr>
          <w:i/>
          <w:iCs/>
          <w:color w:val="auto"/>
          <w:sz w:val="28"/>
          <w:szCs w:val="28"/>
        </w:rPr>
      </w:pPr>
      <w:r>
        <w:rPr>
          <w:i/>
          <w:iCs/>
          <w:color w:val="auto"/>
          <w:sz w:val="28"/>
          <w:szCs w:val="28"/>
        </w:rPr>
        <w:t>PRN: 2221</w:t>
      </w:r>
      <w:r w:rsidR="006B3A2B">
        <w:rPr>
          <w:i/>
          <w:iCs/>
          <w:color w:val="auto"/>
          <w:sz w:val="28"/>
          <w:szCs w:val="28"/>
        </w:rPr>
        <w:t>0198</w:t>
      </w:r>
      <w:r>
        <w:rPr>
          <w:i/>
          <w:iCs/>
          <w:color w:val="auto"/>
          <w:sz w:val="28"/>
          <w:szCs w:val="28"/>
        </w:rPr>
        <w:t>,</w:t>
      </w:r>
    </w:p>
    <w:p w14:paraId="5610ADEE" w14:textId="2B51D08D" w:rsidR="00C93828" w:rsidRDefault="00C93828" w:rsidP="00C93828">
      <w:pPr>
        <w:spacing w:after="0" w:line="276" w:lineRule="auto"/>
        <w:ind w:left="0" w:right="16" w:firstLine="0"/>
        <w:jc w:val="center"/>
        <w:rPr>
          <w:i/>
          <w:iCs/>
          <w:color w:val="auto"/>
          <w:sz w:val="28"/>
          <w:szCs w:val="28"/>
        </w:rPr>
      </w:pPr>
      <w:r>
        <w:rPr>
          <w:i/>
          <w:iCs/>
          <w:color w:val="auto"/>
          <w:sz w:val="28"/>
          <w:szCs w:val="28"/>
        </w:rPr>
        <w:t>Roll Number: 2810</w:t>
      </w:r>
      <w:r w:rsidR="006B3A2B">
        <w:rPr>
          <w:i/>
          <w:iCs/>
          <w:color w:val="auto"/>
          <w:sz w:val="28"/>
          <w:szCs w:val="28"/>
        </w:rPr>
        <w:t>15</w:t>
      </w:r>
    </w:p>
    <w:p w14:paraId="58ED5D4C" w14:textId="77777777" w:rsidR="00C93828" w:rsidRDefault="00C93828" w:rsidP="00C93828">
      <w:pPr>
        <w:spacing w:after="0" w:line="276" w:lineRule="auto"/>
        <w:ind w:left="0" w:right="16" w:firstLine="0"/>
        <w:jc w:val="center"/>
        <w:rPr>
          <w:i/>
          <w:iCs/>
          <w:color w:val="auto"/>
          <w:sz w:val="28"/>
          <w:szCs w:val="28"/>
        </w:rPr>
      </w:pPr>
    </w:p>
    <w:p w14:paraId="252124A5" w14:textId="77777777" w:rsidR="00C93828" w:rsidRDefault="00C93828" w:rsidP="00C93828">
      <w:pPr>
        <w:spacing w:after="0" w:line="276" w:lineRule="auto"/>
        <w:ind w:left="0" w:right="16" w:firstLine="0"/>
        <w:jc w:val="center"/>
        <w:rPr>
          <w:i/>
          <w:iCs/>
          <w:color w:val="auto"/>
          <w:sz w:val="28"/>
          <w:szCs w:val="28"/>
        </w:rPr>
      </w:pPr>
    </w:p>
    <w:p w14:paraId="0387A756" w14:textId="77777777" w:rsidR="00C93828" w:rsidRDefault="00C93828" w:rsidP="00C93828">
      <w:pPr>
        <w:spacing w:after="0" w:line="276" w:lineRule="auto"/>
        <w:ind w:left="0" w:right="16" w:firstLine="0"/>
        <w:jc w:val="center"/>
        <w:rPr>
          <w:i/>
          <w:iCs/>
          <w:color w:val="auto"/>
          <w:sz w:val="28"/>
          <w:szCs w:val="28"/>
        </w:rPr>
      </w:pPr>
    </w:p>
    <w:p w14:paraId="062B361C" w14:textId="77777777" w:rsidR="00C93828" w:rsidRDefault="00C93828" w:rsidP="00C93828">
      <w:pPr>
        <w:spacing w:after="0" w:line="276" w:lineRule="auto"/>
        <w:ind w:left="0" w:right="16" w:firstLine="0"/>
        <w:jc w:val="center"/>
        <w:rPr>
          <w:i/>
          <w:iCs/>
          <w:color w:val="auto"/>
          <w:sz w:val="28"/>
          <w:szCs w:val="28"/>
        </w:rPr>
      </w:pPr>
    </w:p>
    <w:p w14:paraId="42C77590" w14:textId="77777777" w:rsidR="00C93828" w:rsidRDefault="00C93828" w:rsidP="00C93828">
      <w:pPr>
        <w:spacing w:after="0" w:line="276" w:lineRule="auto"/>
        <w:ind w:left="0" w:right="16" w:firstLine="0"/>
        <w:rPr>
          <w:i/>
          <w:iCs/>
          <w:color w:val="auto"/>
          <w:sz w:val="28"/>
          <w:szCs w:val="28"/>
        </w:rPr>
      </w:pPr>
    </w:p>
    <w:p w14:paraId="78F5E149" w14:textId="77777777" w:rsidR="00C93828" w:rsidRDefault="00C93828" w:rsidP="00C93828">
      <w:pPr>
        <w:spacing w:after="0" w:line="276" w:lineRule="auto"/>
        <w:ind w:left="0" w:right="16" w:firstLine="0"/>
        <w:rPr>
          <w:i/>
          <w:iCs/>
          <w:color w:val="auto"/>
          <w:sz w:val="28"/>
          <w:szCs w:val="28"/>
        </w:rPr>
      </w:pPr>
    </w:p>
    <w:p w14:paraId="0BD0B4C5" w14:textId="77777777" w:rsidR="00C93828" w:rsidRDefault="00C93828" w:rsidP="00C93828">
      <w:pPr>
        <w:spacing w:after="0" w:line="276" w:lineRule="auto"/>
        <w:ind w:left="0" w:right="16" w:firstLine="0"/>
        <w:jc w:val="center"/>
        <w:rPr>
          <w:i/>
          <w:iCs/>
          <w:color w:val="auto"/>
          <w:sz w:val="28"/>
          <w:szCs w:val="28"/>
        </w:rPr>
      </w:pPr>
      <w:r>
        <w:rPr>
          <w:i/>
          <w:iCs/>
          <w:color w:val="auto"/>
          <w:sz w:val="28"/>
          <w:szCs w:val="28"/>
        </w:rPr>
        <w:t>Second Year</w:t>
      </w:r>
    </w:p>
    <w:p w14:paraId="60B397CC" w14:textId="77777777" w:rsidR="00C93828" w:rsidRDefault="00C93828" w:rsidP="00C93828">
      <w:pPr>
        <w:spacing w:after="0" w:line="276" w:lineRule="auto"/>
        <w:ind w:left="0" w:right="16" w:firstLine="0"/>
        <w:jc w:val="center"/>
        <w:rPr>
          <w:i/>
          <w:iCs/>
          <w:color w:val="auto"/>
          <w:sz w:val="28"/>
          <w:szCs w:val="28"/>
        </w:rPr>
      </w:pPr>
      <w:r>
        <w:rPr>
          <w:i/>
          <w:iCs/>
          <w:color w:val="auto"/>
          <w:sz w:val="28"/>
          <w:szCs w:val="28"/>
        </w:rPr>
        <w:t>Semester II Academic Year 2023-24</w:t>
      </w:r>
    </w:p>
    <w:bookmarkEnd w:id="0"/>
    <w:bookmarkEnd w:id="1"/>
    <w:p w14:paraId="06CA27FF" w14:textId="77777777" w:rsidR="00D11232" w:rsidRDefault="00D11232"/>
    <w:p w14:paraId="075500CA" w14:textId="77777777" w:rsidR="00C93828" w:rsidRDefault="00C93828"/>
    <w:p w14:paraId="5CC44830" w14:textId="77777777" w:rsidR="00C93828" w:rsidRDefault="00C93828"/>
    <w:p w14:paraId="64F4FD8E" w14:textId="77777777" w:rsidR="00C93828" w:rsidRDefault="00C93828"/>
    <w:p w14:paraId="6F5E7451" w14:textId="77777777" w:rsidR="00C93828" w:rsidRDefault="00C93828"/>
    <w:p w14:paraId="67658348" w14:textId="77777777" w:rsidR="00C93828" w:rsidRDefault="00C93828" w:rsidP="00C93828">
      <w:pPr>
        <w:spacing w:line="276" w:lineRule="auto"/>
        <w:jc w:val="center"/>
        <w:rPr>
          <w:b/>
          <w:bCs/>
          <w:sz w:val="28"/>
          <w:szCs w:val="28"/>
        </w:rPr>
      </w:pPr>
      <w:r>
        <w:rPr>
          <w:b/>
          <w:bCs/>
          <w:sz w:val="28"/>
          <w:szCs w:val="28"/>
        </w:rPr>
        <w:lastRenderedPageBreak/>
        <w:t>Assignment: 5</w:t>
      </w:r>
    </w:p>
    <w:p w14:paraId="3C6A43B0" w14:textId="77777777" w:rsidR="00C93828" w:rsidRDefault="00C93828" w:rsidP="00C93828">
      <w:pPr>
        <w:spacing w:line="276" w:lineRule="auto"/>
        <w:jc w:val="center"/>
        <w:rPr>
          <w:b/>
          <w:bCs/>
          <w:sz w:val="28"/>
          <w:szCs w:val="28"/>
        </w:rPr>
      </w:pPr>
    </w:p>
    <w:p w14:paraId="53B38B4E" w14:textId="77777777" w:rsidR="00C93828" w:rsidRPr="005E170C" w:rsidRDefault="00C93828" w:rsidP="00C93828">
      <w:pPr>
        <w:spacing w:line="276" w:lineRule="auto"/>
        <w:jc w:val="left"/>
        <w:rPr>
          <w:sz w:val="24"/>
          <w:szCs w:val="24"/>
        </w:rPr>
      </w:pPr>
      <w:r w:rsidRPr="005E170C">
        <w:rPr>
          <w:sz w:val="28"/>
          <w:szCs w:val="28"/>
        </w:rPr>
        <w:t>Aim:</w:t>
      </w:r>
      <w:r>
        <w:rPr>
          <w:sz w:val="28"/>
          <w:szCs w:val="28"/>
        </w:rPr>
        <w:t xml:space="preserve"> </w:t>
      </w:r>
      <w:r>
        <w:rPr>
          <w:sz w:val="24"/>
          <w:szCs w:val="24"/>
        </w:rPr>
        <w:t>To v</w:t>
      </w:r>
      <w:r w:rsidRPr="005E170C">
        <w:rPr>
          <w:sz w:val="24"/>
          <w:szCs w:val="24"/>
        </w:rPr>
        <w:t>isualize the data using R/Python by plotting the graphs for assignment no. 1 and 2. Consider a</w:t>
      </w:r>
    </w:p>
    <w:p w14:paraId="29F41D68" w14:textId="77777777" w:rsidR="00C93828" w:rsidRPr="005E170C" w:rsidRDefault="00C93828" w:rsidP="00C93828">
      <w:pPr>
        <w:spacing w:line="276" w:lineRule="auto"/>
        <w:ind w:firstLine="712"/>
        <w:jc w:val="left"/>
        <w:rPr>
          <w:sz w:val="24"/>
          <w:szCs w:val="24"/>
        </w:rPr>
      </w:pPr>
      <w:r w:rsidRPr="005E170C">
        <w:rPr>
          <w:sz w:val="24"/>
          <w:szCs w:val="24"/>
        </w:rPr>
        <w:t>suitable data set.</w:t>
      </w:r>
    </w:p>
    <w:p w14:paraId="1518F21B" w14:textId="77777777" w:rsidR="00C93828" w:rsidRPr="005E170C" w:rsidRDefault="00C93828" w:rsidP="00C93828">
      <w:pPr>
        <w:spacing w:line="276" w:lineRule="auto"/>
        <w:ind w:firstLine="712"/>
        <w:jc w:val="left"/>
        <w:rPr>
          <w:sz w:val="24"/>
          <w:szCs w:val="24"/>
        </w:rPr>
      </w:pPr>
      <w:r w:rsidRPr="005E170C">
        <w:rPr>
          <w:sz w:val="24"/>
          <w:szCs w:val="24"/>
        </w:rPr>
        <w:t>a) Use Scatter plot, bar plot, Box plot and Histogram</w:t>
      </w:r>
    </w:p>
    <w:p w14:paraId="790CA8AF" w14:textId="77777777" w:rsidR="00C93828" w:rsidRPr="005E170C" w:rsidRDefault="00C93828" w:rsidP="00C93828">
      <w:pPr>
        <w:spacing w:line="276" w:lineRule="auto"/>
        <w:ind w:firstLine="712"/>
        <w:jc w:val="left"/>
        <w:rPr>
          <w:sz w:val="24"/>
          <w:szCs w:val="24"/>
        </w:rPr>
      </w:pPr>
      <w:r w:rsidRPr="005E170C">
        <w:rPr>
          <w:sz w:val="24"/>
          <w:szCs w:val="24"/>
        </w:rPr>
        <w:t>OR</w:t>
      </w:r>
    </w:p>
    <w:p w14:paraId="75B02839" w14:textId="77777777" w:rsidR="00C93828" w:rsidRDefault="00C93828" w:rsidP="00C93828">
      <w:pPr>
        <w:spacing w:line="276" w:lineRule="auto"/>
        <w:ind w:firstLine="712"/>
        <w:jc w:val="left"/>
        <w:rPr>
          <w:sz w:val="24"/>
          <w:szCs w:val="24"/>
        </w:rPr>
      </w:pPr>
      <w:r w:rsidRPr="005E170C">
        <w:rPr>
          <w:sz w:val="24"/>
          <w:szCs w:val="24"/>
        </w:rPr>
        <w:t>b) Perform the data visualization operations using Tableau for the given dataset.</w:t>
      </w:r>
    </w:p>
    <w:p w14:paraId="02040D38" w14:textId="77777777" w:rsidR="00C93828" w:rsidRDefault="00C93828" w:rsidP="00C93828">
      <w:pPr>
        <w:spacing w:line="276" w:lineRule="auto"/>
        <w:ind w:firstLine="712"/>
        <w:jc w:val="left"/>
        <w:rPr>
          <w:sz w:val="24"/>
          <w:szCs w:val="24"/>
        </w:rPr>
      </w:pPr>
    </w:p>
    <w:p w14:paraId="707BD038" w14:textId="77777777" w:rsidR="00C93828" w:rsidRDefault="00C93828" w:rsidP="00C93828">
      <w:pPr>
        <w:spacing w:line="276" w:lineRule="auto"/>
        <w:jc w:val="left"/>
        <w:rPr>
          <w:sz w:val="28"/>
          <w:szCs w:val="28"/>
        </w:rPr>
      </w:pPr>
      <w:r w:rsidRPr="005E170C">
        <w:rPr>
          <w:sz w:val="28"/>
          <w:szCs w:val="28"/>
        </w:rPr>
        <w:t>Theory:</w:t>
      </w:r>
    </w:p>
    <w:p w14:paraId="58EFDAFF" w14:textId="77777777" w:rsidR="00C93828" w:rsidRDefault="00C93828" w:rsidP="00C93828">
      <w:pPr>
        <w:spacing w:line="276" w:lineRule="auto"/>
        <w:jc w:val="left"/>
        <w:rPr>
          <w:sz w:val="28"/>
          <w:szCs w:val="28"/>
        </w:rPr>
      </w:pPr>
    </w:p>
    <w:p w14:paraId="04B153B7" w14:textId="77777777" w:rsidR="00C93828" w:rsidRDefault="00C93828" w:rsidP="00C93828">
      <w:pPr>
        <w:spacing w:line="276" w:lineRule="auto"/>
        <w:jc w:val="left"/>
        <w:rPr>
          <w:sz w:val="24"/>
          <w:szCs w:val="24"/>
        </w:rPr>
      </w:pPr>
      <w:r w:rsidRPr="005E170C">
        <w:rPr>
          <w:sz w:val="24"/>
          <w:szCs w:val="24"/>
        </w:rPr>
        <w:t>To visualize the car crashes dataset using R or Python, we first need to load the dataset into our environment. Once loaded, we can use various plotting libraries such as matplotlib</w:t>
      </w:r>
      <w:r>
        <w:rPr>
          <w:sz w:val="24"/>
          <w:szCs w:val="24"/>
        </w:rPr>
        <w:t xml:space="preserve"> or </w:t>
      </w:r>
      <w:r w:rsidRPr="005E170C">
        <w:rPr>
          <w:sz w:val="24"/>
          <w:szCs w:val="24"/>
        </w:rPr>
        <w:t>seaborn in Python to create graphical representations of the data.</w:t>
      </w:r>
    </w:p>
    <w:p w14:paraId="21E53640" w14:textId="77777777" w:rsidR="00C93828" w:rsidRPr="005E170C" w:rsidRDefault="00C93828" w:rsidP="00C93828">
      <w:pPr>
        <w:spacing w:line="276" w:lineRule="auto"/>
        <w:jc w:val="left"/>
        <w:rPr>
          <w:sz w:val="24"/>
          <w:szCs w:val="24"/>
        </w:rPr>
      </w:pPr>
    </w:p>
    <w:p w14:paraId="715EF383" w14:textId="77777777" w:rsidR="00C93828" w:rsidRPr="005E170C" w:rsidRDefault="00C93828" w:rsidP="00C93828">
      <w:pPr>
        <w:spacing w:line="276" w:lineRule="auto"/>
        <w:ind w:left="0" w:firstLine="0"/>
        <w:jc w:val="left"/>
        <w:rPr>
          <w:sz w:val="24"/>
          <w:szCs w:val="24"/>
        </w:rPr>
      </w:pPr>
      <w:r w:rsidRPr="005E170C">
        <w:rPr>
          <w:sz w:val="24"/>
          <w:szCs w:val="24"/>
        </w:rPr>
        <w:t>In Python, we can use matplotlib and seaborn libraries to create similar plots. With matplotlib, we can create scatter plots, histograms, and other types of plots to visualize the data. Seaborn provides high-level functions to create more sophisticated plots with less code, such as pair plots to visualize relationships between multiple variables simultaneously.</w:t>
      </w:r>
    </w:p>
    <w:p w14:paraId="62B0E69E" w14:textId="77777777" w:rsidR="00C93828" w:rsidRPr="005E170C" w:rsidRDefault="00C93828" w:rsidP="00C93828">
      <w:pPr>
        <w:spacing w:line="276" w:lineRule="auto"/>
        <w:jc w:val="left"/>
        <w:rPr>
          <w:sz w:val="24"/>
          <w:szCs w:val="24"/>
        </w:rPr>
      </w:pPr>
    </w:p>
    <w:p w14:paraId="378C2952" w14:textId="77777777" w:rsidR="00C93828" w:rsidRDefault="00C93828" w:rsidP="00C93828">
      <w:pPr>
        <w:spacing w:line="276" w:lineRule="auto"/>
        <w:jc w:val="left"/>
        <w:rPr>
          <w:sz w:val="24"/>
          <w:szCs w:val="24"/>
        </w:rPr>
      </w:pPr>
      <w:r w:rsidRPr="005E170C">
        <w:rPr>
          <w:sz w:val="24"/>
          <w:szCs w:val="24"/>
        </w:rPr>
        <w:t>Overall, visualizing the car crashes dataset allows us to gain insights into patterns, trends, and relationships within the data, which can help in understanding the factors contributing to crashes and informing decision-making processes aimed at improving road safety. Additionally, visualizations provide a more intuitive way to communicate findings and results to stakeholders and decision-makers.</w:t>
      </w:r>
    </w:p>
    <w:p w14:paraId="1719F42D" w14:textId="77777777" w:rsidR="00C93828" w:rsidRPr="005E170C" w:rsidRDefault="00C93828" w:rsidP="00C93828">
      <w:pPr>
        <w:spacing w:line="276" w:lineRule="auto"/>
        <w:jc w:val="left"/>
        <w:rPr>
          <w:sz w:val="24"/>
          <w:szCs w:val="24"/>
        </w:rPr>
      </w:pPr>
    </w:p>
    <w:p w14:paraId="59B91D77" w14:textId="77777777" w:rsidR="00C93828" w:rsidRDefault="00C93828" w:rsidP="00C93828">
      <w:pPr>
        <w:spacing w:line="276" w:lineRule="auto"/>
        <w:jc w:val="left"/>
        <w:rPr>
          <w:sz w:val="24"/>
          <w:szCs w:val="24"/>
        </w:rPr>
      </w:pPr>
      <w:r>
        <w:rPr>
          <w:sz w:val="24"/>
          <w:szCs w:val="24"/>
        </w:rPr>
        <w:t>Here is the dataset that we have used:</w:t>
      </w:r>
    </w:p>
    <w:p w14:paraId="2DAC4422" w14:textId="77777777" w:rsidR="00C93828" w:rsidRDefault="00C93828" w:rsidP="00C93828">
      <w:pPr>
        <w:spacing w:line="276" w:lineRule="auto"/>
        <w:jc w:val="left"/>
        <w:rPr>
          <w:sz w:val="24"/>
          <w:szCs w:val="24"/>
        </w:rPr>
      </w:pPr>
      <w:r>
        <w:rPr>
          <w:sz w:val="24"/>
          <w:szCs w:val="24"/>
        </w:rPr>
        <w:t>“</w:t>
      </w:r>
      <w:hyperlink r:id="rId7" w:history="1">
        <w:r w:rsidRPr="00C96BBC">
          <w:rPr>
            <w:rStyle w:val="Hyperlink"/>
            <w:sz w:val="24"/>
            <w:szCs w:val="24"/>
          </w:rPr>
          <w:t>https://drive.google.com/file/d/10z6R86pi-GGU4CWzQNJGqOAoDsxOW8db/view</w:t>
        </w:r>
      </w:hyperlink>
      <w:r>
        <w:rPr>
          <w:sz w:val="24"/>
          <w:szCs w:val="24"/>
        </w:rPr>
        <w:t>”</w:t>
      </w:r>
    </w:p>
    <w:p w14:paraId="44BEA764" w14:textId="77777777" w:rsidR="00C93828" w:rsidRDefault="00C93828" w:rsidP="00C93828">
      <w:pPr>
        <w:spacing w:line="276" w:lineRule="auto"/>
        <w:jc w:val="left"/>
        <w:rPr>
          <w:sz w:val="24"/>
          <w:szCs w:val="24"/>
        </w:rPr>
      </w:pPr>
    </w:p>
    <w:p w14:paraId="61287567" w14:textId="77777777" w:rsidR="00C93828" w:rsidRDefault="00C93828" w:rsidP="00C93828">
      <w:pPr>
        <w:spacing w:line="276" w:lineRule="auto"/>
        <w:jc w:val="left"/>
        <w:rPr>
          <w:sz w:val="24"/>
          <w:szCs w:val="24"/>
        </w:rPr>
      </w:pPr>
      <w:r>
        <w:rPr>
          <w:sz w:val="24"/>
          <w:szCs w:val="24"/>
        </w:rPr>
        <w:t xml:space="preserve">Matplotlib.pyplot: </w:t>
      </w:r>
    </w:p>
    <w:p w14:paraId="682CD498" w14:textId="77777777" w:rsidR="00C93828" w:rsidRDefault="00C93828" w:rsidP="00C93828">
      <w:pPr>
        <w:spacing w:line="276" w:lineRule="auto"/>
        <w:jc w:val="left"/>
        <w:rPr>
          <w:sz w:val="24"/>
          <w:szCs w:val="24"/>
        </w:rPr>
      </w:pPr>
    </w:p>
    <w:p w14:paraId="1AE4C5CE" w14:textId="77777777" w:rsidR="00C93828" w:rsidRDefault="00C93828" w:rsidP="00C93828">
      <w:pPr>
        <w:pStyle w:val="NormalWeb"/>
        <w:shd w:val="clear" w:color="auto" w:fill="FFFFFF"/>
        <w:spacing w:before="0" w:beforeAutospacing="0" w:line="276" w:lineRule="auto"/>
        <w:rPr>
          <w:color w:val="333333"/>
        </w:rPr>
      </w:pPr>
      <w:r>
        <w:rPr>
          <w:color w:val="333333"/>
        </w:rPr>
        <w:t>Matplotlib.pyplot</w:t>
      </w:r>
      <w:r w:rsidRPr="003474F5">
        <w:rPr>
          <w:color w:val="333333"/>
        </w:rPr>
        <w:t> is a state-based interface to matplotlib. It provides an implicit, MATLAB-like, way of plotting. It also opens figures on your screen, and acts as the figure GUI manager.</w:t>
      </w:r>
      <w:r>
        <w:rPr>
          <w:color w:val="333333"/>
        </w:rPr>
        <w:t xml:space="preserve"> P</w:t>
      </w:r>
      <w:r w:rsidRPr="003474F5">
        <w:rPr>
          <w:color w:val="333333"/>
        </w:rPr>
        <w:t>yplot is mainly intended for interactive plots and simple cases of programmatic plot generation</w:t>
      </w:r>
      <w:r>
        <w:rPr>
          <w:color w:val="333333"/>
        </w:rPr>
        <w:t>. It is imported as:</w:t>
      </w:r>
    </w:p>
    <w:p w14:paraId="5585299B" w14:textId="77777777" w:rsidR="00C93828" w:rsidRDefault="00C93828" w:rsidP="00C93828">
      <w:pPr>
        <w:pStyle w:val="NormalWeb"/>
        <w:shd w:val="clear" w:color="auto" w:fill="FFFFFF"/>
        <w:spacing w:before="0" w:beforeAutospacing="0" w:line="276" w:lineRule="auto"/>
        <w:rPr>
          <w:color w:val="333333"/>
        </w:rPr>
      </w:pPr>
      <w:r>
        <w:rPr>
          <w:color w:val="333333"/>
        </w:rPr>
        <w:t xml:space="preserve">For Python Environment: </w:t>
      </w:r>
      <w:r w:rsidRPr="003474F5">
        <w:rPr>
          <w:color w:val="C00000"/>
        </w:rPr>
        <w:t>pip install matplotlib</w:t>
      </w:r>
    </w:p>
    <w:p w14:paraId="7099FADE" w14:textId="77777777" w:rsidR="00C93828" w:rsidRDefault="00C93828" w:rsidP="00C93828">
      <w:pPr>
        <w:pStyle w:val="NormalWeb"/>
        <w:shd w:val="clear" w:color="auto" w:fill="FFFFFF"/>
        <w:spacing w:before="0" w:beforeAutospacing="0" w:line="276" w:lineRule="auto"/>
        <w:rPr>
          <w:color w:val="333333"/>
        </w:rPr>
      </w:pPr>
      <w:r>
        <w:rPr>
          <w:color w:val="333333"/>
        </w:rPr>
        <w:t xml:space="preserve">For Anaconda Environment: </w:t>
      </w:r>
      <w:r w:rsidRPr="003474F5">
        <w:rPr>
          <w:color w:val="C00000"/>
        </w:rPr>
        <w:t>conda install matplotlib</w:t>
      </w:r>
    </w:p>
    <w:p w14:paraId="5E3A1580" w14:textId="77777777" w:rsidR="00C93828" w:rsidRPr="003474F5" w:rsidRDefault="00C93828" w:rsidP="00C93828">
      <w:pPr>
        <w:pStyle w:val="NormalWeb"/>
        <w:shd w:val="clear" w:color="auto" w:fill="FFFFFF"/>
        <w:spacing w:before="0" w:beforeAutospacing="0" w:line="276" w:lineRule="auto"/>
        <w:rPr>
          <w:color w:val="C00000"/>
        </w:rPr>
      </w:pPr>
      <w:r>
        <w:rPr>
          <w:color w:val="333333"/>
        </w:rPr>
        <w:t xml:space="preserve">For Google Colab: </w:t>
      </w:r>
      <w:r w:rsidRPr="003474F5">
        <w:rPr>
          <w:color w:val="C00000"/>
        </w:rPr>
        <w:t>import matplotlib.pyplot as plt</w:t>
      </w:r>
    </w:p>
    <w:p w14:paraId="7557BD44" w14:textId="77777777" w:rsidR="00C93828" w:rsidRDefault="00C93828" w:rsidP="00C93828">
      <w:pPr>
        <w:pStyle w:val="NormalWeb"/>
        <w:shd w:val="clear" w:color="auto" w:fill="FFFFFF"/>
        <w:spacing w:before="0" w:beforeAutospacing="0" w:line="276" w:lineRule="auto"/>
        <w:rPr>
          <w:color w:val="333333"/>
        </w:rPr>
      </w:pPr>
      <w:r>
        <w:rPr>
          <w:color w:val="333333"/>
        </w:rPr>
        <w:t>Seaborn:</w:t>
      </w:r>
    </w:p>
    <w:p w14:paraId="4204DDE0" w14:textId="77777777" w:rsidR="00C93828" w:rsidRDefault="00C93828" w:rsidP="00C93828">
      <w:pPr>
        <w:pStyle w:val="NormalWeb"/>
        <w:shd w:val="clear" w:color="auto" w:fill="FFFFFF"/>
        <w:spacing w:line="276" w:lineRule="auto"/>
        <w:rPr>
          <w:color w:val="333333"/>
        </w:rPr>
      </w:pPr>
      <w:r w:rsidRPr="003474F5">
        <w:rPr>
          <w:color w:val="333333"/>
        </w:rPr>
        <w:t>Seaborn is an amazing visualization library for statistical graphics plotting in Python. It provides beautiful default styles and colo</w:t>
      </w:r>
      <w:r>
        <w:rPr>
          <w:color w:val="333333"/>
        </w:rPr>
        <w:t>u</w:t>
      </w:r>
      <w:r w:rsidRPr="003474F5">
        <w:rPr>
          <w:color w:val="333333"/>
        </w:rPr>
        <w:t>r palettes to make statistical plots more attractive. It is built on top matplotlib library and is also closely integrated with the data structures from pandas.</w:t>
      </w:r>
      <w:r>
        <w:rPr>
          <w:color w:val="333333"/>
        </w:rPr>
        <w:t xml:space="preserve"> </w:t>
      </w:r>
      <w:r w:rsidRPr="003474F5">
        <w:rPr>
          <w:color w:val="333333"/>
        </w:rPr>
        <w:t>Seaborn aims to make visualization the central part of exploring and understanding data. It provides dataset-oriented APIs so that we can switch between different visual representations for the same variables for a better understanding of the dataset.</w:t>
      </w:r>
    </w:p>
    <w:p w14:paraId="4FC0C419" w14:textId="77777777" w:rsidR="00C93828" w:rsidRDefault="00C93828" w:rsidP="00C93828">
      <w:pPr>
        <w:pStyle w:val="NormalWeb"/>
        <w:shd w:val="clear" w:color="auto" w:fill="FFFFFF"/>
        <w:spacing w:before="0" w:beforeAutospacing="0" w:line="276" w:lineRule="auto"/>
        <w:rPr>
          <w:color w:val="333333"/>
        </w:rPr>
      </w:pPr>
      <w:r>
        <w:rPr>
          <w:color w:val="333333"/>
        </w:rPr>
        <w:t xml:space="preserve">For Python Environment: </w:t>
      </w:r>
      <w:r w:rsidRPr="003474F5">
        <w:rPr>
          <w:color w:val="C00000"/>
        </w:rPr>
        <w:t>pip install seaborn</w:t>
      </w:r>
    </w:p>
    <w:p w14:paraId="312FD83D" w14:textId="77777777" w:rsidR="00C93828" w:rsidRPr="003474F5" w:rsidRDefault="00C93828" w:rsidP="00C93828">
      <w:pPr>
        <w:pStyle w:val="NormalWeb"/>
        <w:shd w:val="clear" w:color="auto" w:fill="FFFFFF"/>
        <w:spacing w:before="0" w:beforeAutospacing="0" w:line="276" w:lineRule="auto"/>
        <w:rPr>
          <w:color w:val="333333"/>
        </w:rPr>
      </w:pPr>
      <w:r>
        <w:rPr>
          <w:color w:val="333333"/>
        </w:rPr>
        <w:lastRenderedPageBreak/>
        <w:t xml:space="preserve">For Anaconda Environment: </w:t>
      </w:r>
      <w:r w:rsidRPr="003474F5">
        <w:rPr>
          <w:color w:val="C00000"/>
        </w:rPr>
        <w:t>conda install seaborn</w:t>
      </w:r>
    </w:p>
    <w:p w14:paraId="138757E2" w14:textId="77777777" w:rsidR="00C93828" w:rsidRDefault="00C93828" w:rsidP="00C93828">
      <w:pPr>
        <w:pStyle w:val="NormalWeb"/>
        <w:shd w:val="clear" w:color="auto" w:fill="FFFFFF"/>
        <w:spacing w:before="0" w:beforeAutospacing="0" w:line="276" w:lineRule="auto"/>
        <w:rPr>
          <w:color w:val="C00000"/>
        </w:rPr>
      </w:pPr>
      <w:r>
        <w:rPr>
          <w:color w:val="333333"/>
        </w:rPr>
        <w:t xml:space="preserve">For Google Colab: </w:t>
      </w:r>
      <w:r w:rsidRPr="003474F5">
        <w:rPr>
          <w:color w:val="C00000"/>
        </w:rPr>
        <w:t xml:space="preserve">import </w:t>
      </w:r>
      <w:r>
        <w:rPr>
          <w:color w:val="C00000"/>
        </w:rPr>
        <w:t>seaborn</w:t>
      </w:r>
      <w:r w:rsidRPr="003474F5">
        <w:rPr>
          <w:color w:val="C00000"/>
        </w:rPr>
        <w:t xml:space="preserve"> as </w:t>
      </w:r>
      <w:r>
        <w:rPr>
          <w:color w:val="C00000"/>
        </w:rPr>
        <w:t>sns</w:t>
      </w:r>
    </w:p>
    <w:p w14:paraId="4A4323A9" w14:textId="77777777" w:rsidR="00C93828" w:rsidRDefault="00C93828" w:rsidP="00C93828">
      <w:pPr>
        <w:pStyle w:val="NormalWeb"/>
        <w:shd w:val="clear" w:color="auto" w:fill="FFFFFF"/>
        <w:spacing w:before="0" w:beforeAutospacing="0" w:line="276" w:lineRule="auto"/>
      </w:pPr>
      <w:r w:rsidRPr="00A76E30">
        <w:t>Results:</w:t>
      </w:r>
    </w:p>
    <w:p w14:paraId="0CBBEAD5" w14:textId="77777777" w:rsidR="00C93828" w:rsidRPr="00A76E30" w:rsidRDefault="00C93828" w:rsidP="00C93828">
      <w:pPr>
        <w:pStyle w:val="NormalWeb"/>
        <w:shd w:val="clear" w:color="auto" w:fill="FFFFFF"/>
        <w:spacing w:before="0" w:beforeAutospacing="0" w:line="276" w:lineRule="auto"/>
      </w:pPr>
      <w:r>
        <w:rPr>
          <w:noProof/>
        </w:rPr>
        <w:drawing>
          <wp:inline distT="0" distB="0" distL="0" distR="0" wp14:anchorId="6209A111" wp14:editId="2674F24D">
            <wp:extent cx="3461537" cy="2647950"/>
            <wp:effectExtent l="0" t="0" r="5715" b="0"/>
            <wp:docPr id="11884872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3484" cy="2664739"/>
                    </a:xfrm>
                    <a:prstGeom prst="rect">
                      <a:avLst/>
                    </a:prstGeom>
                    <a:noFill/>
                    <a:ln>
                      <a:noFill/>
                    </a:ln>
                  </pic:spPr>
                </pic:pic>
              </a:graphicData>
            </a:graphic>
          </wp:inline>
        </w:drawing>
      </w:r>
      <w:r>
        <w:t xml:space="preserve">            </w:t>
      </w:r>
      <w:r>
        <w:rPr>
          <w:noProof/>
        </w:rPr>
        <w:drawing>
          <wp:inline distT="0" distB="0" distL="0" distR="0" wp14:anchorId="6F8047BD" wp14:editId="274D20B6">
            <wp:extent cx="2705100" cy="2667424"/>
            <wp:effectExtent l="0" t="0" r="0" b="0"/>
            <wp:docPr id="14932953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2130" cy="2703938"/>
                    </a:xfrm>
                    <a:prstGeom prst="rect">
                      <a:avLst/>
                    </a:prstGeom>
                    <a:noFill/>
                    <a:ln>
                      <a:noFill/>
                    </a:ln>
                  </pic:spPr>
                </pic:pic>
              </a:graphicData>
            </a:graphic>
          </wp:inline>
        </w:drawing>
      </w:r>
    </w:p>
    <w:p w14:paraId="202C9817" w14:textId="77777777" w:rsidR="00C93828" w:rsidRDefault="00C93828" w:rsidP="00C93828">
      <w:pPr>
        <w:spacing w:line="276" w:lineRule="auto"/>
        <w:jc w:val="left"/>
        <w:rPr>
          <w:sz w:val="24"/>
          <w:szCs w:val="24"/>
        </w:rPr>
      </w:pPr>
      <w:r>
        <w:rPr>
          <w:sz w:val="24"/>
          <w:szCs w:val="24"/>
        </w:rPr>
        <w:t xml:space="preserve">                             Fig. Scatter Plot                                                                    Fig. Jointplot</w:t>
      </w:r>
    </w:p>
    <w:p w14:paraId="69D3725C" w14:textId="77777777" w:rsidR="00C93828" w:rsidRPr="005E170C" w:rsidRDefault="00C93828" w:rsidP="00C93828">
      <w:pPr>
        <w:spacing w:line="276" w:lineRule="auto"/>
        <w:jc w:val="left"/>
        <w:rPr>
          <w:sz w:val="24"/>
          <w:szCs w:val="24"/>
        </w:rPr>
      </w:pPr>
    </w:p>
    <w:p w14:paraId="6FD7229D" w14:textId="77777777" w:rsidR="00C93828" w:rsidRDefault="00C93828" w:rsidP="00C93828">
      <w:pPr>
        <w:spacing w:line="276" w:lineRule="auto"/>
        <w:jc w:val="left"/>
        <w:rPr>
          <w:sz w:val="24"/>
          <w:szCs w:val="24"/>
        </w:rPr>
      </w:pPr>
      <w:r>
        <w:rPr>
          <w:noProof/>
        </w:rPr>
        <w:drawing>
          <wp:inline distT="0" distB="0" distL="0" distR="0" wp14:anchorId="54ECB41E" wp14:editId="17C6C01D">
            <wp:extent cx="3224514" cy="2453005"/>
            <wp:effectExtent l="0" t="0" r="0" b="4445"/>
            <wp:docPr id="1807638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4514" cy="2453005"/>
                    </a:xfrm>
                    <a:prstGeom prst="rect">
                      <a:avLst/>
                    </a:prstGeom>
                    <a:noFill/>
                    <a:ln>
                      <a:noFill/>
                    </a:ln>
                  </pic:spPr>
                </pic:pic>
              </a:graphicData>
            </a:graphic>
          </wp:inline>
        </w:drawing>
      </w:r>
      <w:r>
        <w:rPr>
          <w:sz w:val="24"/>
          <w:szCs w:val="24"/>
        </w:rPr>
        <w:t xml:space="preserve">          </w:t>
      </w:r>
      <w:r>
        <w:rPr>
          <w:noProof/>
        </w:rPr>
        <w:drawing>
          <wp:inline distT="0" distB="0" distL="0" distR="0" wp14:anchorId="3EC4CA83" wp14:editId="1E99E35A">
            <wp:extent cx="2964180" cy="2460651"/>
            <wp:effectExtent l="0" t="0" r="7620" b="0"/>
            <wp:docPr id="19912757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595" cy="2465146"/>
                    </a:xfrm>
                    <a:prstGeom prst="rect">
                      <a:avLst/>
                    </a:prstGeom>
                    <a:noFill/>
                    <a:ln>
                      <a:noFill/>
                    </a:ln>
                  </pic:spPr>
                </pic:pic>
              </a:graphicData>
            </a:graphic>
          </wp:inline>
        </w:drawing>
      </w:r>
    </w:p>
    <w:p w14:paraId="2B57D028" w14:textId="77777777" w:rsidR="00C93828" w:rsidRDefault="00C93828" w:rsidP="00C93828">
      <w:pPr>
        <w:spacing w:line="276" w:lineRule="auto"/>
        <w:jc w:val="left"/>
        <w:rPr>
          <w:sz w:val="24"/>
          <w:szCs w:val="24"/>
        </w:rPr>
      </w:pPr>
      <w:r>
        <w:rPr>
          <w:sz w:val="24"/>
          <w:szCs w:val="24"/>
        </w:rPr>
        <w:t xml:space="preserve">                           Fig. Bar Chart                                                                         Fig. Boxplot</w:t>
      </w:r>
    </w:p>
    <w:p w14:paraId="62D95064" w14:textId="77777777" w:rsidR="00C93828" w:rsidRDefault="00C93828" w:rsidP="00C93828">
      <w:pPr>
        <w:spacing w:line="276" w:lineRule="auto"/>
        <w:jc w:val="left"/>
        <w:rPr>
          <w:sz w:val="24"/>
          <w:szCs w:val="24"/>
        </w:rPr>
      </w:pPr>
    </w:p>
    <w:p w14:paraId="45EDFF91" w14:textId="77777777" w:rsidR="00C93828" w:rsidRDefault="00C93828" w:rsidP="00C93828">
      <w:pPr>
        <w:spacing w:line="276" w:lineRule="auto"/>
        <w:jc w:val="center"/>
        <w:rPr>
          <w:sz w:val="24"/>
          <w:szCs w:val="24"/>
        </w:rPr>
      </w:pPr>
      <w:r>
        <w:rPr>
          <w:noProof/>
        </w:rPr>
        <w:drawing>
          <wp:inline distT="0" distB="0" distL="0" distR="0" wp14:anchorId="10B3AC6B" wp14:editId="57EA4B9A">
            <wp:extent cx="2369820" cy="2369820"/>
            <wp:effectExtent l="0" t="0" r="0" b="0"/>
            <wp:docPr id="12485045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820" cy="2369820"/>
                    </a:xfrm>
                    <a:prstGeom prst="rect">
                      <a:avLst/>
                    </a:prstGeom>
                    <a:noFill/>
                    <a:ln>
                      <a:noFill/>
                    </a:ln>
                  </pic:spPr>
                </pic:pic>
              </a:graphicData>
            </a:graphic>
          </wp:inline>
        </w:drawing>
      </w:r>
      <w:r>
        <w:rPr>
          <w:sz w:val="24"/>
          <w:szCs w:val="24"/>
        </w:rPr>
        <w:t xml:space="preserve"> Fig. Displot</w:t>
      </w:r>
    </w:p>
    <w:p w14:paraId="56724573" w14:textId="77777777" w:rsidR="00C93828" w:rsidRDefault="00C93828" w:rsidP="00C93828">
      <w:pPr>
        <w:spacing w:line="276" w:lineRule="auto"/>
        <w:jc w:val="left"/>
        <w:rPr>
          <w:sz w:val="24"/>
          <w:szCs w:val="24"/>
        </w:rPr>
      </w:pPr>
      <w:r>
        <w:rPr>
          <w:noProof/>
        </w:rPr>
        <w:lastRenderedPageBreak/>
        <w:drawing>
          <wp:inline distT="0" distB="0" distL="0" distR="0" wp14:anchorId="52633EC4" wp14:editId="7CBA7494">
            <wp:extent cx="6645910" cy="6645910"/>
            <wp:effectExtent l="0" t="0" r="2540" b="2540"/>
            <wp:docPr id="10998924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14:paraId="78DF3C91" w14:textId="77777777" w:rsidR="00C93828" w:rsidRDefault="00C93828" w:rsidP="00C93828">
      <w:pPr>
        <w:spacing w:line="276" w:lineRule="auto"/>
        <w:jc w:val="left"/>
        <w:rPr>
          <w:sz w:val="24"/>
          <w:szCs w:val="24"/>
        </w:rPr>
      </w:pPr>
      <w:r>
        <w:rPr>
          <w:sz w:val="24"/>
          <w:szCs w:val="24"/>
        </w:rPr>
        <w:t xml:space="preserve">                                                                         Fig. Pairplot</w:t>
      </w:r>
    </w:p>
    <w:p w14:paraId="2723872E" w14:textId="77777777" w:rsidR="00C93828" w:rsidRDefault="00C93828" w:rsidP="00C93828">
      <w:pPr>
        <w:spacing w:line="276" w:lineRule="auto"/>
        <w:jc w:val="left"/>
        <w:rPr>
          <w:sz w:val="24"/>
          <w:szCs w:val="24"/>
        </w:rPr>
      </w:pPr>
    </w:p>
    <w:p w14:paraId="1905B6F8" w14:textId="77777777" w:rsidR="00C93828" w:rsidRDefault="00C93828" w:rsidP="00C93828">
      <w:pPr>
        <w:spacing w:line="276" w:lineRule="auto"/>
        <w:jc w:val="left"/>
        <w:rPr>
          <w:sz w:val="24"/>
          <w:szCs w:val="24"/>
        </w:rPr>
      </w:pPr>
    </w:p>
    <w:p w14:paraId="0B4917F9" w14:textId="77777777" w:rsidR="00C93828" w:rsidRDefault="00C93828" w:rsidP="00C93828">
      <w:pPr>
        <w:spacing w:line="276" w:lineRule="auto"/>
        <w:jc w:val="left"/>
        <w:rPr>
          <w:sz w:val="24"/>
          <w:szCs w:val="24"/>
        </w:rPr>
      </w:pPr>
      <w:r>
        <w:rPr>
          <w:sz w:val="24"/>
          <w:szCs w:val="24"/>
        </w:rPr>
        <w:t>Conclusion:</w:t>
      </w:r>
    </w:p>
    <w:p w14:paraId="0E2950B3" w14:textId="77777777" w:rsidR="00C93828" w:rsidRDefault="00C93828" w:rsidP="00C93828">
      <w:pPr>
        <w:spacing w:line="276" w:lineRule="auto"/>
        <w:jc w:val="left"/>
        <w:rPr>
          <w:sz w:val="24"/>
          <w:szCs w:val="24"/>
        </w:rPr>
      </w:pPr>
      <w:r>
        <w:rPr>
          <w:sz w:val="24"/>
          <w:szCs w:val="24"/>
        </w:rPr>
        <w:t>In this assignment, we were able to visualise various charts and plots using most common libraries in Python- Matplotlib.pyplot and Seaborn.</w:t>
      </w:r>
    </w:p>
    <w:p w14:paraId="64E458A6" w14:textId="77777777" w:rsidR="00C93828" w:rsidRDefault="00C93828"/>
    <w:sectPr w:rsidR="00C93828" w:rsidSect="00475C06">
      <w:footerReference w:type="default" r:id="rId14"/>
      <w:pgSz w:w="11906" w:h="16838"/>
      <w:pgMar w:top="720" w:right="720" w:bottom="720" w:left="720" w:header="708"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33132" w14:textId="77777777" w:rsidR="00475C06" w:rsidRDefault="00475C06" w:rsidP="00C93828">
      <w:pPr>
        <w:spacing w:after="0" w:line="240" w:lineRule="auto"/>
      </w:pPr>
      <w:r>
        <w:separator/>
      </w:r>
    </w:p>
  </w:endnote>
  <w:endnote w:type="continuationSeparator" w:id="0">
    <w:p w14:paraId="5376E021" w14:textId="77777777" w:rsidR="00475C06" w:rsidRDefault="00475C06" w:rsidP="00C93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81562"/>
      <w:docPartObj>
        <w:docPartGallery w:val="Page Numbers (Bottom of Page)"/>
        <w:docPartUnique/>
      </w:docPartObj>
    </w:sdtPr>
    <w:sdtEndPr>
      <w:rPr>
        <w:noProof/>
      </w:rPr>
    </w:sdtEndPr>
    <w:sdtContent>
      <w:p w14:paraId="5D95F48F" w14:textId="4BC9B65F" w:rsidR="00C93828" w:rsidRDefault="00C938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86ABCA" w14:textId="77777777" w:rsidR="00C93828" w:rsidRDefault="00C93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67998" w14:textId="77777777" w:rsidR="00475C06" w:rsidRDefault="00475C06" w:rsidP="00C93828">
      <w:pPr>
        <w:spacing w:after="0" w:line="240" w:lineRule="auto"/>
      </w:pPr>
      <w:r>
        <w:separator/>
      </w:r>
    </w:p>
  </w:footnote>
  <w:footnote w:type="continuationSeparator" w:id="0">
    <w:p w14:paraId="04888299" w14:textId="77777777" w:rsidR="00475C06" w:rsidRDefault="00475C06" w:rsidP="00C938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6D"/>
    <w:rsid w:val="00475C06"/>
    <w:rsid w:val="004E5AD0"/>
    <w:rsid w:val="006B3A2B"/>
    <w:rsid w:val="006C3A6D"/>
    <w:rsid w:val="007737A9"/>
    <w:rsid w:val="00C93828"/>
    <w:rsid w:val="00D112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1C3A"/>
  <w15:chartTrackingRefBased/>
  <w15:docId w15:val="{29F11718-613B-453A-83D7-F4BECA9F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828"/>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828"/>
    <w:pPr>
      <w:tabs>
        <w:tab w:val="center" w:pos="4513"/>
        <w:tab w:val="right" w:pos="9026"/>
      </w:tabs>
      <w:spacing w:after="0" w:line="240" w:lineRule="auto"/>
      <w:ind w:left="0" w:firstLine="0"/>
      <w:jc w:val="left"/>
    </w:pPr>
    <w:rPr>
      <w:rFonts w:asciiTheme="minorHAnsi" w:eastAsiaTheme="minorHAnsi" w:hAnsiTheme="minorHAnsi" w:cstheme="minorBidi"/>
      <w:color w:val="auto"/>
      <w:sz w:val="22"/>
      <w:lang w:eastAsia="en-US"/>
    </w:rPr>
  </w:style>
  <w:style w:type="character" w:customStyle="1" w:styleId="HeaderChar">
    <w:name w:val="Header Char"/>
    <w:basedOn w:val="DefaultParagraphFont"/>
    <w:link w:val="Header"/>
    <w:uiPriority w:val="99"/>
    <w:rsid w:val="00C93828"/>
  </w:style>
  <w:style w:type="paragraph" w:styleId="Footer">
    <w:name w:val="footer"/>
    <w:basedOn w:val="Normal"/>
    <w:link w:val="FooterChar"/>
    <w:uiPriority w:val="99"/>
    <w:unhideWhenUsed/>
    <w:rsid w:val="00C93828"/>
    <w:pPr>
      <w:tabs>
        <w:tab w:val="center" w:pos="4513"/>
        <w:tab w:val="right" w:pos="9026"/>
      </w:tabs>
      <w:spacing w:after="0" w:line="240" w:lineRule="auto"/>
      <w:ind w:left="0" w:firstLine="0"/>
      <w:jc w:val="left"/>
    </w:pPr>
    <w:rPr>
      <w:rFonts w:asciiTheme="minorHAnsi" w:eastAsiaTheme="minorHAnsi" w:hAnsiTheme="minorHAnsi" w:cstheme="minorBidi"/>
      <w:color w:val="auto"/>
      <w:sz w:val="22"/>
      <w:lang w:eastAsia="en-US"/>
    </w:rPr>
  </w:style>
  <w:style w:type="character" w:customStyle="1" w:styleId="FooterChar">
    <w:name w:val="Footer Char"/>
    <w:basedOn w:val="DefaultParagraphFont"/>
    <w:link w:val="Footer"/>
    <w:uiPriority w:val="99"/>
    <w:rsid w:val="00C93828"/>
  </w:style>
  <w:style w:type="character" w:styleId="Hyperlink">
    <w:name w:val="Hyperlink"/>
    <w:basedOn w:val="DefaultParagraphFont"/>
    <w:uiPriority w:val="99"/>
    <w:unhideWhenUsed/>
    <w:rsid w:val="00C93828"/>
    <w:rPr>
      <w:color w:val="0563C1" w:themeColor="hyperlink"/>
      <w:u w:val="single"/>
    </w:rPr>
  </w:style>
  <w:style w:type="paragraph" w:styleId="NormalWeb">
    <w:name w:val="Normal (Web)"/>
    <w:basedOn w:val="Normal"/>
    <w:uiPriority w:val="99"/>
    <w:unhideWhenUsed/>
    <w:rsid w:val="00C93828"/>
    <w:pPr>
      <w:spacing w:before="100" w:beforeAutospacing="1" w:after="100" w:afterAutospacing="1" w:line="240" w:lineRule="auto"/>
      <w:ind w:left="0" w:firstLine="0"/>
      <w:jc w:val="left"/>
    </w:pPr>
    <w:rPr>
      <w:color w:val="auto"/>
      <w:kern w:val="0"/>
      <w:sz w:val="24"/>
      <w:szCs w:val="24"/>
      <w:lang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drive.google.com/file/d/10z6R86pi-GGU4CWzQNJGqOAoDsxOW8db/view"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Vedant Deshpande</cp:lastModifiedBy>
  <cp:revision>3</cp:revision>
  <dcterms:created xsi:type="dcterms:W3CDTF">2024-04-08T07:29:00Z</dcterms:created>
  <dcterms:modified xsi:type="dcterms:W3CDTF">2024-04-12T04:03:00Z</dcterms:modified>
</cp:coreProperties>
</file>