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Cotton Disease Management </w:t>
      </w:r>
    </w:p>
    <w:p w:rsidR="00000000" w:rsidDel="00000000" w:rsidP="00000000" w:rsidRDefault="00000000" w:rsidRPr="00000000" w14:paraId="00000002">
      <w:pPr>
        <w:ind w:left="0" w:firstLine="0"/>
        <w:jc w:val="both"/>
        <w:rPr/>
      </w:pPr>
      <w:r w:rsidDel="00000000" w:rsidR="00000000" w:rsidRPr="00000000">
        <w:rPr>
          <w:rtl w:val="0"/>
        </w:rPr>
        <w:t xml:space="preserve">There are several ways to control cotton diseases, including:</w:t>
      </w:r>
    </w:p>
    <w:p w:rsidR="00000000" w:rsidDel="00000000" w:rsidP="00000000" w:rsidRDefault="00000000" w:rsidRPr="00000000" w14:paraId="00000003">
      <w:pPr>
        <w:numPr>
          <w:ilvl w:val="0"/>
          <w:numId w:val="1"/>
        </w:numPr>
        <w:ind w:left="720" w:hanging="360"/>
        <w:jc w:val="both"/>
        <w:rPr/>
      </w:pPr>
      <w:r w:rsidDel="00000000" w:rsidR="00000000" w:rsidRPr="00000000">
        <w:rPr>
          <w:rtl w:val="0"/>
        </w:rPr>
        <w:t xml:space="preserve">Crop rotation: Crop rotation helps to break the disease cycle and prevent the buildup of pathogens in the soil. It is important to avoid planting cotton in the same field for consecutive years.</w:t>
      </w:r>
    </w:p>
    <w:p w:rsidR="00000000" w:rsidDel="00000000" w:rsidP="00000000" w:rsidRDefault="00000000" w:rsidRPr="00000000" w14:paraId="00000004">
      <w:pPr>
        <w:numPr>
          <w:ilvl w:val="0"/>
          <w:numId w:val="1"/>
        </w:numPr>
        <w:ind w:left="720" w:hanging="360"/>
        <w:jc w:val="both"/>
        <w:rPr/>
      </w:pPr>
      <w:r w:rsidDel="00000000" w:rsidR="00000000" w:rsidRPr="00000000">
        <w:rPr>
          <w:rtl w:val="0"/>
        </w:rPr>
        <w:t xml:space="preserve">Resistant varieties: Planting resistant cotton varieties is one of the most effective ways to control diseases. These varieties are bred to have genetic resistance to specific diseases.</w:t>
      </w:r>
    </w:p>
    <w:p w:rsidR="00000000" w:rsidDel="00000000" w:rsidP="00000000" w:rsidRDefault="00000000" w:rsidRPr="00000000" w14:paraId="00000005">
      <w:pPr>
        <w:numPr>
          <w:ilvl w:val="0"/>
          <w:numId w:val="1"/>
        </w:numPr>
        <w:ind w:left="720" w:hanging="360"/>
        <w:jc w:val="both"/>
        <w:rPr/>
      </w:pPr>
      <w:r w:rsidDel="00000000" w:rsidR="00000000" w:rsidRPr="00000000">
        <w:rPr>
          <w:rtl w:val="0"/>
        </w:rPr>
        <w:t xml:space="preserve">Sanitation: Sanitation practices such as removing diseased plant debris, cleaning equipment, and controlling weeds can help reduce the spread of disease.</w:t>
      </w:r>
    </w:p>
    <w:p w:rsidR="00000000" w:rsidDel="00000000" w:rsidP="00000000" w:rsidRDefault="00000000" w:rsidRPr="00000000" w14:paraId="00000006">
      <w:pPr>
        <w:numPr>
          <w:ilvl w:val="0"/>
          <w:numId w:val="1"/>
        </w:numPr>
        <w:ind w:left="720" w:hanging="360"/>
        <w:jc w:val="both"/>
        <w:rPr/>
      </w:pPr>
      <w:r w:rsidDel="00000000" w:rsidR="00000000" w:rsidRPr="00000000">
        <w:rPr>
          <w:rtl w:val="0"/>
        </w:rPr>
        <w:t xml:space="preserve">Fungicides: Fungicides can be applied to control fungal diseases. It is important to use fungicides according to label instructions and to rotate among different classes of fungicides to prevent the development of resistance.</w:t>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Biological control: Biological control involves using natural enemies of the disease-causing organisms to control the disease. This can include the use of beneficial microorganisms or insects that feed on the pathogen.</w:t>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Integrated pest management (IPM): IPM is an approach to pest and disease control that combines different control methods to reduce the use of pesticides while maintaining crop productivity. This approach involves monitoring pests and diseases, using resistant varieties, and using cultural, biological, and chemical controls as needed.</w:t>
      </w:r>
    </w:p>
    <w:p w:rsidR="00000000" w:rsidDel="00000000" w:rsidP="00000000" w:rsidRDefault="00000000" w:rsidRPr="00000000" w14:paraId="0000000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