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3FA55" w14:textId="77777777" w:rsidR="000500B8" w:rsidRPr="00986E16" w:rsidRDefault="000500B8" w:rsidP="00915A7B">
      <w:pPr>
        <w:spacing w:after="0"/>
        <w:jc w:val="center"/>
        <w:rPr>
          <w:rFonts w:ascii="Calibri" w:hAnsi="Calibri" w:cs="Calibri"/>
        </w:rPr>
      </w:pPr>
      <w:r w:rsidRPr="00986E16">
        <w:rPr>
          <w:rFonts w:ascii="Calibri" w:hAnsi="Calibri" w:cs="Calibri"/>
          <w:b/>
          <w:bCs/>
          <w:sz w:val="44"/>
          <w:szCs w:val="44"/>
        </w:rPr>
        <w:t>VEDANT BAJAJ</w:t>
      </w:r>
    </w:p>
    <w:p w14:paraId="0F57601B" w14:textId="77777777" w:rsidR="000500B8" w:rsidRPr="00986E16" w:rsidRDefault="000500B8" w:rsidP="000500B8">
      <w:pPr>
        <w:spacing w:after="80"/>
        <w:jc w:val="center"/>
        <w:rPr>
          <w:rFonts w:ascii="Calibri" w:hAnsi="Calibri" w:cs="Calibri"/>
        </w:rPr>
      </w:pPr>
      <w:r w:rsidRPr="00986E16">
        <w:rPr>
          <w:rFonts w:ascii="Calibri" w:hAnsi="Calibri" w:cs="Calibri"/>
          <w:sz w:val="19"/>
          <w:szCs w:val="19"/>
        </w:rPr>
        <w:t xml:space="preserve">Dallas, </w:t>
      </w:r>
      <w:proofErr w:type="gramStart"/>
      <w:r w:rsidRPr="00986E16">
        <w:rPr>
          <w:rFonts w:ascii="Calibri" w:hAnsi="Calibri" w:cs="Calibri"/>
          <w:sz w:val="19"/>
          <w:szCs w:val="19"/>
        </w:rPr>
        <w:t>TX  •</w:t>
      </w:r>
      <w:proofErr w:type="gramEnd"/>
      <w:r w:rsidRPr="00986E16">
        <w:rPr>
          <w:rFonts w:ascii="Calibri" w:hAnsi="Calibri" w:cs="Calibri"/>
          <w:sz w:val="19"/>
          <w:szCs w:val="19"/>
        </w:rPr>
        <w:t xml:space="preserve">  (945) 291-</w:t>
      </w:r>
      <w:proofErr w:type="gramStart"/>
      <w:r w:rsidRPr="00986E16">
        <w:rPr>
          <w:rFonts w:ascii="Calibri" w:hAnsi="Calibri" w:cs="Calibri"/>
          <w:sz w:val="19"/>
          <w:szCs w:val="19"/>
        </w:rPr>
        <w:t>0320  •</w:t>
      </w:r>
      <w:proofErr w:type="gramEnd"/>
      <w:r w:rsidRPr="00986E16">
        <w:rPr>
          <w:rFonts w:ascii="Calibri" w:hAnsi="Calibri" w:cs="Calibri"/>
          <w:sz w:val="19"/>
          <w:szCs w:val="19"/>
        </w:rPr>
        <w:t xml:space="preserve">  </w:t>
      </w:r>
      <w:hyperlink r:id="rId5" w:history="1">
        <w:r w:rsidRPr="00986E16">
          <w:rPr>
            <w:rFonts w:ascii="Calibri" w:hAnsi="Calibri" w:cs="Calibri"/>
            <w:sz w:val="19"/>
            <w:szCs w:val="19"/>
          </w:rPr>
          <w:t>vedant.bajaj99@gmail.com</w:t>
        </w:r>
      </w:hyperlink>
      <w:r w:rsidRPr="00986E16">
        <w:rPr>
          <w:rFonts w:ascii="Calibri" w:hAnsi="Calibri" w:cs="Calibri"/>
          <w:sz w:val="19"/>
          <w:szCs w:val="19"/>
        </w:rPr>
        <w:t xml:space="preserve">  •  </w:t>
      </w:r>
      <w:hyperlink r:id="rId6" w:history="1">
        <w:r w:rsidRPr="00986E16">
          <w:rPr>
            <w:rFonts w:ascii="Calibri" w:hAnsi="Calibri" w:cs="Calibri"/>
            <w:sz w:val="19"/>
            <w:szCs w:val="19"/>
          </w:rPr>
          <w:t>linkedin.com/in/vedant-bajaj99</w:t>
        </w:r>
      </w:hyperlink>
      <w:r w:rsidRPr="00986E16">
        <w:rPr>
          <w:rFonts w:ascii="Calibri" w:hAnsi="Calibri" w:cs="Calibri"/>
          <w:sz w:val="19"/>
          <w:szCs w:val="19"/>
        </w:rPr>
        <w:t xml:space="preserve">  •  </w:t>
      </w:r>
      <w:hyperlink r:id="rId7" w:history="1">
        <w:r w:rsidRPr="00986E16">
          <w:rPr>
            <w:rFonts w:ascii="Calibri" w:hAnsi="Calibri" w:cs="Calibri"/>
            <w:sz w:val="19"/>
            <w:szCs w:val="19"/>
          </w:rPr>
          <w:t>github.com/</w:t>
        </w:r>
        <w:proofErr w:type="spellStart"/>
        <w:r w:rsidRPr="00986E16">
          <w:rPr>
            <w:rFonts w:ascii="Calibri" w:hAnsi="Calibri" w:cs="Calibri"/>
            <w:sz w:val="19"/>
            <w:szCs w:val="19"/>
          </w:rPr>
          <w:t>VedantBajaj</w:t>
        </w:r>
        <w:proofErr w:type="spellEnd"/>
      </w:hyperlink>
    </w:p>
    <w:p w14:paraId="17AE4168" w14:textId="77777777" w:rsidR="007733F0" w:rsidRPr="000500B8" w:rsidRDefault="007733F0" w:rsidP="007733F0">
      <w:pPr>
        <w:spacing w:after="0"/>
        <w:jc w:val="both"/>
        <w:rPr>
          <w:rFonts w:ascii="Calibri" w:hAnsi="Calibri" w:cs="Calibri"/>
          <w:b/>
          <w:bCs/>
          <w:sz w:val="22"/>
          <w:szCs w:val="22"/>
        </w:rPr>
      </w:pPr>
      <w:r w:rsidRPr="000500B8">
        <w:rPr>
          <w:rFonts w:ascii="Calibri" w:hAnsi="Calibri" w:cs="Calibri"/>
          <w:b/>
          <w:bCs/>
          <w:noProof/>
          <w:sz w:val="22"/>
          <w:szCs w:val="22"/>
        </w:rPr>
        <mc:AlternateContent>
          <mc:Choice Requires="wps">
            <w:drawing>
              <wp:anchor distT="0" distB="0" distL="114300" distR="114300" simplePos="0" relativeHeight="251659264" behindDoc="0" locked="0" layoutInCell="1" allowOverlap="1" wp14:anchorId="2F77B053" wp14:editId="1BB96B69">
                <wp:simplePos x="0" y="0"/>
                <wp:positionH relativeFrom="column">
                  <wp:posOffset>635</wp:posOffset>
                </wp:positionH>
                <wp:positionV relativeFrom="paragraph">
                  <wp:posOffset>213360</wp:posOffset>
                </wp:positionV>
                <wp:extent cx="7191375" cy="0"/>
                <wp:effectExtent l="0" t="0" r="0" b="0"/>
                <wp:wrapNone/>
                <wp:docPr id="604840630" name="Straight Connector 1"/>
                <wp:cNvGraphicFramePr/>
                <a:graphic xmlns:a="http://schemas.openxmlformats.org/drawingml/2006/main">
                  <a:graphicData uri="http://schemas.microsoft.com/office/word/2010/wordprocessingShape">
                    <wps:wsp>
                      <wps:cNvCnPr/>
                      <wps:spPr>
                        <a:xfrm>
                          <a:off x="0" y="0"/>
                          <a:ext cx="71913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7DD29CD"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pt,16.8pt" to="566.3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WDFmgEAAIgDAAAOAAAAZHJzL2Uyb0RvYy54bWysU8tu2zAQvAfoPxC815JS5FHBcg4JkkuR&#10;Bkn7AQy1tIiSXIJkLfnvu6RtOUiKoghyofiYmd3ZXS2vJmvYBkLU6DreLGrOwEnstVt3/OeP28+X&#10;nMUkXC8MOuj4FiK/Wn06WY6+hVMc0PQQGIm42I6+40NKvq2qKAewIi7Qg6NHhcGKRMewrvogRlK3&#10;pjqt6/NqxND7gBJipNub3SNfFX2lQKbvSkVIzHSccktlDWV9zmu1Wop2HYQftNynId6RhRXaUdBZ&#10;6kYkwX4H/UbKahkwokoLibZCpbSE4oHcNPUrN0+D8FC8UHGin8sUP05W3m+u3UOgMow+ttE/hOxi&#10;UsHmL+XHplKs7VwsmBKTdHnRfG2+XJxxJg9v1ZHoQ0x3gJblTceNdtmHaMXmW0wUjKAHCB2Oocsu&#10;bQ1ksHGPoJjuKVhT2GUq4NoEthHUz/5Xk/tHWgWZKUobM5Pqf5P22EyDMin/S5zRJSK6NBOtdhj+&#10;FjVNh1TVDn9wvfOabT9jvy2NKOWgdhdn+9HM8/TyXOjHH2j1BwAA//8DAFBLAwQUAAYACAAAACEA&#10;t03AKNkAAAAHAQAADwAAAGRycy9kb3ducmV2LnhtbEyOXUvDMBSG7wX/QziCdy5dC0Vq0zEGIt6I&#10;6+Z91pyl3ZqTkqRd/femeKF378fhPU+5mU3PJnS+syRgvUqAITVWdaQFHA+vT8/AfJCkZG8JBXyj&#10;h011f1fKQtkb7XGqg2ZxhHwhBbQhDAXnvmnRSL+yA1LsztYZGaJ1misnb3Hc9DxNkpwb2VH80MoB&#10;dy0213o0Avp3N33pnd768W2f15fPc/pxmIR4fJi3L8ACzuHvGBb8iA5VZDrZkZRn/eJZEJBlObCl&#10;XWdpVKffhFcl/89f/QAAAP//AwBQSwECLQAUAAYACAAAACEAtoM4kv4AAADhAQAAEwAAAAAAAAAA&#10;AAAAAAAAAAAAW0NvbnRlbnRfVHlwZXNdLnhtbFBLAQItABQABgAIAAAAIQA4/SH/1gAAAJQBAAAL&#10;AAAAAAAAAAAAAAAAAC8BAABfcmVscy8ucmVsc1BLAQItABQABgAIAAAAIQAb0WDFmgEAAIgDAAAO&#10;AAAAAAAAAAAAAAAAAC4CAABkcnMvZTJvRG9jLnhtbFBLAQItABQABgAIAAAAIQC3TcAo2QAAAAcB&#10;AAAPAAAAAAAAAAAAAAAAAPQDAABkcnMvZG93bnJldi54bWxQSwUGAAAAAAQABADzAAAA+gQAAAAA&#10;" strokecolor="black [3200]" strokeweight=".5pt">
                <v:stroke joinstyle="miter"/>
              </v:line>
            </w:pict>
          </mc:Fallback>
        </mc:AlternateContent>
      </w:r>
      <w:r w:rsidRPr="000500B8">
        <w:rPr>
          <w:rFonts w:ascii="Calibri" w:hAnsi="Calibri" w:cs="Calibri"/>
          <w:b/>
          <w:bCs/>
          <w:sz w:val="22"/>
          <w:szCs w:val="22"/>
        </w:rPr>
        <w:t>PROFESSIONAL SUMMARY</w:t>
      </w:r>
    </w:p>
    <w:p w14:paraId="42672EBE" w14:textId="2643CECB" w:rsidR="00A315C7" w:rsidRPr="000500B8" w:rsidRDefault="000500B8" w:rsidP="00C626A0">
      <w:pPr>
        <w:spacing w:after="0" w:line="240" w:lineRule="auto"/>
        <w:jc w:val="both"/>
        <w:rPr>
          <w:rFonts w:ascii="Calibri" w:hAnsi="Calibri" w:cs="Calibri"/>
          <w:sz w:val="20"/>
          <w:szCs w:val="20"/>
        </w:rPr>
      </w:pPr>
      <w:r w:rsidRPr="000500B8">
        <w:rPr>
          <w:rFonts w:ascii="Calibri" w:hAnsi="Calibri" w:cs="Calibri"/>
          <w:sz w:val="20"/>
          <w:szCs w:val="20"/>
        </w:rPr>
        <w:t xml:space="preserve">Data Engineer with 2+ years of experience designing scalable ETL/ELT pipelines, cloud data warehouses, and data quality frameworks across healthcare and financial domains. Skilled in Python, SQL, GCP, </w:t>
      </w:r>
      <w:proofErr w:type="spellStart"/>
      <w:r w:rsidRPr="000500B8">
        <w:rPr>
          <w:rFonts w:ascii="Calibri" w:hAnsi="Calibri" w:cs="Calibri"/>
          <w:sz w:val="20"/>
          <w:szCs w:val="20"/>
        </w:rPr>
        <w:t>BigQuery</w:t>
      </w:r>
      <w:proofErr w:type="spellEnd"/>
      <w:r w:rsidRPr="000500B8">
        <w:rPr>
          <w:rFonts w:ascii="Calibri" w:hAnsi="Calibri" w:cs="Calibri"/>
          <w:sz w:val="20"/>
          <w:szCs w:val="20"/>
        </w:rPr>
        <w:t xml:space="preserve">, Apache Airflow, </w:t>
      </w:r>
      <w:proofErr w:type="spellStart"/>
      <w:r w:rsidRPr="000500B8">
        <w:rPr>
          <w:rFonts w:ascii="Calibri" w:hAnsi="Calibri" w:cs="Calibri"/>
          <w:sz w:val="20"/>
          <w:szCs w:val="20"/>
        </w:rPr>
        <w:t>dbt</w:t>
      </w:r>
      <w:proofErr w:type="spellEnd"/>
      <w:r w:rsidRPr="000500B8">
        <w:rPr>
          <w:rFonts w:ascii="Calibri" w:hAnsi="Calibri" w:cs="Calibri"/>
          <w:sz w:val="20"/>
          <w:szCs w:val="20"/>
        </w:rPr>
        <w:t>, Kafka, and Spark, with hands-on experience processing multi-gigabyte healthcare files across 450+ facilities, building Bronze/Silver/Gold data models, and delivering reliable analytics-ready datasets.</w:t>
      </w:r>
    </w:p>
    <w:p w14:paraId="646B9EDD" w14:textId="36DFCA78" w:rsidR="007733F0" w:rsidRPr="000500B8" w:rsidRDefault="007733F0" w:rsidP="007733F0">
      <w:pPr>
        <w:spacing w:after="0"/>
        <w:jc w:val="both"/>
        <w:rPr>
          <w:rFonts w:ascii="Calibri" w:hAnsi="Calibri" w:cs="Calibri"/>
          <w:b/>
          <w:bCs/>
          <w:sz w:val="22"/>
          <w:szCs w:val="22"/>
        </w:rPr>
      </w:pPr>
      <w:r w:rsidRPr="000500B8">
        <w:rPr>
          <w:rFonts w:ascii="Calibri" w:hAnsi="Calibri" w:cs="Calibri"/>
          <w:b/>
          <w:bCs/>
          <w:noProof/>
          <w:sz w:val="22"/>
          <w:szCs w:val="22"/>
        </w:rPr>
        <mc:AlternateContent>
          <mc:Choice Requires="wps">
            <w:drawing>
              <wp:anchor distT="0" distB="0" distL="114300" distR="114300" simplePos="0" relativeHeight="251660288" behindDoc="0" locked="0" layoutInCell="1" allowOverlap="1" wp14:anchorId="232AB917" wp14:editId="5EE7A465">
                <wp:simplePos x="0" y="0"/>
                <wp:positionH relativeFrom="column">
                  <wp:posOffset>10160</wp:posOffset>
                </wp:positionH>
                <wp:positionV relativeFrom="paragraph">
                  <wp:posOffset>198755</wp:posOffset>
                </wp:positionV>
                <wp:extent cx="7181850" cy="0"/>
                <wp:effectExtent l="0" t="0" r="0" b="0"/>
                <wp:wrapNone/>
                <wp:docPr id="1326884841" name="Straight Connector 1"/>
                <wp:cNvGraphicFramePr/>
                <a:graphic xmlns:a="http://schemas.openxmlformats.org/drawingml/2006/main">
                  <a:graphicData uri="http://schemas.microsoft.com/office/word/2010/wordprocessingShape">
                    <wps:wsp>
                      <wps:cNvCnPr/>
                      <wps:spPr>
                        <a:xfrm>
                          <a:off x="0" y="0"/>
                          <a:ext cx="7181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7897C6A" id="Straight Connector 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pt,15.65pt" to="566.3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AK+mQEAAIgDAAAOAAAAZHJzL2Uyb0RvYy54bWysU8tu2zAQvAfIPxC8x5ICtDEEyzkkaC9B&#10;E6TNBzDU0iLCF5aMJf99lrQtF0lRFEUuFB8zszu7q9X1ZA3bAkbtXcebRc0ZOOl77TYdf/r17WLJ&#10;WUzC9cJ4Bx3fQeTX6/Oz1RhauPSDNz0gIxEX2zF0fEgptFUV5QBWxIUP4OhRebQi0RE3VY9iJHVr&#10;qsu6/lqNHvuAXkKMdHu7f+Troq8UyHSvVITETMcpt1RWLOtzXqv1SrQbFGHQ8pCG+I8srNCOgs5S&#10;tyIJ9or6g5TVEn30Ki2kt5VXSksoHshNU79z83MQAYoXKk4Mc5ni58nKH9sb94BUhjHENoYHzC4m&#10;hTZ/KT82lWLt5mLBlJiky6tm2Sy/UE3l8a06EQPG9B28ZXnTcaNd9iFasb2LiYIR9Aihwyl02aWd&#10;gQw27hEU0z0Fawq7TAXcGGRbQf3sX5rcP9IqyExR2piZVP+ddMBmGpRJ+VfijC4RvUsz0Wrn8U9R&#10;03RMVe3xR9d7r9n2s+93pRGlHNTu4uwwmnmefj8X+ukHWr8BAAD//wMAUEsDBBQABgAIAAAAIQBd&#10;28Lm2gAAAAgBAAAPAAAAZHJzL2Rvd25yZXYueG1sTI/LSsNAFIb3gu8wHMGdnVwgSMyklIKIG7Fp&#10;3U8zp0nauYSZSRrf3lNc6PK/8J/vVOvFaDajD4OzAtJVAgxt69RgOwGH/evTM7AQpVVSO4sCvjHA&#10;ur6/q2Sp3NXucG5ix2jEhlIK6GMcS85D26ORYeVGtJSdnDcykvQdV15eadxoniVJwY0cLF3o5Yjb&#10;HttLMxkB+t3PX92224TpbVc0589T9rGfhXh8WDYvwCIu8a8MN3xCh5qYjm6yKjBNuqCigDzNgd3i&#10;NM/IOf46vK74/wfqHwAAAP//AwBQSwECLQAUAAYACAAAACEAtoM4kv4AAADhAQAAEwAAAAAAAAAA&#10;AAAAAAAAAAAAW0NvbnRlbnRfVHlwZXNdLnhtbFBLAQItABQABgAIAAAAIQA4/SH/1gAAAJQBAAAL&#10;AAAAAAAAAAAAAAAAAC8BAABfcmVscy8ucmVsc1BLAQItABQABgAIAAAAIQBKeAK+mQEAAIgDAAAO&#10;AAAAAAAAAAAAAAAAAC4CAABkcnMvZTJvRG9jLnhtbFBLAQItABQABgAIAAAAIQBd28Lm2gAAAAgB&#10;AAAPAAAAAAAAAAAAAAAAAPMDAABkcnMvZG93bnJldi54bWxQSwUGAAAAAAQABADzAAAA+gQAAAAA&#10;" strokecolor="black [3200]" strokeweight=".5pt">
                <v:stroke joinstyle="miter"/>
              </v:line>
            </w:pict>
          </mc:Fallback>
        </mc:AlternateContent>
      </w:r>
      <w:r w:rsidRPr="000500B8">
        <w:rPr>
          <w:rFonts w:ascii="Calibri" w:hAnsi="Calibri" w:cs="Calibri"/>
          <w:b/>
          <w:bCs/>
          <w:sz w:val="22"/>
          <w:szCs w:val="22"/>
        </w:rPr>
        <w:t>EDUCATION</w:t>
      </w:r>
    </w:p>
    <w:p w14:paraId="0FBA5EA7" w14:textId="4D9B9A05" w:rsidR="007733F0" w:rsidRPr="000500B8" w:rsidRDefault="0071592A" w:rsidP="007733F0">
      <w:pPr>
        <w:spacing w:after="0"/>
        <w:jc w:val="both"/>
        <w:rPr>
          <w:rFonts w:ascii="Calibri" w:hAnsi="Calibri" w:cs="Calibri"/>
          <w:sz w:val="20"/>
          <w:szCs w:val="20"/>
        </w:rPr>
      </w:pPr>
      <w:r w:rsidRPr="000500B8">
        <w:rPr>
          <w:rFonts w:ascii="Calibri" w:hAnsi="Calibri" w:cs="Calibri"/>
          <w:b/>
          <w:bCs/>
          <w:sz w:val="20"/>
          <w:szCs w:val="20"/>
        </w:rPr>
        <w:t>University of Texas at Dallas |</w:t>
      </w:r>
      <w:r w:rsidR="007733F0" w:rsidRPr="000500B8">
        <w:rPr>
          <w:rFonts w:ascii="Calibri" w:hAnsi="Calibri" w:cs="Calibri"/>
          <w:b/>
          <w:bCs/>
          <w:sz w:val="20"/>
          <w:szCs w:val="20"/>
        </w:rPr>
        <w:t>Master of Science in Computer Engineering</w:t>
      </w:r>
      <w:r w:rsidR="00473F0E" w:rsidRPr="000500B8">
        <w:rPr>
          <w:rFonts w:ascii="Calibri" w:hAnsi="Calibri" w:cs="Calibri"/>
          <w:b/>
          <w:bCs/>
          <w:sz w:val="20"/>
          <w:szCs w:val="20"/>
        </w:rPr>
        <w:t xml:space="preserve">                 </w:t>
      </w:r>
      <w:r w:rsidR="007733F0" w:rsidRPr="000500B8">
        <w:rPr>
          <w:rFonts w:ascii="Calibri" w:hAnsi="Calibri" w:cs="Calibri"/>
          <w:sz w:val="20"/>
          <w:szCs w:val="20"/>
        </w:rPr>
        <w:t xml:space="preserve">                   </w:t>
      </w:r>
      <w:r w:rsidR="00575C2D" w:rsidRPr="000500B8">
        <w:rPr>
          <w:rFonts w:ascii="Calibri" w:hAnsi="Calibri" w:cs="Calibri"/>
          <w:sz w:val="20"/>
          <w:szCs w:val="20"/>
        </w:rPr>
        <w:t xml:space="preserve">                  </w:t>
      </w:r>
      <w:r w:rsidR="000500B8">
        <w:rPr>
          <w:rFonts w:ascii="Calibri" w:hAnsi="Calibri" w:cs="Calibri"/>
          <w:sz w:val="20"/>
          <w:szCs w:val="20"/>
        </w:rPr>
        <w:t xml:space="preserve">                       </w:t>
      </w:r>
      <w:r w:rsidR="007733F0" w:rsidRPr="000500B8">
        <w:rPr>
          <w:rFonts w:ascii="Calibri" w:hAnsi="Calibri" w:cs="Calibri"/>
          <w:sz w:val="20"/>
          <w:szCs w:val="20"/>
        </w:rPr>
        <w:t xml:space="preserve">Aug. 2024 – May. 2026  </w:t>
      </w:r>
    </w:p>
    <w:p w14:paraId="69D043A4" w14:textId="2A43D668" w:rsidR="007733F0" w:rsidRPr="000500B8" w:rsidRDefault="0071592A" w:rsidP="007733F0">
      <w:pPr>
        <w:spacing w:after="0"/>
        <w:jc w:val="both"/>
        <w:rPr>
          <w:rFonts w:ascii="Calibri" w:hAnsi="Calibri" w:cs="Calibri"/>
          <w:sz w:val="20"/>
          <w:szCs w:val="20"/>
        </w:rPr>
      </w:pPr>
      <w:r w:rsidRPr="000500B8">
        <w:rPr>
          <w:rFonts w:ascii="Calibri" w:hAnsi="Calibri" w:cs="Calibri"/>
          <w:b/>
          <w:bCs/>
          <w:sz w:val="20"/>
          <w:szCs w:val="20"/>
        </w:rPr>
        <w:t>University of Pune |</w:t>
      </w:r>
      <w:r w:rsidR="007733F0" w:rsidRPr="000500B8">
        <w:rPr>
          <w:rFonts w:ascii="Calibri" w:hAnsi="Calibri" w:cs="Calibri"/>
          <w:b/>
          <w:bCs/>
          <w:sz w:val="20"/>
          <w:szCs w:val="20"/>
        </w:rPr>
        <w:t>Bachelor of Technology in Computer Engineering</w:t>
      </w:r>
      <w:r w:rsidRPr="000500B8">
        <w:rPr>
          <w:rFonts w:ascii="Calibri" w:hAnsi="Calibri" w:cs="Calibri"/>
          <w:b/>
          <w:bCs/>
          <w:sz w:val="20"/>
          <w:szCs w:val="20"/>
        </w:rPr>
        <w:t xml:space="preserve"> </w:t>
      </w:r>
      <w:r w:rsidR="00473F0E" w:rsidRPr="000500B8">
        <w:rPr>
          <w:rFonts w:ascii="Calibri" w:hAnsi="Calibri" w:cs="Calibri"/>
          <w:b/>
          <w:bCs/>
          <w:sz w:val="20"/>
          <w:szCs w:val="20"/>
        </w:rPr>
        <w:t xml:space="preserve">              </w:t>
      </w:r>
      <w:r w:rsidR="007733F0" w:rsidRPr="000500B8">
        <w:rPr>
          <w:rFonts w:ascii="Calibri" w:hAnsi="Calibri" w:cs="Calibri"/>
          <w:sz w:val="20"/>
          <w:szCs w:val="20"/>
        </w:rPr>
        <w:t xml:space="preserve">                          </w:t>
      </w:r>
      <w:r w:rsidR="00575C2D" w:rsidRPr="000500B8">
        <w:rPr>
          <w:rFonts w:ascii="Calibri" w:hAnsi="Calibri" w:cs="Calibri"/>
          <w:sz w:val="20"/>
          <w:szCs w:val="20"/>
        </w:rPr>
        <w:t xml:space="preserve">                    </w:t>
      </w:r>
      <w:r w:rsidR="000500B8">
        <w:rPr>
          <w:rFonts w:ascii="Calibri" w:hAnsi="Calibri" w:cs="Calibri"/>
          <w:sz w:val="20"/>
          <w:szCs w:val="20"/>
        </w:rPr>
        <w:t xml:space="preserve">                          </w:t>
      </w:r>
      <w:r w:rsidR="007733F0" w:rsidRPr="000500B8">
        <w:rPr>
          <w:rFonts w:ascii="Calibri" w:hAnsi="Calibri" w:cs="Calibri"/>
          <w:sz w:val="20"/>
          <w:szCs w:val="20"/>
        </w:rPr>
        <w:t xml:space="preserve">Aug. 2018 – May. 2022  </w:t>
      </w:r>
    </w:p>
    <w:p w14:paraId="65B17A86" w14:textId="0067A2D6" w:rsidR="007733F0" w:rsidRPr="000500B8" w:rsidRDefault="00D26B5A" w:rsidP="007733F0">
      <w:pPr>
        <w:spacing w:after="0"/>
        <w:jc w:val="both"/>
        <w:rPr>
          <w:rFonts w:ascii="Calibri" w:hAnsi="Calibri" w:cs="Calibri"/>
          <w:sz w:val="22"/>
          <w:szCs w:val="22"/>
        </w:rPr>
      </w:pPr>
      <w:r w:rsidRPr="000500B8">
        <w:rPr>
          <w:rFonts w:ascii="Calibri" w:hAnsi="Calibri" w:cs="Calibri"/>
          <w:b/>
          <w:bCs/>
          <w:noProof/>
          <w:sz w:val="22"/>
          <w:szCs w:val="22"/>
        </w:rPr>
        <mc:AlternateContent>
          <mc:Choice Requires="wps">
            <w:drawing>
              <wp:anchor distT="0" distB="0" distL="114300" distR="114300" simplePos="0" relativeHeight="251665408" behindDoc="0" locked="0" layoutInCell="1" allowOverlap="1" wp14:anchorId="3EFF1D22" wp14:editId="59F2BFFC">
                <wp:simplePos x="0" y="0"/>
                <wp:positionH relativeFrom="column">
                  <wp:posOffset>10160</wp:posOffset>
                </wp:positionH>
                <wp:positionV relativeFrom="paragraph">
                  <wp:posOffset>195580</wp:posOffset>
                </wp:positionV>
                <wp:extent cx="7181850" cy="0"/>
                <wp:effectExtent l="0" t="0" r="0" b="0"/>
                <wp:wrapNone/>
                <wp:docPr id="1436669371" name="Straight Connector 1"/>
                <wp:cNvGraphicFramePr/>
                <a:graphic xmlns:a="http://schemas.openxmlformats.org/drawingml/2006/main">
                  <a:graphicData uri="http://schemas.microsoft.com/office/word/2010/wordprocessingShape">
                    <wps:wsp>
                      <wps:cNvCnPr/>
                      <wps:spPr>
                        <a:xfrm>
                          <a:off x="0" y="0"/>
                          <a:ext cx="7181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6D98AE" id="Straight Connector 1"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pt,15.4pt" to="566.3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AK+mQEAAIgDAAAOAAAAZHJzL2Uyb0RvYy54bWysU8tu2zAQvAfIPxC8x5ICtDEEyzkkaC9B&#10;E6TNBzDU0iLCF5aMJf99lrQtF0lRFEUuFB8zszu7q9X1ZA3bAkbtXcebRc0ZOOl77TYdf/r17WLJ&#10;WUzC9cJ4Bx3fQeTX6/Oz1RhauPSDNz0gIxEX2zF0fEgptFUV5QBWxIUP4OhRebQi0RE3VY9iJHVr&#10;qsu6/lqNHvuAXkKMdHu7f+Troq8UyHSvVITETMcpt1RWLOtzXqv1SrQbFGHQ8pCG+I8srNCOgs5S&#10;tyIJ9or6g5TVEn30Ki2kt5VXSksoHshNU79z83MQAYoXKk4Mc5ni58nKH9sb94BUhjHENoYHzC4m&#10;hTZ/KT82lWLt5mLBlJiky6tm2Sy/UE3l8a06EQPG9B28ZXnTcaNd9iFasb2LiYIR9Aihwyl02aWd&#10;gQw27hEU0z0Fawq7TAXcGGRbQf3sX5rcP9IqyExR2piZVP+ddMBmGpRJ+VfijC4RvUsz0Wrn8U9R&#10;03RMVe3xR9d7r9n2s+93pRGlHNTu4uwwmnmefj8X+ukHWr8BAAD//wMAUEsDBBQABgAIAAAAIQDL&#10;FB0i2AAAAAgBAAAPAAAAZHJzL2Rvd25yZXYueG1sTE9NS8MwGL4L/ofwCt5cug6K1KZjDES8iOvm&#10;PWuytFvypiRpV/+97/Cgx+eD56Naz86ySYfYexSwXGTANLZe9WgEHPavT8/AYpKopPWoBXzrCOv6&#10;/q6SpfJX3OmpSYZRCMZSCuhSGkrOY9tpJ+PCDxpJO/ngZCIYDFdBXincWZ5nWcGd7JEaOjnobafb&#10;SzM6AfY9TF9mazZxfNsVzfnzlH/sJyEeH+bNC7Ck5/Rnhtt8mg41bTr6EVVklnBBRgGrjA7c5OUq&#10;J+b4y/C64v8P1D8AAAD//wMAUEsBAi0AFAAGAAgAAAAhALaDOJL+AAAA4QEAABMAAAAAAAAAAAAA&#10;AAAAAAAAAFtDb250ZW50X1R5cGVzXS54bWxQSwECLQAUAAYACAAAACEAOP0h/9YAAACUAQAACwAA&#10;AAAAAAAAAAAAAAAvAQAAX3JlbHMvLnJlbHNQSwECLQAUAAYACAAAACEASngCvpkBAACIAwAADgAA&#10;AAAAAAAAAAAAAAAuAgAAZHJzL2Uyb0RvYy54bWxQSwECLQAUAAYACAAAACEAyxQdItgAAAAIAQAA&#10;DwAAAAAAAAAAAAAAAADzAwAAZHJzL2Rvd25yZXYueG1sUEsFBgAAAAAEAAQA8wAAAPgEAAAAAA==&#10;" strokecolor="black [3200]" strokeweight=".5pt">
                <v:stroke joinstyle="miter"/>
              </v:line>
            </w:pict>
          </mc:Fallback>
        </mc:AlternateContent>
      </w:r>
      <w:r w:rsidR="007733F0" w:rsidRPr="000500B8">
        <w:rPr>
          <w:rFonts w:ascii="Calibri" w:hAnsi="Calibri" w:cs="Calibri"/>
          <w:b/>
          <w:bCs/>
          <w:sz w:val="22"/>
          <w:szCs w:val="22"/>
        </w:rPr>
        <w:t>TECHNICAL SKILLS</w:t>
      </w:r>
    </w:p>
    <w:p w14:paraId="426D6BDC" w14:textId="77777777" w:rsidR="000500B8" w:rsidRPr="000500B8" w:rsidRDefault="000500B8" w:rsidP="000500B8">
      <w:pPr>
        <w:spacing w:after="0"/>
        <w:jc w:val="both"/>
        <w:rPr>
          <w:rFonts w:ascii="Calibri" w:hAnsi="Calibri" w:cs="Calibri"/>
          <w:b/>
          <w:bCs/>
          <w:sz w:val="20"/>
          <w:szCs w:val="20"/>
        </w:rPr>
      </w:pPr>
      <w:r w:rsidRPr="000500B8">
        <w:rPr>
          <w:rFonts w:ascii="Calibri" w:hAnsi="Calibri" w:cs="Calibri"/>
          <w:b/>
          <w:bCs/>
          <w:sz w:val="20"/>
          <w:szCs w:val="20"/>
        </w:rPr>
        <w:t xml:space="preserve">Languages: </w:t>
      </w:r>
      <w:r w:rsidRPr="000500B8">
        <w:rPr>
          <w:rFonts w:ascii="Calibri" w:hAnsi="Calibri" w:cs="Calibri"/>
          <w:sz w:val="20"/>
          <w:szCs w:val="20"/>
        </w:rPr>
        <w:t>Python, SQL, JavaScript</w:t>
      </w:r>
    </w:p>
    <w:p w14:paraId="7ACFAD03" w14:textId="77777777" w:rsidR="000500B8" w:rsidRPr="000500B8" w:rsidRDefault="000500B8" w:rsidP="000500B8">
      <w:pPr>
        <w:spacing w:after="0"/>
        <w:jc w:val="both"/>
        <w:rPr>
          <w:rFonts w:ascii="Calibri" w:hAnsi="Calibri" w:cs="Calibri"/>
          <w:b/>
          <w:bCs/>
          <w:sz w:val="20"/>
          <w:szCs w:val="20"/>
        </w:rPr>
      </w:pPr>
      <w:r w:rsidRPr="000500B8">
        <w:rPr>
          <w:rFonts w:ascii="Calibri" w:hAnsi="Calibri" w:cs="Calibri"/>
          <w:b/>
          <w:bCs/>
          <w:sz w:val="20"/>
          <w:szCs w:val="20"/>
        </w:rPr>
        <w:t xml:space="preserve">Data Engineering: </w:t>
      </w:r>
      <w:r w:rsidRPr="000500B8">
        <w:rPr>
          <w:rFonts w:ascii="Calibri" w:hAnsi="Calibri" w:cs="Calibri"/>
          <w:sz w:val="20"/>
          <w:szCs w:val="20"/>
        </w:rPr>
        <w:t xml:space="preserve">ETL/ELT, Data Pipelines, Data Warehousing, Data </w:t>
      </w:r>
      <w:proofErr w:type="spellStart"/>
      <w:r w:rsidRPr="000500B8">
        <w:rPr>
          <w:rFonts w:ascii="Calibri" w:hAnsi="Calibri" w:cs="Calibri"/>
          <w:sz w:val="20"/>
          <w:szCs w:val="20"/>
        </w:rPr>
        <w:t>Modeling</w:t>
      </w:r>
      <w:proofErr w:type="spellEnd"/>
      <w:r w:rsidRPr="000500B8">
        <w:rPr>
          <w:rFonts w:ascii="Calibri" w:hAnsi="Calibri" w:cs="Calibri"/>
          <w:sz w:val="20"/>
          <w:szCs w:val="20"/>
        </w:rPr>
        <w:t>, Data Quality &amp; Validation, Incremental Loads, Medallion Architecture (Bronze/Silver/Gold)</w:t>
      </w:r>
    </w:p>
    <w:p w14:paraId="0C2D40FB" w14:textId="77777777" w:rsidR="000500B8" w:rsidRPr="000500B8" w:rsidRDefault="000500B8" w:rsidP="000500B8">
      <w:pPr>
        <w:spacing w:after="0"/>
        <w:jc w:val="both"/>
        <w:rPr>
          <w:rFonts w:ascii="Calibri" w:hAnsi="Calibri" w:cs="Calibri"/>
          <w:sz w:val="20"/>
          <w:szCs w:val="20"/>
        </w:rPr>
      </w:pPr>
      <w:r w:rsidRPr="000500B8">
        <w:rPr>
          <w:rFonts w:ascii="Calibri" w:hAnsi="Calibri" w:cs="Calibri"/>
          <w:b/>
          <w:bCs/>
          <w:sz w:val="20"/>
          <w:szCs w:val="20"/>
        </w:rPr>
        <w:t xml:space="preserve">Cloud &amp; Orchestration: </w:t>
      </w:r>
      <w:r w:rsidRPr="000500B8">
        <w:rPr>
          <w:rFonts w:ascii="Calibri" w:hAnsi="Calibri" w:cs="Calibri"/>
          <w:sz w:val="20"/>
          <w:szCs w:val="20"/>
        </w:rPr>
        <w:t xml:space="preserve">GCP, </w:t>
      </w:r>
      <w:proofErr w:type="spellStart"/>
      <w:r w:rsidRPr="000500B8">
        <w:rPr>
          <w:rFonts w:ascii="Calibri" w:hAnsi="Calibri" w:cs="Calibri"/>
          <w:sz w:val="20"/>
          <w:szCs w:val="20"/>
        </w:rPr>
        <w:t>BigQuery</w:t>
      </w:r>
      <w:proofErr w:type="spellEnd"/>
      <w:r w:rsidRPr="000500B8">
        <w:rPr>
          <w:rFonts w:ascii="Calibri" w:hAnsi="Calibri" w:cs="Calibri"/>
          <w:sz w:val="20"/>
          <w:szCs w:val="20"/>
        </w:rPr>
        <w:t>, Cloud Run, Google Workflows, Apache Airflow</w:t>
      </w:r>
    </w:p>
    <w:p w14:paraId="3F229E72" w14:textId="77777777" w:rsidR="000500B8" w:rsidRPr="000500B8" w:rsidRDefault="000500B8" w:rsidP="000500B8">
      <w:pPr>
        <w:spacing w:after="0"/>
        <w:jc w:val="both"/>
        <w:rPr>
          <w:rFonts w:ascii="Calibri" w:hAnsi="Calibri" w:cs="Calibri"/>
          <w:b/>
          <w:bCs/>
          <w:sz w:val="20"/>
          <w:szCs w:val="20"/>
        </w:rPr>
      </w:pPr>
      <w:r w:rsidRPr="000500B8">
        <w:rPr>
          <w:rFonts w:ascii="Calibri" w:hAnsi="Calibri" w:cs="Calibri"/>
          <w:b/>
          <w:bCs/>
          <w:sz w:val="20"/>
          <w:szCs w:val="20"/>
        </w:rPr>
        <w:t xml:space="preserve">Streaming &amp; Big Data: </w:t>
      </w:r>
      <w:r w:rsidRPr="000500B8">
        <w:rPr>
          <w:rFonts w:ascii="Calibri" w:hAnsi="Calibri" w:cs="Calibri"/>
          <w:sz w:val="20"/>
          <w:szCs w:val="20"/>
        </w:rPr>
        <w:t xml:space="preserve">Apache Kafka, Spark Structured Streaming, </w:t>
      </w:r>
      <w:proofErr w:type="spellStart"/>
      <w:r w:rsidRPr="000500B8">
        <w:rPr>
          <w:rFonts w:ascii="Calibri" w:hAnsi="Calibri" w:cs="Calibri"/>
          <w:sz w:val="20"/>
          <w:szCs w:val="20"/>
        </w:rPr>
        <w:t>TimescaleDB</w:t>
      </w:r>
      <w:proofErr w:type="spellEnd"/>
    </w:p>
    <w:p w14:paraId="2E255D46" w14:textId="77777777" w:rsidR="000500B8" w:rsidRPr="000500B8" w:rsidRDefault="000500B8" w:rsidP="000500B8">
      <w:pPr>
        <w:spacing w:after="0"/>
        <w:jc w:val="both"/>
        <w:rPr>
          <w:rFonts w:ascii="Calibri" w:hAnsi="Calibri" w:cs="Calibri"/>
          <w:sz w:val="20"/>
          <w:szCs w:val="20"/>
        </w:rPr>
      </w:pPr>
      <w:r w:rsidRPr="000500B8">
        <w:rPr>
          <w:rFonts w:ascii="Calibri" w:hAnsi="Calibri" w:cs="Calibri"/>
          <w:b/>
          <w:bCs/>
          <w:sz w:val="20"/>
          <w:szCs w:val="20"/>
        </w:rPr>
        <w:t xml:space="preserve">Databases: </w:t>
      </w:r>
      <w:r w:rsidRPr="000500B8">
        <w:rPr>
          <w:rFonts w:ascii="Calibri" w:hAnsi="Calibri" w:cs="Calibri"/>
          <w:sz w:val="20"/>
          <w:szCs w:val="20"/>
        </w:rPr>
        <w:t>PostgreSQL, SQL Server (T-SQL), DB2, MySQL</w:t>
      </w:r>
    </w:p>
    <w:p w14:paraId="18FB3392" w14:textId="77777777" w:rsidR="000500B8" w:rsidRPr="000500B8" w:rsidRDefault="000500B8" w:rsidP="000500B8">
      <w:pPr>
        <w:spacing w:after="0"/>
        <w:jc w:val="both"/>
        <w:rPr>
          <w:rFonts w:ascii="Calibri" w:hAnsi="Calibri" w:cs="Calibri"/>
          <w:sz w:val="20"/>
          <w:szCs w:val="20"/>
        </w:rPr>
      </w:pPr>
      <w:r w:rsidRPr="000500B8">
        <w:rPr>
          <w:rFonts w:ascii="Calibri" w:hAnsi="Calibri" w:cs="Calibri"/>
          <w:b/>
          <w:bCs/>
          <w:sz w:val="20"/>
          <w:szCs w:val="20"/>
        </w:rPr>
        <w:t>Tools &amp; Frameworks:</w:t>
      </w:r>
      <w:r w:rsidRPr="000500B8">
        <w:rPr>
          <w:rFonts w:ascii="Calibri" w:hAnsi="Calibri" w:cs="Calibri"/>
          <w:sz w:val="20"/>
          <w:szCs w:val="20"/>
        </w:rPr>
        <w:t xml:space="preserve"> </w:t>
      </w:r>
      <w:proofErr w:type="spellStart"/>
      <w:r w:rsidRPr="000500B8">
        <w:rPr>
          <w:rFonts w:ascii="Calibri" w:hAnsi="Calibri" w:cs="Calibri"/>
          <w:sz w:val="20"/>
          <w:szCs w:val="20"/>
        </w:rPr>
        <w:t>dbt</w:t>
      </w:r>
      <w:proofErr w:type="spellEnd"/>
      <w:r w:rsidRPr="000500B8">
        <w:rPr>
          <w:rFonts w:ascii="Calibri" w:hAnsi="Calibri" w:cs="Calibri"/>
          <w:sz w:val="20"/>
          <w:szCs w:val="20"/>
        </w:rPr>
        <w:t>, Docker, Grafana, Pandas, NumPy, Git</w:t>
      </w:r>
    </w:p>
    <w:p w14:paraId="793A0A1A" w14:textId="1902BC36" w:rsidR="007733F0" w:rsidRPr="000500B8" w:rsidRDefault="00322EBC" w:rsidP="000500B8">
      <w:pPr>
        <w:spacing w:after="0"/>
        <w:jc w:val="both"/>
        <w:rPr>
          <w:rFonts w:ascii="Calibri" w:hAnsi="Calibri" w:cs="Calibri"/>
          <w:sz w:val="22"/>
          <w:szCs w:val="22"/>
        </w:rPr>
      </w:pPr>
      <w:r w:rsidRPr="000500B8">
        <w:rPr>
          <w:rFonts w:ascii="Calibri" w:hAnsi="Calibri" w:cs="Calibri"/>
          <w:b/>
          <w:bCs/>
          <w:noProof/>
          <w:sz w:val="22"/>
          <w:szCs w:val="22"/>
        </w:rPr>
        <mc:AlternateContent>
          <mc:Choice Requires="wps">
            <w:drawing>
              <wp:anchor distT="0" distB="0" distL="114300" distR="114300" simplePos="0" relativeHeight="251662336" behindDoc="0" locked="0" layoutInCell="1" allowOverlap="1" wp14:anchorId="76FB2DDA" wp14:editId="7318EA3F">
                <wp:simplePos x="0" y="0"/>
                <wp:positionH relativeFrom="column">
                  <wp:posOffset>635</wp:posOffset>
                </wp:positionH>
                <wp:positionV relativeFrom="paragraph">
                  <wp:posOffset>213995</wp:posOffset>
                </wp:positionV>
                <wp:extent cx="7200265" cy="0"/>
                <wp:effectExtent l="0" t="0" r="0" b="0"/>
                <wp:wrapNone/>
                <wp:docPr id="574801575" name="Straight Connector 1"/>
                <wp:cNvGraphicFramePr/>
                <a:graphic xmlns:a="http://schemas.openxmlformats.org/drawingml/2006/main">
                  <a:graphicData uri="http://schemas.microsoft.com/office/word/2010/wordprocessingShape">
                    <wps:wsp>
                      <wps:cNvCnPr/>
                      <wps:spPr>
                        <a:xfrm>
                          <a:off x="0" y="0"/>
                          <a:ext cx="72002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0A3D707" id="Straight Connector 1"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pt,16.85pt" to="567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z4YmQEAAIgDAAAOAAAAZHJzL2Uyb0RvYy54bWysU9uO0zAQfUfiHyy/06SVWFDUdB92BS8I&#10;Vlw+wOuMG2ttjzU2Tfr3jN02RYAQQvvi+HLOmTkzk+3t7J04ACWLoZfrVSsFBI2DDftefvv67tVb&#10;KVJWYVAOA/TyCEne7l6+2E6xgw2O6AYgwSIhdVPs5Zhz7Jom6RG8SiuMEPjRIHmV+Uj7ZiA1sbp3&#10;zaZtb5oJaYiEGlLi2/vTo9xVfWNA50/GJMjC9ZJzy3Wluj6WtdltVbcnFUerz2mo/8jCKxs46CJ1&#10;r7IS38n+JuWtJkxo8kqjb9AYq6F6YDfr9hc3X0YVoXrh4qS4lCk9n6z+eLgLD8RlmGLqUnyg4mI2&#10;5MuX8xNzLdZxKRbMWWi+fMPl39y8lkJf3porMVLK7wG9KJteOhuKD9Wpw4eUORhDLxA+XEPXXT46&#10;KGAXPoMRduBg68quUwF3jsRBcT+Hp3XpH2tVZKEY69xCav9OOmMLDeqk/CtxQdeIGPJC9DYg/Slq&#10;ni+pmhP+4vrktdh+xOFYG1HLwe2uzs6jWebp53OlX3+g3Q8AAAD//wMAUEsDBBQABgAIAAAAIQB5&#10;iTfG2gAAAAcBAAAPAAAAZHJzL2Rvd25yZXYueG1sTI/BTsMwEETvSPyDtUjcqNMGFRTiVFUlhLgg&#10;msLdjbdOwF5HtpOGv8cRB3qcndXMm3IzWcNG9KFzJGC5yIAhNU51pAV8HJ7vHoGFKElJ4wgF/GCA&#10;TXV9VcpCuTPtcayjZimEQiEFtDH2BeehadHKsHA9UvJOzlsZk/SaKy/PKdwavsqyNbeyo9TQyh53&#10;LTbf9WAFmFc/fuqd3obhZb+uv95Pq7fDKMTtzbR9AhZxiv/PMOMndKgS09ENpAIzs2ZRQJ4/AJvd&#10;ZX6fph3/Lrwq+SV/9QsAAP//AwBQSwECLQAUAAYACAAAACEAtoM4kv4AAADhAQAAEwAAAAAAAAAA&#10;AAAAAAAAAAAAW0NvbnRlbnRfVHlwZXNdLnhtbFBLAQItABQABgAIAAAAIQA4/SH/1gAAAJQBAAAL&#10;AAAAAAAAAAAAAAAAAC8BAABfcmVscy8ucmVsc1BLAQItABQABgAIAAAAIQByiz4YmQEAAIgDAAAO&#10;AAAAAAAAAAAAAAAAAC4CAABkcnMvZTJvRG9jLnhtbFBLAQItABQABgAIAAAAIQB5iTfG2gAAAAcB&#10;AAAPAAAAAAAAAAAAAAAAAPMDAABkcnMvZG93bnJldi54bWxQSwUGAAAAAAQABADzAAAA+gQAAAAA&#10;" strokecolor="black [3200]" strokeweight=".5pt">
                <v:stroke joinstyle="miter"/>
              </v:line>
            </w:pict>
          </mc:Fallback>
        </mc:AlternateContent>
      </w:r>
      <w:r w:rsidR="007733F0" w:rsidRPr="000500B8">
        <w:rPr>
          <w:rFonts w:ascii="Calibri" w:hAnsi="Calibri" w:cs="Calibri"/>
          <w:b/>
          <w:bCs/>
          <w:sz w:val="22"/>
          <w:szCs w:val="22"/>
        </w:rPr>
        <w:t>PROFESSIONAL EXPERIENCE</w:t>
      </w:r>
    </w:p>
    <w:p w14:paraId="5853EDF0" w14:textId="41E613F8" w:rsidR="000500B8" w:rsidRPr="000500B8" w:rsidRDefault="007733F0" w:rsidP="000500B8">
      <w:pPr>
        <w:spacing w:after="0"/>
        <w:jc w:val="both"/>
        <w:rPr>
          <w:rFonts w:ascii="Calibri" w:hAnsi="Calibri" w:cs="Calibri"/>
          <w:sz w:val="22"/>
          <w:szCs w:val="22"/>
        </w:rPr>
      </w:pPr>
      <w:r w:rsidRPr="000500B8">
        <w:rPr>
          <w:rFonts w:ascii="Calibri" w:hAnsi="Calibri" w:cs="Calibri"/>
          <w:b/>
          <w:bCs/>
          <w:sz w:val="22"/>
          <w:szCs w:val="22"/>
        </w:rPr>
        <w:t>Data Engineering Intern, Conifer Health Solutions, USA</w:t>
      </w:r>
      <w:r w:rsidRPr="000500B8">
        <w:rPr>
          <w:rFonts w:ascii="Calibri" w:hAnsi="Calibri" w:cs="Calibri"/>
          <w:sz w:val="22"/>
          <w:szCs w:val="22"/>
        </w:rPr>
        <w:t xml:space="preserve">                                                                   </w:t>
      </w:r>
      <w:r w:rsidR="00B001CD" w:rsidRPr="000500B8">
        <w:rPr>
          <w:rFonts w:ascii="Calibri" w:hAnsi="Calibri" w:cs="Calibri"/>
          <w:sz w:val="22"/>
          <w:szCs w:val="22"/>
        </w:rPr>
        <w:t xml:space="preserve">       </w:t>
      </w:r>
      <w:r w:rsidRPr="000500B8">
        <w:rPr>
          <w:rFonts w:ascii="Calibri" w:hAnsi="Calibri" w:cs="Calibri"/>
          <w:sz w:val="22"/>
          <w:szCs w:val="22"/>
        </w:rPr>
        <w:t xml:space="preserve"> </w:t>
      </w:r>
      <w:r w:rsidR="000500B8">
        <w:rPr>
          <w:rFonts w:ascii="Calibri" w:hAnsi="Calibri" w:cs="Calibri"/>
          <w:sz w:val="22"/>
          <w:szCs w:val="22"/>
        </w:rPr>
        <w:t xml:space="preserve">               </w:t>
      </w:r>
      <w:r w:rsidR="00C642DA" w:rsidRPr="000500B8">
        <w:rPr>
          <w:rFonts w:ascii="Calibri" w:hAnsi="Calibri" w:cs="Calibri"/>
          <w:sz w:val="22"/>
          <w:szCs w:val="22"/>
        </w:rPr>
        <w:t>Aug</w:t>
      </w:r>
      <w:r w:rsidRPr="000500B8">
        <w:rPr>
          <w:rFonts w:ascii="Calibri" w:hAnsi="Calibri" w:cs="Calibri"/>
          <w:sz w:val="22"/>
          <w:szCs w:val="22"/>
        </w:rPr>
        <w:t>. 202</w:t>
      </w:r>
      <w:r w:rsidR="00421964" w:rsidRPr="000500B8">
        <w:rPr>
          <w:rFonts w:ascii="Calibri" w:hAnsi="Calibri" w:cs="Calibri"/>
          <w:sz w:val="22"/>
          <w:szCs w:val="22"/>
        </w:rPr>
        <w:t>5</w:t>
      </w:r>
      <w:r w:rsidRPr="000500B8">
        <w:rPr>
          <w:rFonts w:ascii="Calibri" w:hAnsi="Calibri" w:cs="Calibri"/>
          <w:sz w:val="22"/>
          <w:szCs w:val="22"/>
        </w:rPr>
        <w:t xml:space="preserve"> – </w:t>
      </w:r>
      <w:r w:rsidR="000500B8">
        <w:rPr>
          <w:rFonts w:ascii="Calibri" w:hAnsi="Calibri" w:cs="Calibri"/>
          <w:sz w:val="22"/>
          <w:szCs w:val="22"/>
        </w:rPr>
        <w:t>May. 2026</w:t>
      </w:r>
    </w:p>
    <w:p w14:paraId="26DBFEC9" w14:textId="77777777" w:rsidR="000500B8" w:rsidRPr="000500B8" w:rsidRDefault="000500B8" w:rsidP="000500B8">
      <w:pPr>
        <w:pStyle w:val="ListParagraph"/>
        <w:numPr>
          <w:ilvl w:val="0"/>
          <w:numId w:val="24"/>
        </w:numPr>
        <w:spacing w:after="0"/>
        <w:jc w:val="both"/>
        <w:rPr>
          <w:rFonts w:ascii="Calibri" w:hAnsi="Calibri" w:cs="Calibri"/>
          <w:sz w:val="20"/>
          <w:szCs w:val="20"/>
        </w:rPr>
      </w:pPr>
      <w:r w:rsidRPr="000500B8">
        <w:rPr>
          <w:rFonts w:ascii="Calibri" w:hAnsi="Calibri" w:cs="Calibri"/>
          <w:sz w:val="20"/>
          <w:szCs w:val="20"/>
        </w:rPr>
        <w:t xml:space="preserve">Architected and deployed end-to-end SFTP-to-GCP ingestion pipelines using Python, Apache Airflow, Cloud Run, and Google Workflows, reliably processing 400 MB–2 GB healthcare files across 450+ clinical facilities with zero data loss. </w:t>
      </w:r>
    </w:p>
    <w:p w14:paraId="60CA1C64" w14:textId="774603B1" w:rsidR="000500B8" w:rsidRPr="000500B8" w:rsidRDefault="000500B8" w:rsidP="000500B8">
      <w:pPr>
        <w:pStyle w:val="ListParagraph"/>
        <w:numPr>
          <w:ilvl w:val="0"/>
          <w:numId w:val="24"/>
        </w:numPr>
        <w:spacing w:after="0"/>
        <w:jc w:val="both"/>
        <w:rPr>
          <w:rFonts w:ascii="Calibri" w:hAnsi="Calibri" w:cs="Calibri"/>
          <w:sz w:val="20"/>
          <w:szCs w:val="20"/>
        </w:rPr>
      </w:pPr>
      <w:r w:rsidRPr="000500B8">
        <w:rPr>
          <w:rFonts w:ascii="Calibri" w:hAnsi="Calibri" w:cs="Calibri"/>
          <w:sz w:val="20"/>
          <w:szCs w:val="20"/>
        </w:rPr>
        <w:t xml:space="preserve">Designed a Medallion Architecture (Bronze/Silver/Gold) in </w:t>
      </w:r>
      <w:proofErr w:type="spellStart"/>
      <w:r w:rsidRPr="000500B8">
        <w:rPr>
          <w:rFonts w:ascii="Calibri" w:hAnsi="Calibri" w:cs="Calibri"/>
          <w:sz w:val="20"/>
          <w:szCs w:val="20"/>
        </w:rPr>
        <w:t>BigQuery</w:t>
      </w:r>
      <w:proofErr w:type="spellEnd"/>
      <w:r w:rsidRPr="000500B8">
        <w:rPr>
          <w:rFonts w:ascii="Calibri" w:hAnsi="Calibri" w:cs="Calibri"/>
          <w:sz w:val="20"/>
          <w:szCs w:val="20"/>
        </w:rPr>
        <w:t xml:space="preserve">, cleanly separating raw ingestion, standardized transformation logic, and analytics-ready datasets — enabling faster, more reliable operational reporting. </w:t>
      </w:r>
    </w:p>
    <w:p w14:paraId="44B00B15" w14:textId="3BF884CB" w:rsidR="000500B8" w:rsidRPr="000500B8" w:rsidRDefault="000500B8" w:rsidP="000500B8">
      <w:pPr>
        <w:pStyle w:val="ListParagraph"/>
        <w:numPr>
          <w:ilvl w:val="0"/>
          <w:numId w:val="24"/>
        </w:numPr>
        <w:spacing w:after="0"/>
        <w:jc w:val="both"/>
        <w:rPr>
          <w:rFonts w:ascii="Calibri" w:hAnsi="Calibri" w:cs="Calibri"/>
          <w:sz w:val="20"/>
          <w:szCs w:val="20"/>
        </w:rPr>
      </w:pPr>
      <w:r w:rsidRPr="000500B8">
        <w:rPr>
          <w:rFonts w:ascii="Calibri" w:hAnsi="Calibri" w:cs="Calibri"/>
          <w:sz w:val="20"/>
          <w:szCs w:val="20"/>
        </w:rPr>
        <w:t xml:space="preserve">Engineered 40+ parameterized SQL stored procedures per facility, standardizing transformation logic, eliminating repeated SQL code across facility-level workflows, and significantly reducing pipeline development time. </w:t>
      </w:r>
    </w:p>
    <w:p w14:paraId="30A60DE8" w14:textId="57E798B8" w:rsidR="000500B8" w:rsidRPr="000500B8" w:rsidRDefault="000500B8" w:rsidP="000500B8">
      <w:pPr>
        <w:pStyle w:val="ListParagraph"/>
        <w:numPr>
          <w:ilvl w:val="0"/>
          <w:numId w:val="24"/>
        </w:numPr>
        <w:spacing w:after="0"/>
        <w:jc w:val="both"/>
        <w:rPr>
          <w:rFonts w:ascii="Calibri" w:hAnsi="Calibri" w:cs="Calibri"/>
          <w:sz w:val="20"/>
          <w:szCs w:val="20"/>
        </w:rPr>
      </w:pPr>
      <w:r w:rsidRPr="000500B8">
        <w:rPr>
          <w:rFonts w:ascii="Calibri" w:hAnsi="Calibri" w:cs="Calibri"/>
          <w:sz w:val="20"/>
          <w:szCs w:val="20"/>
        </w:rPr>
        <w:t xml:space="preserve">Led a DB2-to-BigQuery migration covering 650+ stored procedures and 800+ tables by rewriting SQL logic, validating source-to-target accuracy, and tuning </w:t>
      </w:r>
      <w:proofErr w:type="spellStart"/>
      <w:r w:rsidRPr="000500B8">
        <w:rPr>
          <w:rFonts w:ascii="Calibri" w:hAnsi="Calibri" w:cs="Calibri"/>
          <w:sz w:val="20"/>
          <w:szCs w:val="20"/>
        </w:rPr>
        <w:t>BigQuery</w:t>
      </w:r>
      <w:proofErr w:type="spellEnd"/>
      <w:r w:rsidRPr="000500B8">
        <w:rPr>
          <w:rFonts w:ascii="Calibri" w:hAnsi="Calibri" w:cs="Calibri"/>
          <w:sz w:val="20"/>
          <w:szCs w:val="20"/>
        </w:rPr>
        <w:t xml:space="preserve"> query performance for production workloads. </w:t>
      </w:r>
    </w:p>
    <w:p w14:paraId="50C34227" w14:textId="5AB9A620" w:rsidR="00392BA6" w:rsidRPr="000500B8" w:rsidRDefault="000500B8" w:rsidP="000500B8">
      <w:pPr>
        <w:pStyle w:val="ListParagraph"/>
        <w:numPr>
          <w:ilvl w:val="0"/>
          <w:numId w:val="24"/>
        </w:numPr>
        <w:spacing w:after="0"/>
        <w:jc w:val="both"/>
        <w:rPr>
          <w:rFonts w:ascii="Calibri" w:hAnsi="Calibri" w:cs="Calibri"/>
          <w:sz w:val="20"/>
          <w:szCs w:val="20"/>
        </w:rPr>
      </w:pPr>
      <w:r w:rsidRPr="000500B8">
        <w:rPr>
          <w:rFonts w:ascii="Calibri" w:hAnsi="Calibri" w:cs="Calibri"/>
          <w:sz w:val="20"/>
          <w:szCs w:val="20"/>
        </w:rPr>
        <w:t xml:space="preserve">Built Python/SQL validation frameworks using Pandas and NumPy to verify data integrity across all ETL stages, proactively catching data quality issues, resolving concurrency failures, and shipping timely hotfixes that maintained SLA compliance </w:t>
      </w:r>
    </w:p>
    <w:p w14:paraId="74D67A2F" w14:textId="371F9354" w:rsidR="007733F0" w:rsidRPr="000500B8" w:rsidRDefault="007733F0" w:rsidP="00392BA6">
      <w:pPr>
        <w:spacing w:after="0"/>
        <w:jc w:val="both"/>
        <w:rPr>
          <w:rFonts w:ascii="Calibri" w:hAnsi="Calibri" w:cs="Calibri"/>
          <w:sz w:val="22"/>
          <w:szCs w:val="22"/>
        </w:rPr>
      </w:pPr>
      <w:r w:rsidRPr="000500B8">
        <w:rPr>
          <w:rFonts w:ascii="Calibri" w:hAnsi="Calibri" w:cs="Calibri"/>
          <w:b/>
          <w:bCs/>
          <w:sz w:val="22"/>
          <w:szCs w:val="22"/>
        </w:rPr>
        <w:t>Software Engineer, Rabbit and Tortoise Technology Solutions, India</w:t>
      </w:r>
      <w:r w:rsidRPr="000500B8">
        <w:rPr>
          <w:rFonts w:ascii="Calibri" w:hAnsi="Calibri" w:cs="Calibri"/>
          <w:sz w:val="22"/>
          <w:szCs w:val="22"/>
        </w:rPr>
        <w:t xml:space="preserve">                                        </w:t>
      </w:r>
      <w:r w:rsidR="00B001CD" w:rsidRPr="000500B8">
        <w:rPr>
          <w:rFonts w:ascii="Calibri" w:hAnsi="Calibri" w:cs="Calibri"/>
          <w:sz w:val="22"/>
          <w:szCs w:val="22"/>
        </w:rPr>
        <w:t xml:space="preserve">       </w:t>
      </w:r>
      <w:r w:rsidR="000500B8">
        <w:rPr>
          <w:rFonts w:ascii="Calibri" w:hAnsi="Calibri" w:cs="Calibri"/>
          <w:sz w:val="22"/>
          <w:szCs w:val="22"/>
        </w:rPr>
        <w:t xml:space="preserve">                    </w:t>
      </w:r>
      <w:r w:rsidRPr="000500B8">
        <w:rPr>
          <w:rFonts w:ascii="Calibri" w:hAnsi="Calibri" w:cs="Calibri"/>
          <w:sz w:val="22"/>
          <w:szCs w:val="22"/>
        </w:rPr>
        <w:t>Nov. 2022 – Sep. 2023</w:t>
      </w:r>
    </w:p>
    <w:p w14:paraId="3A019BE4" w14:textId="5D53403A" w:rsidR="000500B8" w:rsidRPr="00915A7B" w:rsidRDefault="000500B8" w:rsidP="000500B8">
      <w:pPr>
        <w:pStyle w:val="ListParagraph"/>
        <w:numPr>
          <w:ilvl w:val="0"/>
          <w:numId w:val="24"/>
        </w:numPr>
        <w:spacing w:after="0" w:line="240" w:lineRule="auto"/>
        <w:jc w:val="both"/>
        <w:rPr>
          <w:rFonts w:ascii="Calibri" w:hAnsi="Calibri" w:cs="Calibri"/>
          <w:sz w:val="20"/>
          <w:szCs w:val="20"/>
        </w:rPr>
      </w:pPr>
      <w:r w:rsidRPr="00915A7B">
        <w:rPr>
          <w:rFonts w:ascii="Calibri" w:hAnsi="Calibri" w:cs="Calibri"/>
          <w:sz w:val="20"/>
          <w:szCs w:val="20"/>
        </w:rPr>
        <w:t>Designed and implemented a normalized relational schema spanning products, invoices, customers, suppliers, payments, and inventory — enabling accurate billing, real-time stock tracking, and business reporting across 1,000+ SKUs.</w:t>
      </w:r>
    </w:p>
    <w:p w14:paraId="215F5D60" w14:textId="4A25ECF3" w:rsidR="007E0A87" w:rsidRPr="00915A7B" w:rsidRDefault="000500B8" w:rsidP="000500B8">
      <w:pPr>
        <w:pStyle w:val="ListParagraph"/>
        <w:numPr>
          <w:ilvl w:val="0"/>
          <w:numId w:val="24"/>
        </w:numPr>
        <w:spacing w:after="0" w:line="240" w:lineRule="auto"/>
        <w:jc w:val="both"/>
        <w:rPr>
          <w:rFonts w:ascii="Calibri" w:hAnsi="Calibri" w:cs="Calibri"/>
          <w:sz w:val="20"/>
          <w:szCs w:val="20"/>
        </w:rPr>
      </w:pPr>
      <w:r w:rsidRPr="00915A7B">
        <w:rPr>
          <w:rFonts w:ascii="Calibri" w:hAnsi="Calibri" w:cs="Calibri"/>
          <w:sz w:val="20"/>
          <w:szCs w:val="20"/>
        </w:rPr>
        <w:t>Built automated Excel ingestion pipelines with data validation checks and transaction-safe inventory updates, ensuring data integrity during bulk imports and supporting offline-first PWA functionality for uninterrupted billing operations.</w:t>
      </w:r>
    </w:p>
    <w:p w14:paraId="0373FE09" w14:textId="1FB9F4F5" w:rsidR="008E62E6" w:rsidRPr="00915A7B" w:rsidRDefault="008E62E6" w:rsidP="007E0A87">
      <w:pPr>
        <w:spacing w:after="0" w:line="240" w:lineRule="auto"/>
        <w:jc w:val="both"/>
        <w:rPr>
          <w:rFonts w:ascii="Calibri" w:hAnsi="Calibri" w:cs="Calibri"/>
          <w:sz w:val="22"/>
          <w:szCs w:val="22"/>
        </w:rPr>
      </w:pPr>
      <w:r w:rsidRPr="00915A7B">
        <w:rPr>
          <w:rFonts w:ascii="Calibri" w:hAnsi="Calibri" w:cs="Calibri"/>
          <w:b/>
          <w:bCs/>
          <w:sz w:val="22"/>
          <w:szCs w:val="22"/>
        </w:rPr>
        <w:t xml:space="preserve">Software Engineer Intern, </w:t>
      </w:r>
      <w:proofErr w:type="spellStart"/>
      <w:r w:rsidRPr="00915A7B">
        <w:rPr>
          <w:rFonts w:ascii="Calibri" w:hAnsi="Calibri" w:cs="Calibri"/>
          <w:b/>
          <w:bCs/>
          <w:sz w:val="22"/>
          <w:szCs w:val="22"/>
        </w:rPr>
        <w:t>Bizsol</w:t>
      </w:r>
      <w:proofErr w:type="spellEnd"/>
      <w:r w:rsidRPr="00915A7B">
        <w:rPr>
          <w:rFonts w:ascii="Calibri" w:hAnsi="Calibri" w:cs="Calibri"/>
          <w:b/>
          <w:bCs/>
          <w:sz w:val="22"/>
          <w:szCs w:val="22"/>
        </w:rPr>
        <w:t xml:space="preserve"> IT Services, India</w:t>
      </w:r>
      <w:r w:rsidRPr="00915A7B">
        <w:rPr>
          <w:rFonts w:ascii="Calibri" w:hAnsi="Calibri" w:cs="Calibri"/>
          <w:sz w:val="22"/>
          <w:szCs w:val="22"/>
        </w:rPr>
        <w:t xml:space="preserve">                                                                               </w:t>
      </w:r>
      <w:r w:rsidR="00915A7B">
        <w:rPr>
          <w:rFonts w:ascii="Calibri" w:hAnsi="Calibri" w:cs="Calibri"/>
          <w:sz w:val="22"/>
          <w:szCs w:val="22"/>
        </w:rPr>
        <w:t xml:space="preserve">                    </w:t>
      </w:r>
      <w:r w:rsidRPr="00915A7B">
        <w:rPr>
          <w:rFonts w:ascii="Calibri" w:hAnsi="Calibri" w:cs="Calibri"/>
          <w:sz w:val="22"/>
          <w:szCs w:val="22"/>
        </w:rPr>
        <w:t>Aug. 2021 – Dec. 2021</w:t>
      </w:r>
    </w:p>
    <w:p w14:paraId="542EA94A" w14:textId="499A7F1F" w:rsidR="000500B8" w:rsidRPr="00915A7B" w:rsidRDefault="000500B8" w:rsidP="000500B8">
      <w:pPr>
        <w:pStyle w:val="ListParagraph"/>
        <w:numPr>
          <w:ilvl w:val="0"/>
          <w:numId w:val="24"/>
        </w:numPr>
        <w:spacing w:after="0" w:line="240" w:lineRule="auto"/>
        <w:jc w:val="both"/>
        <w:rPr>
          <w:rFonts w:ascii="Calibri" w:hAnsi="Calibri" w:cs="Calibri"/>
          <w:sz w:val="20"/>
          <w:szCs w:val="20"/>
        </w:rPr>
      </w:pPr>
      <w:r w:rsidRPr="00915A7B">
        <w:rPr>
          <w:rFonts w:ascii="Calibri" w:hAnsi="Calibri" w:cs="Calibri"/>
          <w:sz w:val="20"/>
          <w:szCs w:val="20"/>
        </w:rPr>
        <w:t>Developed T-SQL reconciliation reports using complex joins, aggregations, and validation queries to detect and surface mismatches in taxation datasets, directly improving audit accuracy and supporting business review cycles.</w:t>
      </w:r>
    </w:p>
    <w:p w14:paraId="4152835C" w14:textId="28716CFC" w:rsidR="000500B8" w:rsidRPr="00915A7B" w:rsidRDefault="000500B8" w:rsidP="000500B8">
      <w:pPr>
        <w:pStyle w:val="ListParagraph"/>
        <w:numPr>
          <w:ilvl w:val="0"/>
          <w:numId w:val="24"/>
        </w:numPr>
        <w:spacing w:after="0" w:line="240" w:lineRule="auto"/>
        <w:jc w:val="both"/>
        <w:rPr>
          <w:rFonts w:ascii="Calibri" w:hAnsi="Calibri" w:cs="Calibri"/>
          <w:sz w:val="20"/>
          <w:szCs w:val="20"/>
        </w:rPr>
      </w:pPr>
      <w:r w:rsidRPr="00915A7B">
        <w:rPr>
          <w:rFonts w:ascii="Calibri" w:hAnsi="Calibri" w:cs="Calibri"/>
          <w:sz w:val="20"/>
          <w:szCs w:val="20"/>
        </w:rPr>
        <w:t>Optimized recurring SQL reporting workflows for performance, reducing query execution time and improving reliability for regular financial reconciliation processes.</w:t>
      </w:r>
    </w:p>
    <w:p w14:paraId="5A6A8611" w14:textId="0913A71D" w:rsidR="007733F0" w:rsidRPr="00915A7B" w:rsidRDefault="00915A7B" w:rsidP="000500B8">
      <w:pPr>
        <w:spacing w:after="0" w:line="240" w:lineRule="auto"/>
        <w:jc w:val="both"/>
        <w:rPr>
          <w:rFonts w:ascii="Calibri" w:hAnsi="Calibri" w:cs="Calibri"/>
          <w:sz w:val="22"/>
          <w:szCs w:val="22"/>
        </w:rPr>
      </w:pPr>
      <w:r w:rsidRPr="00915A7B">
        <w:rPr>
          <w:rFonts w:ascii="Calibri" w:hAnsi="Calibri" w:cs="Calibri"/>
          <w:b/>
          <w:bCs/>
          <w:noProof/>
          <w:sz w:val="22"/>
          <w:szCs w:val="22"/>
        </w:rPr>
        <mc:AlternateContent>
          <mc:Choice Requires="wps">
            <w:drawing>
              <wp:anchor distT="0" distB="0" distL="114300" distR="114300" simplePos="0" relativeHeight="251663360" behindDoc="0" locked="0" layoutInCell="1" allowOverlap="1" wp14:anchorId="2C73FD9E" wp14:editId="56DB38D5">
                <wp:simplePos x="0" y="0"/>
                <wp:positionH relativeFrom="column">
                  <wp:posOffset>10160</wp:posOffset>
                </wp:positionH>
                <wp:positionV relativeFrom="paragraph">
                  <wp:posOffset>165100</wp:posOffset>
                </wp:positionV>
                <wp:extent cx="7200265" cy="0"/>
                <wp:effectExtent l="0" t="0" r="0" b="0"/>
                <wp:wrapNone/>
                <wp:docPr id="1577619817" name="Straight Connector 1"/>
                <wp:cNvGraphicFramePr/>
                <a:graphic xmlns:a="http://schemas.openxmlformats.org/drawingml/2006/main">
                  <a:graphicData uri="http://schemas.microsoft.com/office/word/2010/wordprocessingShape">
                    <wps:wsp>
                      <wps:cNvCnPr/>
                      <wps:spPr>
                        <a:xfrm>
                          <a:off x="0" y="0"/>
                          <a:ext cx="72002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955EA4C" id="Straight Connector 1"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pt,13pt" to="567.7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z4YmQEAAIgDAAAOAAAAZHJzL2Uyb0RvYy54bWysU9uO0zAQfUfiHyy/06SVWFDUdB92BS8I&#10;Vlw+wOuMG2ttjzU2Tfr3jN02RYAQQvvi+HLOmTkzk+3t7J04ACWLoZfrVSsFBI2DDftefvv67tVb&#10;KVJWYVAOA/TyCEne7l6+2E6xgw2O6AYgwSIhdVPs5Zhz7Jom6RG8SiuMEPjRIHmV+Uj7ZiA1sbp3&#10;zaZtb5oJaYiEGlLi2/vTo9xVfWNA50/GJMjC9ZJzy3Wluj6WtdltVbcnFUerz2mo/8jCKxs46CJ1&#10;r7IS38n+JuWtJkxo8kqjb9AYq6F6YDfr9hc3X0YVoXrh4qS4lCk9n6z+eLgLD8RlmGLqUnyg4mI2&#10;5MuX8xNzLdZxKRbMWWi+fMPl39y8lkJf3porMVLK7wG9KJteOhuKD9Wpw4eUORhDLxA+XEPXXT46&#10;KGAXPoMRduBg68quUwF3jsRBcT+Hp3XpH2tVZKEY69xCav9OOmMLDeqk/CtxQdeIGPJC9DYg/Slq&#10;ni+pmhP+4vrktdh+xOFYG1HLwe2uzs6jWebp53OlX3+g3Q8AAAD//wMAUEsDBBQABgAIAAAAIQCM&#10;byeO2wAAAAgBAAAPAAAAZHJzL2Rvd25yZXYueG1sTI/NTsMwEITvSLyDtUjcqNOgRijEqapKCHFB&#10;NIW7G2+dgH8i20nD27NVD+U4O6PZb6r1bA2bMMTeOwHLRQYMXetV77SAz/3LwxOwmKRT0niHAn4x&#10;wrq+valkqfzJ7XBqkmZU4mIpBXQpDSXnse3QyrjwAzryjj5YmUgGzVWQJyq3hudZVnAre0cfOjng&#10;tsP2pxmtAPMWpi+91Zs4vu6K5vvjmL/vJyHu7+bNM7CEc7qG4YxP6FAT08GPTkVmSBcUFJAXtOhs&#10;Lx9XK2CHy4XXFf8/oP4DAAD//wMAUEsBAi0AFAAGAAgAAAAhALaDOJL+AAAA4QEAABMAAAAAAAAA&#10;AAAAAAAAAAAAAFtDb250ZW50X1R5cGVzXS54bWxQSwECLQAUAAYACAAAACEAOP0h/9YAAACUAQAA&#10;CwAAAAAAAAAAAAAAAAAvAQAAX3JlbHMvLnJlbHNQSwECLQAUAAYACAAAACEAcos+GJkBAACIAwAA&#10;DgAAAAAAAAAAAAAAAAAuAgAAZHJzL2Uyb0RvYy54bWxQSwECLQAUAAYACAAAACEAjG8njtsAAAAI&#10;AQAADwAAAAAAAAAAAAAAAADzAwAAZHJzL2Rvd25yZXYueG1sUEsFBgAAAAAEAAQA8wAAAPsEAAAA&#10;AA==&#10;" strokecolor="black [3200]" strokeweight=".5pt">
                <v:stroke joinstyle="miter"/>
              </v:line>
            </w:pict>
          </mc:Fallback>
        </mc:AlternateContent>
      </w:r>
      <w:r w:rsidR="007733F0" w:rsidRPr="00915A7B">
        <w:rPr>
          <w:rFonts w:ascii="Calibri" w:hAnsi="Calibri" w:cs="Calibri"/>
          <w:b/>
          <w:bCs/>
          <w:sz w:val="22"/>
          <w:szCs w:val="22"/>
        </w:rPr>
        <w:t>PROJECTS</w:t>
      </w:r>
    </w:p>
    <w:p w14:paraId="17512A9F" w14:textId="4CC3A812" w:rsidR="000500B8" w:rsidRPr="00915A7B" w:rsidRDefault="005D0947" w:rsidP="000500B8">
      <w:pPr>
        <w:spacing w:after="0"/>
        <w:rPr>
          <w:rFonts w:ascii="Calibri" w:hAnsi="Calibri" w:cs="Calibri"/>
          <w:sz w:val="22"/>
          <w:szCs w:val="22"/>
        </w:rPr>
      </w:pPr>
      <w:r w:rsidRPr="00915A7B">
        <w:rPr>
          <w:rFonts w:ascii="Calibri" w:hAnsi="Calibri" w:cs="Calibri"/>
          <w:b/>
          <w:bCs/>
          <w:sz w:val="22"/>
          <w:szCs w:val="22"/>
        </w:rPr>
        <w:t xml:space="preserve">Healthcare Claims Data Platform | </w:t>
      </w:r>
      <w:hyperlink r:id="rId8" w:history="1">
        <w:r w:rsidR="000500B8" w:rsidRPr="00915A7B">
          <w:rPr>
            <w:rStyle w:val="Hyperlink"/>
            <w:rFonts w:ascii="Calibri" w:hAnsi="Calibri" w:cs="Calibri"/>
            <w:sz w:val="22"/>
            <w:szCs w:val="22"/>
          </w:rPr>
          <w:t>https://github.com/VedantBajaj/healthcare-claims-data-platform</w:t>
        </w:r>
      </w:hyperlink>
    </w:p>
    <w:p w14:paraId="1B139818" w14:textId="19FBE3C0" w:rsidR="000500B8" w:rsidRPr="00915A7B" w:rsidRDefault="000500B8" w:rsidP="000500B8">
      <w:pPr>
        <w:pStyle w:val="ListParagraph"/>
        <w:numPr>
          <w:ilvl w:val="0"/>
          <w:numId w:val="29"/>
        </w:numPr>
        <w:spacing w:after="0"/>
        <w:rPr>
          <w:rFonts w:ascii="Calibri" w:hAnsi="Calibri" w:cs="Calibri"/>
          <w:sz w:val="20"/>
          <w:szCs w:val="20"/>
        </w:rPr>
      </w:pPr>
      <w:r w:rsidRPr="00915A7B">
        <w:rPr>
          <w:rFonts w:ascii="Calibri" w:hAnsi="Calibri" w:cs="Calibri"/>
          <w:sz w:val="20"/>
          <w:szCs w:val="20"/>
        </w:rPr>
        <w:t xml:space="preserve">Built a production-style, end-to-end claims data platform using the CMS </w:t>
      </w:r>
      <w:proofErr w:type="spellStart"/>
      <w:r w:rsidRPr="00915A7B">
        <w:rPr>
          <w:rFonts w:ascii="Calibri" w:hAnsi="Calibri" w:cs="Calibri"/>
          <w:sz w:val="20"/>
          <w:szCs w:val="20"/>
        </w:rPr>
        <w:t>SynPUF</w:t>
      </w:r>
      <w:proofErr w:type="spellEnd"/>
      <w:r w:rsidRPr="00915A7B">
        <w:rPr>
          <w:rFonts w:ascii="Calibri" w:hAnsi="Calibri" w:cs="Calibri"/>
          <w:sz w:val="20"/>
          <w:szCs w:val="20"/>
        </w:rPr>
        <w:t xml:space="preserve"> public dataset (900K+ claim records), implementing a full Medallion Architecture in PostgreSQL with Bronze, </w:t>
      </w:r>
      <w:proofErr w:type="gramStart"/>
      <w:r w:rsidRPr="00915A7B">
        <w:rPr>
          <w:rFonts w:ascii="Calibri" w:hAnsi="Calibri" w:cs="Calibri"/>
          <w:sz w:val="20"/>
          <w:szCs w:val="20"/>
        </w:rPr>
        <w:t>Silver ,</w:t>
      </w:r>
      <w:proofErr w:type="gramEnd"/>
      <w:r w:rsidRPr="00915A7B">
        <w:rPr>
          <w:rFonts w:ascii="Calibri" w:hAnsi="Calibri" w:cs="Calibri"/>
          <w:sz w:val="20"/>
          <w:szCs w:val="20"/>
        </w:rPr>
        <w:t xml:space="preserve"> and </w:t>
      </w:r>
      <w:proofErr w:type="gramStart"/>
      <w:r w:rsidRPr="00915A7B">
        <w:rPr>
          <w:rFonts w:ascii="Calibri" w:hAnsi="Calibri" w:cs="Calibri"/>
          <w:sz w:val="20"/>
          <w:szCs w:val="20"/>
        </w:rPr>
        <w:t>Gold</w:t>
      </w:r>
      <w:proofErr w:type="gramEnd"/>
      <w:r w:rsidRPr="00915A7B">
        <w:rPr>
          <w:rFonts w:ascii="Calibri" w:hAnsi="Calibri" w:cs="Calibri"/>
          <w:sz w:val="20"/>
          <w:szCs w:val="20"/>
        </w:rPr>
        <w:t xml:space="preserve"> layers — mirroring real-world enterprise warehouse design.</w:t>
      </w:r>
    </w:p>
    <w:p w14:paraId="00A258A5" w14:textId="01DD9741" w:rsidR="000500B8" w:rsidRPr="00915A7B" w:rsidRDefault="000500B8" w:rsidP="000500B8">
      <w:pPr>
        <w:pStyle w:val="ListParagraph"/>
        <w:numPr>
          <w:ilvl w:val="0"/>
          <w:numId w:val="29"/>
        </w:numPr>
        <w:spacing w:after="0"/>
        <w:rPr>
          <w:rFonts w:ascii="Calibri" w:hAnsi="Calibri" w:cs="Calibri"/>
          <w:sz w:val="20"/>
          <w:szCs w:val="20"/>
        </w:rPr>
      </w:pPr>
      <w:r w:rsidRPr="00915A7B">
        <w:rPr>
          <w:rFonts w:ascii="Calibri" w:hAnsi="Calibri" w:cs="Calibri"/>
          <w:sz w:val="20"/>
          <w:szCs w:val="20"/>
        </w:rPr>
        <w:t>Developed Python ingestion and validation pipelines that systematically checked for duplicate claims, missing beneficiary IDs, negative payment amounts, and feed-level quality anomalies — catching data issues before they propagated to downstream analytics.</w:t>
      </w:r>
    </w:p>
    <w:p w14:paraId="50F6DA29" w14:textId="7E07A91C" w:rsidR="000500B8" w:rsidRPr="00915A7B" w:rsidRDefault="000500B8" w:rsidP="000500B8">
      <w:pPr>
        <w:pStyle w:val="ListParagraph"/>
        <w:numPr>
          <w:ilvl w:val="0"/>
          <w:numId w:val="29"/>
        </w:numPr>
        <w:spacing w:after="0"/>
        <w:rPr>
          <w:rFonts w:ascii="Calibri" w:hAnsi="Calibri" w:cs="Calibri"/>
          <w:sz w:val="20"/>
          <w:szCs w:val="20"/>
        </w:rPr>
      </w:pPr>
      <w:proofErr w:type="spellStart"/>
      <w:r w:rsidRPr="00915A7B">
        <w:rPr>
          <w:rFonts w:ascii="Calibri" w:hAnsi="Calibri" w:cs="Calibri"/>
          <w:sz w:val="20"/>
          <w:szCs w:val="20"/>
        </w:rPr>
        <w:t>Modeled</w:t>
      </w:r>
      <w:proofErr w:type="spellEnd"/>
      <w:r w:rsidRPr="00915A7B">
        <w:rPr>
          <w:rFonts w:ascii="Calibri" w:hAnsi="Calibri" w:cs="Calibri"/>
          <w:sz w:val="20"/>
          <w:szCs w:val="20"/>
        </w:rPr>
        <w:t xml:space="preserve"> </w:t>
      </w:r>
      <w:proofErr w:type="spellStart"/>
      <w:r w:rsidRPr="00915A7B">
        <w:rPr>
          <w:rFonts w:ascii="Calibri" w:hAnsi="Calibri" w:cs="Calibri"/>
          <w:sz w:val="20"/>
          <w:szCs w:val="20"/>
        </w:rPr>
        <w:t>dbt</w:t>
      </w:r>
      <w:proofErr w:type="spellEnd"/>
      <w:r w:rsidRPr="00915A7B">
        <w:rPr>
          <w:rFonts w:ascii="Calibri" w:hAnsi="Calibri" w:cs="Calibri"/>
          <w:sz w:val="20"/>
          <w:szCs w:val="20"/>
        </w:rPr>
        <w:t xml:space="preserve"> </w:t>
      </w:r>
      <w:proofErr w:type="gramStart"/>
      <w:r w:rsidRPr="00915A7B">
        <w:rPr>
          <w:rFonts w:ascii="Calibri" w:hAnsi="Calibri" w:cs="Calibri"/>
          <w:sz w:val="20"/>
          <w:szCs w:val="20"/>
        </w:rPr>
        <w:t>Silver and Gold</w:t>
      </w:r>
      <w:proofErr w:type="gramEnd"/>
      <w:r w:rsidRPr="00915A7B">
        <w:rPr>
          <w:rFonts w:ascii="Calibri" w:hAnsi="Calibri" w:cs="Calibri"/>
          <w:sz w:val="20"/>
          <w:szCs w:val="20"/>
        </w:rPr>
        <w:t xml:space="preserve"> mart layers to produce clean, aggregated datasets for reporting; orchestrated daily pipeline runs with Apache Airflow for scheduling; and built Grafana dashboards to monitor pipeline health, data freshness, and claim KPIs in real time.</w:t>
      </w:r>
    </w:p>
    <w:p w14:paraId="246F51D4" w14:textId="6708A034" w:rsidR="00A315C7" w:rsidRPr="00915A7B" w:rsidRDefault="00E57471" w:rsidP="000500B8">
      <w:pPr>
        <w:spacing w:after="0"/>
        <w:rPr>
          <w:rFonts w:ascii="Calibri" w:hAnsi="Calibri" w:cs="Calibri"/>
          <w:sz w:val="22"/>
          <w:szCs w:val="22"/>
        </w:rPr>
      </w:pPr>
      <w:r w:rsidRPr="00915A7B">
        <w:rPr>
          <w:rFonts w:ascii="Calibri" w:hAnsi="Calibri" w:cs="Calibri"/>
          <w:b/>
          <w:bCs/>
          <w:sz w:val="22"/>
          <w:szCs w:val="22"/>
        </w:rPr>
        <w:t>Real-Time Financial Sentiment Analysis Platform</w:t>
      </w:r>
      <w:r w:rsidR="002B4A6A" w:rsidRPr="00915A7B">
        <w:rPr>
          <w:rFonts w:ascii="Calibri" w:hAnsi="Calibri" w:cs="Calibri"/>
          <w:b/>
          <w:bCs/>
          <w:sz w:val="22"/>
          <w:szCs w:val="22"/>
        </w:rPr>
        <w:t xml:space="preserve"> </w:t>
      </w:r>
      <w:r w:rsidRPr="00915A7B">
        <w:rPr>
          <w:rFonts w:ascii="Calibri" w:hAnsi="Calibri" w:cs="Calibri"/>
          <w:b/>
          <w:bCs/>
          <w:sz w:val="22"/>
          <w:szCs w:val="22"/>
        </w:rPr>
        <w:t>|</w:t>
      </w:r>
      <w:r w:rsidR="0090306F" w:rsidRPr="00915A7B">
        <w:rPr>
          <w:sz w:val="22"/>
          <w:szCs w:val="22"/>
        </w:rPr>
        <w:t xml:space="preserve"> </w:t>
      </w:r>
      <w:r w:rsidR="0090306F" w:rsidRPr="00915A7B">
        <w:rPr>
          <w:rFonts w:ascii="Calibri" w:hAnsi="Calibri" w:cs="Calibri"/>
          <w:sz w:val="22"/>
          <w:szCs w:val="22"/>
        </w:rPr>
        <w:t>https://github.com/VedantBajaj/sentiment-platform</w:t>
      </w:r>
    </w:p>
    <w:p w14:paraId="39C26BDB" w14:textId="43ECC582" w:rsidR="000500B8" w:rsidRPr="00915A7B" w:rsidRDefault="000500B8" w:rsidP="000500B8">
      <w:pPr>
        <w:pStyle w:val="ListParagraph"/>
        <w:numPr>
          <w:ilvl w:val="0"/>
          <w:numId w:val="30"/>
        </w:numPr>
        <w:spacing w:after="0" w:line="240" w:lineRule="auto"/>
        <w:jc w:val="both"/>
        <w:rPr>
          <w:rFonts w:ascii="Calibri" w:hAnsi="Calibri" w:cs="Calibri"/>
          <w:sz w:val="20"/>
          <w:szCs w:val="20"/>
        </w:rPr>
      </w:pPr>
      <w:r w:rsidRPr="00915A7B">
        <w:rPr>
          <w:rFonts w:ascii="Calibri" w:hAnsi="Calibri" w:cs="Calibri"/>
          <w:sz w:val="20"/>
          <w:szCs w:val="20"/>
        </w:rPr>
        <w:t xml:space="preserve">Designed and built a near real-time streaming data platform that ingests live financial news, enriches each event with NLP-based sentiment scores and named-entity extraction, and persists time-series outputs to </w:t>
      </w:r>
      <w:proofErr w:type="spellStart"/>
      <w:r w:rsidRPr="00915A7B">
        <w:rPr>
          <w:rFonts w:ascii="Calibri" w:hAnsi="Calibri" w:cs="Calibri"/>
          <w:sz w:val="20"/>
          <w:szCs w:val="20"/>
        </w:rPr>
        <w:t>TimescaleDB</w:t>
      </w:r>
      <w:proofErr w:type="spellEnd"/>
      <w:r w:rsidRPr="00915A7B">
        <w:rPr>
          <w:rFonts w:ascii="Calibri" w:hAnsi="Calibri" w:cs="Calibri"/>
          <w:sz w:val="20"/>
          <w:szCs w:val="20"/>
        </w:rPr>
        <w:t xml:space="preserve"> — enabling low-latency analysis of market sentiment trends.</w:t>
      </w:r>
    </w:p>
    <w:p w14:paraId="793BC26A" w14:textId="48C9E932" w:rsidR="000500B8" w:rsidRPr="00915A7B" w:rsidRDefault="000500B8" w:rsidP="000500B8">
      <w:pPr>
        <w:pStyle w:val="ListParagraph"/>
        <w:numPr>
          <w:ilvl w:val="0"/>
          <w:numId w:val="30"/>
        </w:numPr>
        <w:spacing w:after="0" w:line="240" w:lineRule="auto"/>
        <w:jc w:val="both"/>
        <w:rPr>
          <w:rFonts w:ascii="Calibri" w:hAnsi="Calibri" w:cs="Calibri"/>
          <w:sz w:val="20"/>
          <w:szCs w:val="20"/>
        </w:rPr>
      </w:pPr>
      <w:r w:rsidRPr="00915A7B">
        <w:rPr>
          <w:rFonts w:ascii="Calibri" w:hAnsi="Calibri" w:cs="Calibri"/>
          <w:sz w:val="20"/>
          <w:szCs w:val="20"/>
        </w:rPr>
        <w:t>Implemented Apache Kafka as the event ingestion backbone for high-throughput, fault-tolerant message queuing, and Spark Structured Streaming for continuous, micro-batch processing of enrichment logic — ensuring scalable, exactly-once processing semantics.</w:t>
      </w:r>
    </w:p>
    <w:p w14:paraId="13A5DE03" w14:textId="3C207246" w:rsidR="000500B8" w:rsidRPr="00915A7B" w:rsidRDefault="000500B8" w:rsidP="000500B8">
      <w:pPr>
        <w:pStyle w:val="ListParagraph"/>
        <w:numPr>
          <w:ilvl w:val="0"/>
          <w:numId w:val="30"/>
        </w:numPr>
        <w:spacing w:after="0" w:line="240" w:lineRule="auto"/>
        <w:jc w:val="both"/>
        <w:rPr>
          <w:rFonts w:ascii="Calibri" w:hAnsi="Calibri" w:cs="Calibri"/>
          <w:sz w:val="20"/>
          <w:szCs w:val="20"/>
        </w:rPr>
      </w:pPr>
      <w:r w:rsidRPr="00915A7B">
        <w:rPr>
          <w:rFonts w:ascii="Calibri" w:hAnsi="Calibri" w:cs="Calibri"/>
          <w:sz w:val="20"/>
          <w:szCs w:val="20"/>
        </w:rPr>
        <w:t xml:space="preserve">Containerized the full stack (Kafka, Spark, </w:t>
      </w:r>
      <w:proofErr w:type="spellStart"/>
      <w:r w:rsidRPr="00915A7B">
        <w:rPr>
          <w:rFonts w:ascii="Calibri" w:hAnsi="Calibri" w:cs="Calibri"/>
          <w:sz w:val="20"/>
          <w:szCs w:val="20"/>
        </w:rPr>
        <w:t>TimescaleDB</w:t>
      </w:r>
      <w:proofErr w:type="spellEnd"/>
      <w:r w:rsidRPr="00915A7B">
        <w:rPr>
          <w:rFonts w:ascii="Calibri" w:hAnsi="Calibri" w:cs="Calibri"/>
          <w:sz w:val="20"/>
          <w:szCs w:val="20"/>
        </w:rPr>
        <w:t>, Grafana) with Docker Compose for fully reproducible local deployment; built Grafana dashboards to monitor data freshness, throughput, pipeline health, and real-time sentiment signal trends across sources</w:t>
      </w:r>
      <w:r w:rsidR="007E0A87" w:rsidRPr="00915A7B">
        <w:rPr>
          <w:rFonts w:ascii="Calibri" w:hAnsi="Calibri" w:cs="Calibri"/>
          <w:sz w:val="20"/>
          <w:szCs w:val="20"/>
        </w:rPr>
        <w:t>.</w:t>
      </w:r>
    </w:p>
    <w:sectPr w:rsidR="000500B8" w:rsidRPr="00915A7B" w:rsidSect="00374FD5">
      <w:pgSz w:w="11906" w:h="16838"/>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0E9E"/>
    <w:multiLevelType w:val="multilevel"/>
    <w:tmpl w:val="FCB8CBC4"/>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 w15:restartNumberingAfterBreak="0">
    <w:nsid w:val="03172ED4"/>
    <w:multiLevelType w:val="hybridMultilevel"/>
    <w:tmpl w:val="4924507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A896AA8"/>
    <w:multiLevelType w:val="hybridMultilevel"/>
    <w:tmpl w:val="FA1A5380"/>
    <w:lvl w:ilvl="0" w:tplc="996C680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501B78"/>
    <w:multiLevelType w:val="hybridMultilevel"/>
    <w:tmpl w:val="9F7CE7D4"/>
    <w:lvl w:ilvl="0" w:tplc="4768B126">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4EE325E"/>
    <w:multiLevelType w:val="multilevel"/>
    <w:tmpl w:val="E23C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866726"/>
    <w:multiLevelType w:val="hybridMultilevel"/>
    <w:tmpl w:val="B0647DCA"/>
    <w:lvl w:ilvl="0" w:tplc="996C680E">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23AE7A8C"/>
    <w:multiLevelType w:val="hybridMultilevel"/>
    <w:tmpl w:val="0A501938"/>
    <w:lvl w:ilvl="0" w:tplc="E02C83C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42728EA"/>
    <w:multiLevelType w:val="hybridMultilevel"/>
    <w:tmpl w:val="8172571E"/>
    <w:lvl w:ilvl="0" w:tplc="996C680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75948B6"/>
    <w:multiLevelType w:val="hybridMultilevel"/>
    <w:tmpl w:val="45040722"/>
    <w:lvl w:ilvl="0" w:tplc="996C680E">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A93727E"/>
    <w:multiLevelType w:val="hybridMultilevel"/>
    <w:tmpl w:val="290CF7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F4F2BD8"/>
    <w:multiLevelType w:val="hybridMultilevel"/>
    <w:tmpl w:val="DBAABB84"/>
    <w:lvl w:ilvl="0" w:tplc="F9F8597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4A97FAA"/>
    <w:multiLevelType w:val="hybridMultilevel"/>
    <w:tmpl w:val="903E438C"/>
    <w:lvl w:ilvl="0" w:tplc="24EE0BC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D71596C"/>
    <w:multiLevelType w:val="hybridMultilevel"/>
    <w:tmpl w:val="EA928DDC"/>
    <w:lvl w:ilvl="0" w:tplc="FB4E7C8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E811F48"/>
    <w:multiLevelType w:val="hybridMultilevel"/>
    <w:tmpl w:val="BABC3C2E"/>
    <w:lvl w:ilvl="0" w:tplc="F8C06F5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0FD6608"/>
    <w:multiLevelType w:val="hybridMultilevel"/>
    <w:tmpl w:val="151C49C8"/>
    <w:lvl w:ilvl="0" w:tplc="4D4CC51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529744C"/>
    <w:multiLevelType w:val="hybridMultilevel"/>
    <w:tmpl w:val="5A94765A"/>
    <w:lvl w:ilvl="0" w:tplc="17D22C1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8384B1F"/>
    <w:multiLevelType w:val="hybridMultilevel"/>
    <w:tmpl w:val="D610D910"/>
    <w:lvl w:ilvl="0" w:tplc="CF823CF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B606AB3"/>
    <w:multiLevelType w:val="multilevel"/>
    <w:tmpl w:val="4E4C2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7608D0"/>
    <w:multiLevelType w:val="hybridMultilevel"/>
    <w:tmpl w:val="BB4E1FDC"/>
    <w:lvl w:ilvl="0" w:tplc="DCA2D06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79F2F66"/>
    <w:multiLevelType w:val="hybridMultilevel"/>
    <w:tmpl w:val="0F36F92A"/>
    <w:lvl w:ilvl="0" w:tplc="DFA2DE3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86F749C"/>
    <w:multiLevelType w:val="hybridMultilevel"/>
    <w:tmpl w:val="5F4AF618"/>
    <w:lvl w:ilvl="0" w:tplc="A176B04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E1C27D4"/>
    <w:multiLevelType w:val="hybridMultilevel"/>
    <w:tmpl w:val="92148F34"/>
    <w:lvl w:ilvl="0" w:tplc="79506E5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3DF35BD"/>
    <w:multiLevelType w:val="hybridMultilevel"/>
    <w:tmpl w:val="2E865A62"/>
    <w:lvl w:ilvl="0" w:tplc="F29CF15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6EE051E"/>
    <w:multiLevelType w:val="hybridMultilevel"/>
    <w:tmpl w:val="9F7AA256"/>
    <w:lvl w:ilvl="0" w:tplc="996C680E">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6AA204F7"/>
    <w:multiLevelType w:val="hybridMultilevel"/>
    <w:tmpl w:val="AB624EB8"/>
    <w:lvl w:ilvl="0" w:tplc="84541AA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C4A2E43"/>
    <w:multiLevelType w:val="hybridMultilevel"/>
    <w:tmpl w:val="E6EC88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ABE2F55"/>
    <w:multiLevelType w:val="hybridMultilevel"/>
    <w:tmpl w:val="8DA0AD64"/>
    <w:lvl w:ilvl="0" w:tplc="349EFB8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C3F4244"/>
    <w:multiLevelType w:val="hybridMultilevel"/>
    <w:tmpl w:val="49383E52"/>
    <w:lvl w:ilvl="0" w:tplc="D1B229A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DE62763"/>
    <w:multiLevelType w:val="hybridMultilevel"/>
    <w:tmpl w:val="53BCD8C0"/>
    <w:lvl w:ilvl="0" w:tplc="996C680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E2369F5"/>
    <w:multiLevelType w:val="hybridMultilevel"/>
    <w:tmpl w:val="E5625F20"/>
    <w:lvl w:ilvl="0" w:tplc="72CC932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51661011">
    <w:abstractNumId w:val="27"/>
  </w:num>
  <w:num w:numId="2" w16cid:durableId="671568537">
    <w:abstractNumId w:val="18"/>
  </w:num>
  <w:num w:numId="3" w16cid:durableId="1012612260">
    <w:abstractNumId w:val="14"/>
  </w:num>
  <w:num w:numId="4" w16cid:durableId="1482040256">
    <w:abstractNumId w:val="0"/>
  </w:num>
  <w:num w:numId="5" w16cid:durableId="770665144">
    <w:abstractNumId w:val="4"/>
  </w:num>
  <w:num w:numId="6" w16cid:durableId="134838884">
    <w:abstractNumId w:val="11"/>
  </w:num>
  <w:num w:numId="7" w16cid:durableId="848328730">
    <w:abstractNumId w:val="20"/>
  </w:num>
  <w:num w:numId="8" w16cid:durableId="1314261220">
    <w:abstractNumId w:val="24"/>
  </w:num>
  <w:num w:numId="9" w16cid:durableId="831263067">
    <w:abstractNumId w:val="10"/>
  </w:num>
  <w:num w:numId="10" w16cid:durableId="379790321">
    <w:abstractNumId w:val="12"/>
  </w:num>
  <w:num w:numId="11" w16cid:durableId="940450212">
    <w:abstractNumId w:val="29"/>
  </w:num>
  <w:num w:numId="12" w16cid:durableId="385492930">
    <w:abstractNumId w:val="19"/>
  </w:num>
  <w:num w:numId="13" w16cid:durableId="370617642">
    <w:abstractNumId w:val="6"/>
  </w:num>
  <w:num w:numId="14" w16cid:durableId="1341154848">
    <w:abstractNumId w:val="3"/>
  </w:num>
  <w:num w:numId="15" w16cid:durableId="261882937">
    <w:abstractNumId w:val="21"/>
  </w:num>
  <w:num w:numId="16" w16cid:durableId="577590817">
    <w:abstractNumId w:val="13"/>
  </w:num>
  <w:num w:numId="17" w16cid:durableId="889656813">
    <w:abstractNumId w:val="16"/>
  </w:num>
  <w:num w:numId="18" w16cid:durableId="573055915">
    <w:abstractNumId w:val="15"/>
  </w:num>
  <w:num w:numId="19" w16cid:durableId="94129968">
    <w:abstractNumId w:val="26"/>
  </w:num>
  <w:num w:numId="20" w16cid:durableId="665136947">
    <w:abstractNumId w:val="22"/>
  </w:num>
  <w:num w:numId="21" w16cid:durableId="452480596">
    <w:abstractNumId w:val="17"/>
  </w:num>
  <w:num w:numId="22" w16cid:durableId="661852434">
    <w:abstractNumId w:val="1"/>
  </w:num>
  <w:num w:numId="23" w16cid:durableId="807358928">
    <w:abstractNumId w:val="25"/>
  </w:num>
  <w:num w:numId="24" w16cid:durableId="1309700171">
    <w:abstractNumId w:val="23"/>
  </w:num>
  <w:num w:numId="25" w16cid:durableId="456487946">
    <w:abstractNumId w:val="28"/>
  </w:num>
  <w:num w:numId="26" w16cid:durableId="991759154">
    <w:abstractNumId w:val="7"/>
  </w:num>
  <w:num w:numId="27" w16cid:durableId="1483548895">
    <w:abstractNumId w:val="9"/>
  </w:num>
  <w:num w:numId="28" w16cid:durableId="179705723">
    <w:abstractNumId w:val="2"/>
  </w:num>
  <w:num w:numId="29" w16cid:durableId="1042024175">
    <w:abstractNumId w:val="8"/>
  </w:num>
  <w:num w:numId="30" w16cid:durableId="15138415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3F0"/>
    <w:rsid w:val="00013392"/>
    <w:rsid w:val="00031CBC"/>
    <w:rsid w:val="000353EA"/>
    <w:rsid w:val="00041BC1"/>
    <w:rsid w:val="000500B8"/>
    <w:rsid w:val="0005081B"/>
    <w:rsid w:val="00055FC4"/>
    <w:rsid w:val="000C4C75"/>
    <w:rsid w:val="000F48B0"/>
    <w:rsid w:val="0013235D"/>
    <w:rsid w:val="00160F86"/>
    <w:rsid w:val="00185A14"/>
    <w:rsid w:val="001A462E"/>
    <w:rsid w:val="001B2AA5"/>
    <w:rsid w:val="001D5853"/>
    <w:rsid w:val="00214C5A"/>
    <w:rsid w:val="0022240F"/>
    <w:rsid w:val="00271005"/>
    <w:rsid w:val="002B4A6A"/>
    <w:rsid w:val="002E720C"/>
    <w:rsid w:val="00322EBC"/>
    <w:rsid w:val="00323DE7"/>
    <w:rsid w:val="0033317F"/>
    <w:rsid w:val="00340997"/>
    <w:rsid w:val="0035631E"/>
    <w:rsid w:val="00374FD5"/>
    <w:rsid w:val="00392BA6"/>
    <w:rsid w:val="003A6AD2"/>
    <w:rsid w:val="003B1A04"/>
    <w:rsid w:val="003C1649"/>
    <w:rsid w:val="00421964"/>
    <w:rsid w:val="00473F0E"/>
    <w:rsid w:val="004A1103"/>
    <w:rsid w:val="00512160"/>
    <w:rsid w:val="00565D07"/>
    <w:rsid w:val="00575C2D"/>
    <w:rsid w:val="00592A94"/>
    <w:rsid w:val="005A614A"/>
    <w:rsid w:val="005D0947"/>
    <w:rsid w:val="00655A77"/>
    <w:rsid w:val="006564A9"/>
    <w:rsid w:val="006A503B"/>
    <w:rsid w:val="006B641A"/>
    <w:rsid w:val="006F6709"/>
    <w:rsid w:val="0071443E"/>
    <w:rsid w:val="0071592A"/>
    <w:rsid w:val="007339AC"/>
    <w:rsid w:val="007733F0"/>
    <w:rsid w:val="007B73EC"/>
    <w:rsid w:val="007E0A87"/>
    <w:rsid w:val="007E68BA"/>
    <w:rsid w:val="007E7399"/>
    <w:rsid w:val="00896065"/>
    <w:rsid w:val="008E62E6"/>
    <w:rsid w:val="008F5C70"/>
    <w:rsid w:val="00902E92"/>
    <w:rsid w:val="0090306F"/>
    <w:rsid w:val="00904173"/>
    <w:rsid w:val="00915A7B"/>
    <w:rsid w:val="00943493"/>
    <w:rsid w:val="00945F9A"/>
    <w:rsid w:val="00995A4E"/>
    <w:rsid w:val="009C0A00"/>
    <w:rsid w:val="00A174C7"/>
    <w:rsid w:val="00A17666"/>
    <w:rsid w:val="00A201BD"/>
    <w:rsid w:val="00A315C7"/>
    <w:rsid w:val="00A93890"/>
    <w:rsid w:val="00B001CD"/>
    <w:rsid w:val="00B75E34"/>
    <w:rsid w:val="00B82067"/>
    <w:rsid w:val="00BD1398"/>
    <w:rsid w:val="00C626A0"/>
    <w:rsid w:val="00C6334F"/>
    <w:rsid w:val="00C642DA"/>
    <w:rsid w:val="00CA71B1"/>
    <w:rsid w:val="00CB4553"/>
    <w:rsid w:val="00CF2D4A"/>
    <w:rsid w:val="00D26B5A"/>
    <w:rsid w:val="00DB2EF4"/>
    <w:rsid w:val="00DD55C0"/>
    <w:rsid w:val="00DF2BD2"/>
    <w:rsid w:val="00DF68F3"/>
    <w:rsid w:val="00E57471"/>
    <w:rsid w:val="00E654DA"/>
    <w:rsid w:val="00E6595F"/>
    <w:rsid w:val="00E8148D"/>
    <w:rsid w:val="00EF369F"/>
    <w:rsid w:val="00F349F4"/>
    <w:rsid w:val="00F360C1"/>
    <w:rsid w:val="00FC4F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B97B9"/>
  <w15:chartTrackingRefBased/>
  <w15:docId w15:val="{E4C3AABA-B8DB-41BE-9C60-174385AD1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3F0"/>
  </w:style>
  <w:style w:type="paragraph" w:styleId="Heading1">
    <w:name w:val="heading 1"/>
    <w:basedOn w:val="Normal"/>
    <w:next w:val="Normal"/>
    <w:link w:val="Heading1Char"/>
    <w:uiPriority w:val="9"/>
    <w:qFormat/>
    <w:rsid w:val="007733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33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33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33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33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33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33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33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33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3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33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33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33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33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33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33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33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33F0"/>
    <w:rPr>
      <w:rFonts w:eastAsiaTheme="majorEastAsia" w:cstheme="majorBidi"/>
      <w:color w:val="272727" w:themeColor="text1" w:themeTint="D8"/>
    </w:rPr>
  </w:style>
  <w:style w:type="paragraph" w:styleId="Title">
    <w:name w:val="Title"/>
    <w:basedOn w:val="Normal"/>
    <w:next w:val="Normal"/>
    <w:link w:val="TitleChar"/>
    <w:uiPriority w:val="10"/>
    <w:qFormat/>
    <w:rsid w:val="007733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3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3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3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33F0"/>
    <w:pPr>
      <w:spacing w:before="160"/>
      <w:jc w:val="center"/>
    </w:pPr>
    <w:rPr>
      <w:i/>
      <w:iCs/>
      <w:color w:val="404040" w:themeColor="text1" w:themeTint="BF"/>
    </w:rPr>
  </w:style>
  <w:style w:type="character" w:customStyle="1" w:styleId="QuoteChar">
    <w:name w:val="Quote Char"/>
    <w:basedOn w:val="DefaultParagraphFont"/>
    <w:link w:val="Quote"/>
    <w:uiPriority w:val="29"/>
    <w:rsid w:val="007733F0"/>
    <w:rPr>
      <w:i/>
      <w:iCs/>
      <w:color w:val="404040" w:themeColor="text1" w:themeTint="BF"/>
    </w:rPr>
  </w:style>
  <w:style w:type="paragraph" w:styleId="ListParagraph">
    <w:name w:val="List Paragraph"/>
    <w:basedOn w:val="Normal"/>
    <w:uiPriority w:val="34"/>
    <w:qFormat/>
    <w:rsid w:val="007733F0"/>
    <w:pPr>
      <w:ind w:left="720"/>
      <w:contextualSpacing/>
    </w:pPr>
  </w:style>
  <w:style w:type="character" w:styleId="IntenseEmphasis">
    <w:name w:val="Intense Emphasis"/>
    <w:basedOn w:val="DefaultParagraphFont"/>
    <w:uiPriority w:val="21"/>
    <w:qFormat/>
    <w:rsid w:val="007733F0"/>
    <w:rPr>
      <w:i/>
      <w:iCs/>
      <w:color w:val="0F4761" w:themeColor="accent1" w:themeShade="BF"/>
    </w:rPr>
  </w:style>
  <w:style w:type="paragraph" w:styleId="IntenseQuote">
    <w:name w:val="Intense Quote"/>
    <w:basedOn w:val="Normal"/>
    <w:next w:val="Normal"/>
    <w:link w:val="IntenseQuoteChar"/>
    <w:uiPriority w:val="30"/>
    <w:qFormat/>
    <w:rsid w:val="007733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33F0"/>
    <w:rPr>
      <w:i/>
      <w:iCs/>
      <w:color w:val="0F4761" w:themeColor="accent1" w:themeShade="BF"/>
    </w:rPr>
  </w:style>
  <w:style w:type="character" w:styleId="IntenseReference">
    <w:name w:val="Intense Reference"/>
    <w:basedOn w:val="DefaultParagraphFont"/>
    <w:uiPriority w:val="32"/>
    <w:qFormat/>
    <w:rsid w:val="007733F0"/>
    <w:rPr>
      <w:b/>
      <w:bCs/>
      <w:smallCaps/>
      <w:color w:val="0F4761" w:themeColor="accent1" w:themeShade="BF"/>
      <w:spacing w:val="5"/>
    </w:rPr>
  </w:style>
  <w:style w:type="paragraph" w:styleId="NormalWeb">
    <w:name w:val="Normal (Web)"/>
    <w:basedOn w:val="Normal"/>
    <w:uiPriority w:val="99"/>
    <w:semiHidden/>
    <w:unhideWhenUsed/>
    <w:rsid w:val="00214C5A"/>
    <w:rPr>
      <w:rFonts w:ascii="Times New Roman" w:hAnsi="Times New Roman" w:cs="Times New Roman"/>
    </w:rPr>
  </w:style>
  <w:style w:type="character" w:styleId="Hyperlink">
    <w:name w:val="Hyperlink"/>
    <w:basedOn w:val="DefaultParagraphFont"/>
    <w:uiPriority w:val="99"/>
    <w:unhideWhenUsed/>
    <w:rsid w:val="0090306F"/>
    <w:rPr>
      <w:color w:val="467886" w:themeColor="hyperlink"/>
      <w:u w:val="single"/>
    </w:rPr>
  </w:style>
  <w:style w:type="character" w:styleId="UnresolvedMention">
    <w:name w:val="Unresolved Mention"/>
    <w:basedOn w:val="DefaultParagraphFont"/>
    <w:uiPriority w:val="99"/>
    <w:semiHidden/>
    <w:unhideWhenUsed/>
    <w:rsid w:val="009030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VedantBajaj/healthcare-claims-data-platform" TargetMode="External"/><Relationship Id="rId3" Type="http://schemas.openxmlformats.org/officeDocument/2006/relationships/settings" Target="settings.xml"/><Relationship Id="rId7" Type="http://schemas.openxmlformats.org/officeDocument/2006/relationships/hyperlink" Target="https://github.com/VedantBajaj"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vedant-bajaj99" TargetMode="External"/><Relationship Id="rId5" Type="http://schemas.openxmlformats.org/officeDocument/2006/relationships/hyperlink" Target="mailto:vedant.bajaj99@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890</Words>
  <Characters>5077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Bajaj, Vedant</dc:creator>
  <cp:keywords/>
  <dc:description/>
  <cp:lastModifiedBy>Bajaj, Vedant</cp:lastModifiedBy>
  <cp:revision>2</cp:revision>
  <cp:lastPrinted>2026-05-29T20:54:00Z</cp:lastPrinted>
  <dcterms:created xsi:type="dcterms:W3CDTF">2026-06-03T21:28:00Z</dcterms:created>
  <dcterms:modified xsi:type="dcterms:W3CDTF">2026-06-03T21:28:00Z</dcterms:modified>
</cp:coreProperties>
</file>