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downloading cpp checker 2.6 the following structure can be seen.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Cppcheck-2.6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Bin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misra.py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Cmake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Democlient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