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17E2" w14:textId="77777777" w:rsidR="008874C6" w:rsidRPr="008874C6" w:rsidRDefault="008874C6" w:rsidP="008874C6">
      <w:pPr>
        <w:rPr>
          <w:b/>
          <w:bCs/>
        </w:rPr>
      </w:pPr>
      <w:r w:rsidRPr="008874C6">
        <w:rPr>
          <w:b/>
          <w:bCs/>
        </w:rPr>
        <w:t>User Flow</w:t>
      </w:r>
    </w:p>
    <w:p w14:paraId="0A773ACE" w14:textId="77777777" w:rsidR="008874C6" w:rsidRPr="008874C6" w:rsidRDefault="008874C6" w:rsidP="008874C6">
      <w:r w:rsidRPr="008874C6">
        <w:t xml:space="preserve">The user flow describes the sequence of actions a user performs while interacting with the </w:t>
      </w:r>
      <w:proofErr w:type="spellStart"/>
      <w:r w:rsidRPr="008874C6">
        <w:t>ShopEZ</w:t>
      </w:r>
      <w:proofErr w:type="spellEnd"/>
      <w:r w:rsidRPr="008874C6">
        <w:t xml:space="preserve"> platform. It illustrates how users navigate through the system from account creation to completing a purchase.</w:t>
      </w:r>
    </w:p>
    <w:p w14:paraId="1B17B480" w14:textId="77777777" w:rsidR="008874C6" w:rsidRPr="008874C6" w:rsidRDefault="008874C6" w:rsidP="008874C6">
      <w:pPr>
        <w:rPr>
          <w:b/>
          <w:bCs/>
        </w:rPr>
      </w:pPr>
      <w:r w:rsidRPr="008874C6">
        <w:rPr>
          <w:b/>
          <w:bCs/>
        </w:rPr>
        <w:t>1. User Registration / Login</w:t>
      </w:r>
    </w:p>
    <w:p w14:paraId="777446CC" w14:textId="77777777" w:rsidR="008874C6" w:rsidRPr="008874C6" w:rsidRDefault="008874C6" w:rsidP="008874C6">
      <w:r w:rsidRPr="008874C6">
        <w:t>The user first registers on the platform by providing basic details such as name, email, and password. Existing users can log in using their credentials.</w:t>
      </w:r>
    </w:p>
    <w:p w14:paraId="42CCF812" w14:textId="77777777" w:rsidR="008874C6" w:rsidRPr="008874C6" w:rsidRDefault="008874C6" w:rsidP="008874C6">
      <w:pPr>
        <w:rPr>
          <w:b/>
          <w:bCs/>
        </w:rPr>
      </w:pPr>
      <w:r w:rsidRPr="008874C6">
        <w:rPr>
          <w:b/>
          <w:bCs/>
        </w:rPr>
        <w:t>2. Browse Products</w:t>
      </w:r>
    </w:p>
    <w:p w14:paraId="4C559D09" w14:textId="77777777" w:rsidR="008874C6" w:rsidRPr="008874C6" w:rsidRDefault="008874C6" w:rsidP="008874C6">
      <w:r w:rsidRPr="008874C6">
        <w:t xml:space="preserve">After logging in, the user can browse the product </w:t>
      </w:r>
      <w:proofErr w:type="spellStart"/>
      <w:r w:rsidRPr="008874C6">
        <w:t>catalog</w:t>
      </w:r>
      <w:proofErr w:type="spellEnd"/>
      <w:r w:rsidRPr="008874C6">
        <w:t>. Products are organized into categories to help users find items easily.</w:t>
      </w:r>
    </w:p>
    <w:p w14:paraId="0B763B96" w14:textId="77777777" w:rsidR="008874C6" w:rsidRPr="008874C6" w:rsidRDefault="008874C6" w:rsidP="008874C6">
      <w:pPr>
        <w:rPr>
          <w:b/>
          <w:bCs/>
        </w:rPr>
      </w:pPr>
      <w:r w:rsidRPr="008874C6">
        <w:rPr>
          <w:b/>
          <w:bCs/>
        </w:rPr>
        <w:t>3. View Product Details</w:t>
      </w:r>
    </w:p>
    <w:p w14:paraId="51D8B0C0" w14:textId="77777777" w:rsidR="008874C6" w:rsidRPr="008874C6" w:rsidRDefault="008874C6" w:rsidP="008874C6">
      <w:r w:rsidRPr="008874C6">
        <w:t>Users can click on a product to view detailed information including description, price, rating, available stock, and reviews.</w:t>
      </w:r>
    </w:p>
    <w:p w14:paraId="010185A1" w14:textId="77777777" w:rsidR="008874C6" w:rsidRPr="008874C6" w:rsidRDefault="008874C6" w:rsidP="008874C6">
      <w:pPr>
        <w:rPr>
          <w:b/>
          <w:bCs/>
        </w:rPr>
      </w:pPr>
      <w:r w:rsidRPr="008874C6">
        <w:rPr>
          <w:b/>
          <w:bCs/>
        </w:rPr>
        <w:t>4. Add Product to Cart</w:t>
      </w:r>
    </w:p>
    <w:p w14:paraId="327016BB" w14:textId="77777777" w:rsidR="008874C6" w:rsidRPr="008874C6" w:rsidRDefault="008874C6" w:rsidP="008874C6">
      <w:r w:rsidRPr="008874C6">
        <w:t>If the user decides to purchase a product, they can add it to their shopping cart.</w:t>
      </w:r>
    </w:p>
    <w:p w14:paraId="1124C1FB" w14:textId="77777777" w:rsidR="008874C6" w:rsidRPr="008874C6" w:rsidRDefault="008874C6" w:rsidP="008874C6">
      <w:pPr>
        <w:rPr>
          <w:b/>
          <w:bCs/>
        </w:rPr>
      </w:pPr>
      <w:r w:rsidRPr="008874C6">
        <w:rPr>
          <w:b/>
          <w:bCs/>
        </w:rPr>
        <w:t>5. Review Cart</w:t>
      </w:r>
    </w:p>
    <w:p w14:paraId="4A326215" w14:textId="77777777" w:rsidR="008874C6" w:rsidRPr="008874C6" w:rsidRDefault="008874C6" w:rsidP="008874C6">
      <w:r w:rsidRPr="008874C6">
        <w:t>Users can review the items added to their cart, modify quantities, or remove products before proceeding to checkout.</w:t>
      </w:r>
    </w:p>
    <w:p w14:paraId="09E9A20D" w14:textId="77777777" w:rsidR="008874C6" w:rsidRPr="008874C6" w:rsidRDefault="008874C6" w:rsidP="008874C6">
      <w:pPr>
        <w:rPr>
          <w:b/>
          <w:bCs/>
        </w:rPr>
      </w:pPr>
      <w:r w:rsidRPr="008874C6">
        <w:rPr>
          <w:b/>
          <w:bCs/>
        </w:rPr>
        <w:t>6. Checkout</w:t>
      </w:r>
    </w:p>
    <w:p w14:paraId="62FA836B" w14:textId="77777777" w:rsidR="008874C6" w:rsidRPr="008874C6" w:rsidRDefault="008874C6" w:rsidP="008874C6">
      <w:r w:rsidRPr="008874C6">
        <w:t>The user proceeds to checkout where they confirm their shipping details and select a payment method.</w:t>
      </w:r>
    </w:p>
    <w:p w14:paraId="3F9090A3" w14:textId="77777777" w:rsidR="008874C6" w:rsidRPr="008874C6" w:rsidRDefault="008874C6" w:rsidP="008874C6">
      <w:pPr>
        <w:rPr>
          <w:b/>
          <w:bCs/>
        </w:rPr>
      </w:pPr>
      <w:r w:rsidRPr="008874C6">
        <w:rPr>
          <w:b/>
          <w:bCs/>
        </w:rPr>
        <w:t>7. Payment Processing</w:t>
      </w:r>
    </w:p>
    <w:p w14:paraId="2809A538" w14:textId="77777777" w:rsidR="008874C6" w:rsidRPr="008874C6" w:rsidRDefault="008874C6" w:rsidP="008874C6">
      <w:r w:rsidRPr="008874C6">
        <w:t>The payment is processed through the system. Once the payment is successful, the order is confirmed.</w:t>
      </w:r>
    </w:p>
    <w:p w14:paraId="15140D51" w14:textId="77777777" w:rsidR="008874C6" w:rsidRPr="008874C6" w:rsidRDefault="008874C6" w:rsidP="008874C6">
      <w:pPr>
        <w:rPr>
          <w:b/>
          <w:bCs/>
        </w:rPr>
      </w:pPr>
      <w:r w:rsidRPr="008874C6">
        <w:rPr>
          <w:b/>
          <w:bCs/>
        </w:rPr>
        <w:t>8. Order Confirmation</w:t>
      </w:r>
    </w:p>
    <w:p w14:paraId="3D4FAA34" w14:textId="77777777" w:rsidR="008874C6" w:rsidRPr="008874C6" w:rsidRDefault="008874C6" w:rsidP="008874C6">
      <w:r w:rsidRPr="008874C6">
        <w:t>The system generates an order record and sends confirmation to the user. The user can also view their order history.</w:t>
      </w:r>
    </w:p>
    <w:p w14:paraId="1406DD65" w14:textId="77777777" w:rsidR="008874C6" w:rsidRDefault="008874C6"/>
    <w:sectPr w:rsidR="00887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C6"/>
    <w:rsid w:val="00883F88"/>
    <w:rsid w:val="0088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7CF08"/>
  <w15:chartTrackingRefBased/>
  <w15:docId w15:val="{FF867A9E-59FB-4E30-83FC-0848BE8AC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girgaonkar</dc:creator>
  <cp:keywords/>
  <dc:description/>
  <cp:lastModifiedBy>vedant girgaonkar</cp:lastModifiedBy>
  <cp:revision>1</cp:revision>
  <dcterms:created xsi:type="dcterms:W3CDTF">2026-03-05T13:53:00Z</dcterms:created>
  <dcterms:modified xsi:type="dcterms:W3CDTF">2026-03-05T13:53:00Z</dcterms:modified>
</cp:coreProperties>
</file>