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Who was posthumously conferred the second-highest civilian award in India, the Padma Vibhushan, in the field of public affairs in 2023?</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GMC Balayogi</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Dilip Mahalanabis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Mulayam Singh Yadav</w:t>
      </w:r>
    </w:p>
    <w:p w:rsidR="00000000" w:rsidDel="00000000" w:rsidP="00000000" w:rsidRDefault="00000000" w:rsidRPr="00000000" w14:paraId="00000008">
      <w:pPr>
        <w:jc w:val="both"/>
        <w:rPr>
          <w:rFonts w:ascii="Times New Roman" w:cs="Times New Roman" w:eastAsia="Times New Roman" w:hAnsi="Times New Roman"/>
          <w:sz w:val="24"/>
          <w:szCs w:val="24"/>
        </w:rPr>
      </w:pPr>
      <w:bookmarkStart w:colFirst="0" w:colLast="0" w:name="_heading=h.10riri1k4cwy" w:id="0"/>
      <w:bookmarkEnd w:id="0"/>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Balkrishna Doshi</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Mulayam Singh Yadav, the former Chief Minister of Uttar Pradesh and Samajwadi Party patriarch, was posthumously awarded the Padma Vibhushan in 2023 for his contributions in the field of public affairs. This is the second-highest civilian award in India. GMC Balayogi was a former Speaker of the Lok Sabha. Dilip Mahalanabis was a physician known for his work on oral rehydration therapy and was also posthumously awarded the Padma Vibhushan in 2023 in the field of medicine. Balkrishna Doshi was an architect who was posthumously awarded the Padma Vibhushan in 2023 in the field of architecture.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A proton bonds to the oxygen atom of a solvent water to give a ___________ hydronium 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square pyramid</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trigonal pyramidal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tetrahedral</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square planar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When a proton ($H^+$) bonds to a water molecule ($H_2O$), it forms a hydronium ion ($H_3O^+$). The oxygen atom in water has two lone pairs of electrons. The incoming proton is attracted to one of these lone pairs, forming a coordinate covalent bond. In the hydronium ion, the oxygen atom is bonded to three hydrogen atoms and has one lone pair of electrons. According to VSEPR theory, this arrangement results in a trigonal pyramidal electron geometry and a trigonal pyramidal molecular geometry.</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In July 2021, which state government announced the creation of an independent department to protect and preserve the 'faith, culture and traditions of tribes and indigenous communities' of the state?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Uttar Pradesh</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Bihar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Karnataka</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Assam</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In July 2021, the Assam state government announced the creation of a new, independent department dedicated to the protection and preservation of the 'faith, culture and traditions of tribes and indigenous communities' within the state. This initiative aimed to give focused attention to the unique heritage and practices of these communities in Assam. Uttar Pradesh, Bihar, and Karnataka did not make such an announcement in July 2021.</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Who among the following is a Choreographer in the Indian film Industry?</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Anu Malik</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Pritam</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Prabhu Deva</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Arijit Singh</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Prabhu Deva is a well-known choreographer, director, and actor in the Indian film industry, particularly in Bollywood and South Indian cinema. He has choreographed numerous popular dance sequences. Anu Malik is a music composer and singer. Pritam is a music director and composer. Arijit Singh is a playback singer.</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Which social networking service places the biggest emphasis on professional networking?</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Facebook</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Google+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LinkedIn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Twitter</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LinkedIn is a social networking service specifically designed for professional networking and career development. It focuses on connecting professionals, sharing industry insights, and building career-related relationships. Facebook is primarily for social connections with friends and family. Google+ (which has since been shut down for personal accounts) was a general social networking platform. Twitter (now X) is a microblogging platform used for sharing short messages and news, and while it can be used professionally, its primary emphasis is not professional networking.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'Lai-Phi' and 'Chin-Phi' are the cultural costumes of which state?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Nagaland</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Uttarakhand</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Manipur</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Sikkim</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'Lai-Phi' and 'Chin-Phi' are traditional handloom products and significant cultural costumes of the Meitei community in Manipur. These textiles hold cultural and symbolic importance in Manipuri society and are worn during various ceremonies and festivals. Nagaland, Uttarakhand, and Sikkim have their own distinct traditional attire that differs from 'Lai-Phi' and 'Chin-Phi'.</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Which option allows you to copy the selected text or object to the Clipboard while simultaneously removing it from its original location?</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Drag-and-Drop</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Paste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Copy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Cut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Cut. The Cut option allows you to remove the selected object or text from its current location and copy it to the clipboard. This differs from Copy, which leaves the original text or object in place. Paste is used to place the content from the clipboard into a new location. Drag-and-Drop is a manual process for moving or copying objects but does not automatically involve the clipboard in the same way as cut and paste operations do.</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The headquarters of the Indian Institute of Tourism and Travel Management are located at: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Bhuvneshwar</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New Delhi</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Guwahati</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Gwalior</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Gwalior. The Indian Institute of Tourism and Travel Management (IITTM) is headquartered in Gwalior, Madhya Pradesh. This institution is one of the premier bodies offering education in tourism and travel management. The other locations listed do not host the central office.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In April 2022, Chief Justice of India NV Ramana recommended the creation of an “independent umbrella institution”, so as to bring various agencies under one roof. Which of the following agencies did he suggest be brought under this umbrella?</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 CBI and SFIO</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SFIO and CBI</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ED and NIA</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CBI, SFIO and NIA</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ED, CBI and SFIO. Chief Justice NV Ramana recommended that the Enforcement Directorate (ED), Central Bureau of Investigation (CBI), and Serious Fraud Investigation Office (SFIO) be brought under a single umbrella institution to improve coordination and efficiency. This suggestion aims to consolidate efforts to combat economic crimes and frauds.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 Gurpurab is celebrated to commemorate the birthday of Guru Nanak Dev Ji. He was the __ guru of Sikhs?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third</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first</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fourth</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first. Guru Nanak Dev Ji was the first Guru of the Sikhs and the founder of Sikhism. He was born in 1469, and his teachings are central to Sikh faith and philosophy. The celebration of Gurpurab marks his birth anniversary, and this day is celebrated with great devotion by Sikhs around the world.</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 In which direction is the general elevation of the peninsular plateau of India?</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From North to South</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From West to East</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From South to North</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From East to West</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From West to East. The general elevation of the peninsular plateau of India increases from south to north. The plateau is higher in the southern part of India and slopes down as it moves towards the north. This geographical feature is due to the tectonic forces that formed the landmass.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 All historical monuments have signages with instructions that the public should not write on the walls. To which fundamental duty does the given statement belong?</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develop the scientific temper</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defend the country and render national service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promote harmony and spirit of common brotherhood</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safeguard public property and to abjure violence</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To safeguard public property and to abjure violence. The fundamental duty mentioned here is related to the protection and preservation of public property, which includes historical monuments. Writing on the walls of these monuments is not only disrespectful but also damages national heritage. This duty encourages citizens to respect public property.</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 Where is the largest football stadium in India located?</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Kolkata</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Goa</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Bengaluru</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New Delhi</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Kolkata. The largest football stadium in India is the Salt Lake Stadium (also known as Vivekananda Yuba Bharati Krirangan) located in Kolkata, West Bengal. It has a seating capacity of over 85,000, making it the largest in the country. Kolkata is a major hub for football in India.</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Q14. In which of the following years was the National Anthem adopted in its Hindi version by the Constituent Assembly?</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1947</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1950</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1942</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1954</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1950. The National Anthem of India, "Jana Gana Mana", was officially adopted in its Hindi version by the Constituent Assembly on January 24, 1950. The anthem, composed by Rabindranath Tagore, was later formally declared as the national anthem of India in 1950.</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 Which planet has an orbit that overlaps the orbit of Neptune?</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Mars</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Pluto</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Jupiter</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Venus</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Pluto. Pluto's orbit intersects with the orbit of Neptune, making it one of the most interesting and unusual characteristics of the dwarf planet. Despite the overlap, Pluto and Neptune do not collide because of a gravitational interaction that prevents them from coming too close to each other.</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 Match the columns: </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481070" cy="12090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81070" cy="120904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i-d, ii-c, iii-a, iv-b</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i-b, ii-a, iii-d, iv-c</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i-c, ii-a, iii-b, iv-d</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i-c, ii-d, iii-a, iv-b</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i-b, ii-a, iii-d, iv-c.</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Q17. Lakshmibai National College of Physical Education is located at:</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Shahdara, Delhi</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Patiala, Punjab</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Gwalior, Madhya Pradesh</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Thiruvananthapuram, Kerala</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Thiruvananthapuram, Kerala. Lakshmibai National College of Physical Education (LNCPE) is located in Thiruvananthapuram, Kerala. It is one of the premier institutions in India offering education and training in physical education and sports.</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Q18. What is the literacy rate of India as per the National Survey of India-2022?</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78.3%</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74.2%</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72.1%</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77.7%</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78.3%. According to the National Survey of India-2022, the literacy rate of India is approximately 78.3%. This survey provides an updated figure that reflects the overall literacy rate across various regions of India.</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Q19. Which of the following word sequences is correct as per the Preamble to the Constitution?</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Sovereign, socialist, secular, democratic, republic</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Socialist, secular, democratic, republic, sovereign</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Secular, democratic, secular, socialist, sovereign</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Sovereign, secular, socialist, democratic, republic</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Sovereign, socialist, secular, democratic, republic. This is the exact sequence of words in the Preamble to the Constitution of India. The Preamble outlines the fundamental principles of the Constitution, including India's sovereignty, commitment to socialism and secularism, democratic governance, and its republican nature. The other sequences are incorrect as they do not follow the original order.</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Q20. Which non-essential amino acid is synthesized by the hydroxylation of phenylalanine in a reaction catalysed by phenylalanine hydroxylase?</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Glutamine</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Tyrosine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Cysteine</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Glycine</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Tyrosine. Tyrosine is a non-essential amino acid that is synthesized from phenylalanine by the enzyme phenylalanine hydroxylase. This reaction is important for the biosynthesis of several key substances, including neurotransmitters like dopamine. Glutamine, cysteine, and glycine are not synthesized from phenylalanine.</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Q21. Who invaded India during the rule of the Tughlaq Dynasty?</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Timur</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Mahmud of Ghazni</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Chengiz Khan</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Muhammad Ghori</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Timur. Timur (also known as Tamerlane) invaded India in 1398, during the rule of the Tughlaq Dynasty. His invasion caused widespread destruction, especially in Delhi. The other figures listed were involved in different periods of Indian history, with Mahmud of Ghazni and Muhammad Ghori attacking India much earlier than Timur, while Chengiz Khan's invasion did not reach India during the Tughlaq period.</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Q22. What is the impact of proportional taxes?</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Increases the marginal propensity to consume</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Reduces the autonomous expenditure multiplier</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Increases the induced expenditure multiplier</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Increases the autonomous expenditure multiplier</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Reduces the autonomous expenditure multiplier. Proportional taxes are taxes that remain constant regardless of income level. They tend to reduce the disposable income of individuals uniformly, which in turn reduces the overall expenditure in the economy. This leads to a reduction in the autonomous expenditure multiplier, which is the effect of changes in government spending on the overall economy. The other options do not accurately describe the impact of proportional taxes.</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Q23. Annamacharya composed Sankirtans in praise of which God?</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Lord Rama</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Lord Krishna</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Lord Venkateshwara</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Lord Shiva</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Lord Venkateshwara. Annamacharya, a 15th-century Telugu saint, composed numerous devotional songs (Sankirtans) in praise of Lord Venkateshwara, the presiding deity of the Tirumala Venkateswara Temple in Andhra Pradesh. His compositions are an integral part of the devotional music tradition in India.</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Q24. Which important event that started in 1930 played a significant role in motivating and mobilizing Indians to join the non-violent movement for independence?</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Swadeshi movement</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Gadar Movement</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Quit India Movement</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Salt Satyagraha</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Salt Satyagraha. The Salt Satyagraha (also known as the Dandi March) was led by Mahatma Gandhi in 1930. It played a pivotal role in mobilizing Indians against British colonial rule by protesting the salt tax. This non-violent civil disobedience movement became a major milestone in India's struggle for independence. The other movements listed played significant roles but not as directly in the context of the year 1930.</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Q25. What are the standard measurements of a cricket pitch?</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 yards by 12 ft</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22 yards by 12 ft</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20 yards by 10 ft</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22 yards by 10 ft</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 The correct answer is 22 yards by 10 ft. A standard cricket pitch is 22 yards long (66 feet) and 10 feet wide. This measurement is universally accepted for international cricket matches. The length of the pitch is crucial as it affects the gameplay, especially the distance between the bowler and the batsman. The other options do not conform to the standard measurements.</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dWuJ5abA2DxTfcGP366Hon1Eg==">CgMxLjAyDmguMTByaXJpMWs0Y3d5OAByITFteWJUWDdhNTVWZThhZGpaek9SSVlxTEpRY1VNQUp4eQ==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2025-04-28T07:01:00Z</dcterms:created>
  <dc:creator>Vedant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353147DB3F3E4887A543D41BDFA29AC0_11</vt:lpwstr>
  </property>
</Properties>
</file>