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1AAC6" w14:textId="0888CE6C" w:rsidR="00BC02D1" w:rsidRPr="00BC02D1" w:rsidRDefault="00BC02D1" w:rsidP="00BC02D1">
      <w:pPr>
        <w:pStyle w:val="Heading1"/>
        <w:jc w:val="center"/>
        <w:rPr>
          <w:b/>
          <w:bCs/>
          <w:color w:val="000000" w:themeColor="text1"/>
          <w:u w:val="single"/>
        </w:rPr>
      </w:pPr>
      <w:r w:rsidRPr="00BC02D1">
        <w:rPr>
          <w:b/>
          <w:bCs/>
          <w:color w:val="000000" w:themeColor="text1"/>
          <w:u w:val="single"/>
        </w:rPr>
        <w:t>Description of the Approach</w:t>
      </w:r>
    </w:p>
    <w:p w14:paraId="6F939E54" w14:textId="77777777" w:rsidR="00BC02D1" w:rsidRDefault="00BC02D1" w:rsidP="00BC02D1">
      <w:pPr>
        <w:pStyle w:val="NoSpacing"/>
      </w:pPr>
    </w:p>
    <w:p w14:paraId="176C0F0B" w14:textId="1593707B" w:rsidR="00BC02D1" w:rsidRPr="00BC02D1" w:rsidRDefault="00BC02D1" w:rsidP="00BC02D1">
      <w:pPr>
        <w:pStyle w:val="NoSpacing"/>
      </w:pPr>
      <w:r w:rsidRPr="00BC02D1">
        <w:t>The biggest challenge is that all the files you use (PDFs, Word, Excel, Images) keep their text information in totally different ways. We need a unique plan for each one.</w:t>
      </w:r>
    </w:p>
    <w:p w14:paraId="44944A56" w14:textId="78BD8992" w:rsidR="00BC02D1" w:rsidRPr="00BC02D1" w:rsidRDefault="00BC02D1" w:rsidP="00BC02D1">
      <w:pPr>
        <w:pStyle w:val="NoSpacing"/>
        <w:numPr>
          <w:ilvl w:val="0"/>
          <w:numId w:val="5"/>
        </w:numPr>
      </w:pPr>
      <w:r w:rsidRPr="00BC02D1">
        <w:t xml:space="preserve">Check the File Type: When </w:t>
      </w:r>
      <w:r w:rsidR="00920559">
        <w:t xml:space="preserve">we </w:t>
      </w:r>
      <w:r w:rsidRPr="00BC02D1">
        <w:t>upload a file, the code looks at the file extension (.pdf, .xlsx, etc.) to know exactly which plan to use.</w:t>
      </w:r>
    </w:p>
    <w:p w14:paraId="5108BD76" w14:textId="26A380EC" w:rsidR="00BC02D1" w:rsidRPr="00BC02D1" w:rsidRDefault="00BC02D1" w:rsidP="00BC02D1">
      <w:pPr>
        <w:pStyle w:val="NoSpacing"/>
        <w:numPr>
          <w:ilvl w:val="0"/>
          <w:numId w:val="5"/>
        </w:numPr>
      </w:pPr>
      <w:r w:rsidRPr="00BC02D1">
        <w:t>Use a Special Tool: Each file type has a different Python library (special tool) that knows how to read it.</w:t>
      </w:r>
    </w:p>
    <w:p w14:paraId="4AA04E8C" w14:textId="77777777" w:rsidR="00BC02D1" w:rsidRPr="00BC02D1" w:rsidRDefault="00BC02D1" w:rsidP="00BC02D1">
      <w:pPr>
        <w:pStyle w:val="NoSpacing"/>
        <w:numPr>
          <w:ilvl w:val="0"/>
          <w:numId w:val="5"/>
        </w:numPr>
      </w:pPr>
      <w:r w:rsidRPr="00BC02D1">
        <w:t>Locate the Text: The tool finds the text and figures out its location (or coordinates).</w:t>
      </w:r>
    </w:p>
    <w:p w14:paraId="02F221B6" w14:textId="77777777" w:rsidR="00BC02D1" w:rsidRPr="00BC02D1" w:rsidRDefault="00BC02D1" w:rsidP="00BC02D1">
      <w:pPr>
        <w:pStyle w:val="NoSpacing"/>
        <w:numPr>
          <w:ilvl w:val="0"/>
          <w:numId w:val="5"/>
        </w:numPr>
      </w:pPr>
      <w:r w:rsidRPr="00BC02D1">
        <w:t>Draw the Box: The tool creates a new file and draws a red outline over the located text.</w:t>
      </w:r>
    </w:p>
    <w:p w14:paraId="1E03F638" w14:textId="77777777" w:rsidR="00BC02D1" w:rsidRPr="00BC02D1" w:rsidRDefault="00BC02D1" w:rsidP="00BC02D1">
      <w:pPr>
        <w:pStyle w:val="NoSpacing"/>
        <w:numPr>
          <w:ilvl w:val="0"/>
          <w:numId w:val="5"/>
        </w:numPr>
      </w:pPr>
      <w:r w:rsidRPr="00BC02D1">
        <w:t xml:space="preserve">Download: The program uses a </w:t>
      </w:r>
      <w:proofErr w:type="spellStart"/>
      <w:r w:rsidRPr="00BC02D1">
        <w:t>Colab</w:t>
      </w:r>
      <w:proofErr w:type="spellEnd"/>
      <w:r w:rsidRPr="00BC02D1">
        <w:t xml:space="preserve"> function to send the finished file back to your computer.</w:t>
      </w:r>
    </w:p>
    <w:p w14:paraId="1909978B" w14:textId="544EDEAC" w:rsidR="00BC02D1" w:rsidRPr="00BC02D1" w:rsidRDefault="00BC02D1" w:rsidP="00BC02D1">
      <w:pPr>
        <w:pStyle w:val="NoSpacing"/>
      </w:pPr>
    </w:p>
    <w:p w14:paraId="200767C5" w14:textId="5B6D5474" w:rsidR="00BC02D1" w:rsidRPr="00BC02D1" w:rsidRDefault="00BC02D1" w:rsidP="00BC02D1">
      <w:pPr>
        <w:pStyle w:val="NoSpacing"/>
      </w:pPr>
      <w:r w:rsidRPr="00BC02D1">
        <w:t xml:space="preserve">The Specific </w:t>
      </w:r>
      <w:r w:rsidR="00920559">
        <w:t xml:space="preserve">Approach </w:t>
      </w:r>
      <w:r w:rsidRPr="00BC02D1">
        <w:t xml:space="preserve"> for Each File Type</w:t>
      </w:r>
      <w:r w:rsidR="00920559">
        <w:t xml:space="preserve">: </w:t>
      </w:r>
    </w:p>
    <w:p w14:paraId="36149062" w14:textId="73D39748" w:rsidR="00BC02D1" w:rsidRPr="00BC02D1" w:rsidRDefault="00BC02D1" w:rsidP="00BC02D1">
      <w:pPr>
        <w:pStyle w:val="NoSpacing"/>
        <w:numPr>
          <w:ilvl w:val="0"/>
          <w:numId w:val="6"/>
        </w:numPr>
      </w:pPr>
      <w:r w:rsidRPr="00BC02D1">
        <w:t xml:space="preserve">PDFs </w:t>
      </w:r>
      <w:r>
        <w:t>: (</w:t>
      </w:r>
      <w:proofErr w:type="spellStart"/>
      <w:r w:rsidRPr="00BC02D1">
        <w:t>PyMuPDF</w:t>
      </w:r>
      <w:proofErr w:type="spellEnd"/>
      <w:r>
        <w:t>)</w:t>
      </w:r>
    </w:p>
    <w:p w14:paraId="4DF3BF71" w14:textId="10FA700E" w:rsidR="00BC02D1" w:rsidRDefault="00BC02D1" w:rsidP="00BC02D1">
      <w:pPr>
        <w:pStyle w:val="NoSpacing"/>
      </w:pPr>
      <w:r w:rsidRPr="00BC02D1">
        <w:t>This tool is great because it already knows the exact (X, Y) coordinates of every letter on the page. We just tell it, "Search for 'X' and show us the coordinates of every match." Then, we use those coordinates to draw the red box right over the text in a new PDF file.</w:t>
      </w:r>
    </w:p>
    <w:p w14:paraId="4AC212E5" w14:textId="77777777" w:rsidR="00BC02D1" w:rsidRPr="00BC02D1" w:rsidRDefault="00BC02D1" w:rsidP="00BC02D1">
      <w:pPr>
        <w:pStyle w:val="NoSpacing"/>
      </w:pPr>
    </w:p>
    <w:p w14:paraId="63815DE9" w14:textId="49B2D7A0" w:rsidR="00BC02D1" w:rsidRPr="00BC02D1" w:rsidRDefault="00BC02D1" w:rsidP="00BC02D1">
      <w:pPr>
        <w:pStyle w:val="NoSpacing"/>
        <w:numPr>
          <w:ilvl w:val="0"/>
          <w:numId w:val="6"/>
        </w:numPr>
      </w:pPr>
      <w:r w:rsidRPr="00BC02D1">
        <w:t>Images</w:t>
      </w:r>
      <w:r>
        <w:t xml:space="preserve"> : </w:t>
      </w:r>
      <w:r w:rsidRPr="00BC02D1">
        <w:t>Pillow (for editing images) and Tesseract (OCR).</w:t>
      </w:r>
    </w:p>
    <w:p w14:paraId="74FC8E14" w14:textId="6D06FC00" w:rsidR="00BC02D1" w:rsidRPr="00BC02D1" w:rsidRDefault="00BC02D1" w:rsidP="00BC02D1">
      <w:pPr>
        <w:pStyle w:val="NoSpacing"/>
      </w:pPr>
      <w:r w:rsidRPr="00BC02D1">
        <w:t>A picture is just dots (pixels), not searchable text. We must use Optical Character Recognition (OCR), which is like a virtual scanner that reads the picture and guesses where the text is.</w:t>
      </w:r>
    </w:p>
    <w:p w14:paraId="17E39EB0" w14:textId="77777777" w:rsidR="00BC02D1" w:rsidRPr="00BC02D1" w:rsidRDefault="00BC02D1" w:rsidP="00BC02D1">
      <w:pPr>
        <w:pStyle w:val="NoSpacing"/>
      </w:pPr>
      <w:r w:rsidRPr="00BC02D1">
        <w:t>Tesseract gives us a list of every word it sees and the pixel coordinates of that word.</w:t>
      </w:r>
    </w:p>
    <w:p w14:paraId="124B7E83" w14:textId="16D3D6E1" w:rsidR="00BC02D1" w:rsidRPr="00BC02D1" w:rsidRDefault="00BC02D1" w:rsidP="00BC02D1">
      <w:pPr>
        <w:pStyle w:val="NoSpacing"/>
      </w:pPr>
      <w:r w:rsidRPr="00BC02D1">
        <w:t>We check this list for our search text.</w:t>
      </w:r>
    </w:p>
    <w:p w14:paraId="75412062" w14:textId="77777777" w:rsidR="00BC02D1" w:rsidRDefault="00BC02D1" w:rsidP="00BC02D1">
      <w:pPr>
        <w:pStyle w:val="NoSpacing"/>
      </w:pPr>
      <w:r w:rsidRPr="00BC02D1">
        <w:t>If we find a match, we use the coordinates to draw a red rectangle on the picture itself.</w:t>
      </w:r>
    </w:p>
    <w:p w14:paraId="1FD780C9" w14:textId="77777777" w:rsidR="00BC02D1" w:rsidRPr="00BC02D1" w:rsidRDefault="00BC02D1" w:rsidP="00BC02D1">
      <w:pPr>
        <w:pStyle w:val="NoSpacing"/>
      </w:pPr>
    </w:p>
    <w:p w14:paraId="5E8443AA" w14:textId="7E678949" w:rsidR="00BC02D1" w:rsidRPr="00BC02D1" w:rsidRDefault="00BC02D1" w:rsidP="00BC02D1">
      <w:pPr>
        <w:pStyle w:val="NoSpacing"/>
        <w:numPr>
          <w:ilvl w:val="0"/>
          <w:numId w:val="6"/>
        </w:numPr>
      </w:pPr>
      <w:r w:rsidRPr="00BC02D1">
        <w:t xml:space="preserve">Excel and Word </w:t>
      </w:r>
      <w:r>
        <w:t xml:space="preserve">: </w:t>
      </w:r>
    </w:p>
    <w:p w14:paraId="1324B889" w14:textId="33C139D1" w:rsidR="00BC02D1" w:rsidRDefault="00BC02D1" w:rsidP="00BC02D1">
      <w:pPr>
        <w:pStyle w:val="NoSpacing"/>
      </w:pPr>
      <w:r w:rsidRPr="00BC02D1">
        <w:t>Excel and Word files do</w:t>
      </w:r>
      <w:r>
        <w:t xml:space="preserve"> no</w:t>
      </w:r>
      <w:r w:rsidRPr="00BC02D1">
        <w:t xml:space="preserve">t have fixed "page coordinates" like PDFs do. If </w:t>
      </w:r>
      <w:r>
        <w:t xml:space="preserve">we </w:t>
      </w:r>
      <w:r w:rsidRPr="00BC02D1">
        <w:t xml:space="preserve">zoom in or change our font, the text moves. </w:t>
      </w:r>
      <w:r>
        <w:t xml:space="preserve">We </w:t>
      </w:r>
      <w:r w:rsidRPr="00BC02D1">
        <w:t>ca</w:t>
      </w:r>
      <w:r>
        <w:t>n no</w:t>
      </w:r>
      <w:r w:rsidRPr="00BC02D1">
        <w:t>t draw a floating box easily.</w:t>
      </w:r>
    </w:p>
    <w:p w14:paraId="02C82934" w14:textId="74E57124" w:rsidR="00BC02D1" w:rsidRDefault="00BC02D1" w:rsidP="00BC02D1">
      <w:pPr>
        <w:pStyle w:val="NoSpacing"/>
      </w:pPr>
      <w:r w:rsidRPr="00BC02D1">
        <w:t>We use a simple substitute that achieves the same goal (highlighting auditable evidence):</w:t>
      </w:r>
    </w:p>
    <w:p w14:paraId="286819B2" w14:textId="77777777" w:rsidR="00BC02D1" w:rsidRPr="00BC02D1" w:rsidRDefault="00BC02D1" w:rsidP="00BC02D1">
      <w:pPr>
        <w:pStyle w:val="NoSpacing"/>
      </w:pPr>
    </w:p>
    <w:tbl>
      <w:tblPr>
        <w:tblStyle w:val="TableGrid"/>
        <w:tblW w:w="0" w:type="auto"/>
        <w:tblInd w:w="704" w:type="dxa"/>
        <w:tblLook w:val="04A0" w:firstRow="1" w:lastRow="0" w:firstColumn="1" w:lastColumn="0" w:noHBand="0" w:noVBand="1"/>
      </w:tblPr>
      <w:tblGrid>
        <w:gridCol w:w="1985"/>
        <w:gridCol w:w="2126"/>
        <w:gridCol w:w="4535"/>
      </w:tblGrid>
      <w:tr w:rsidR="00BC02D1" w:rsidRPr="00BC02D1" w14:paraId="6E53558B" w14:textId="77777777" w:rsidTr="00BC02D1">
        <w:tc>
          <w:tcPr>
            <w:tcW w:w="1985" w:type="dxa"/>
            <w:hideMark/>
          </w:tcPr>
          <w:p w14:paraId="53E163AA" w14:textId="77777777" w:rsidR="00BC02D1" w:rsidRPr="00BC02D1" w:rsidRDefault="00BC02D1" w:rsidP="00BC02D1">
            <w:pPr>
              <w:pStyle w:val="NoSpacing"/>
              <w:jc w:val="center"/>
            </w:pPr>
            <w:r w:rsidRPr="00BC02D1">
              <w:t>File Type</w:t>
            </w:r>
          </w:p>
        </w:tc>
        <w:tc>
          <w:tcPr>
            <w:tcW w:w="2126" w:type="dxa"/>
            <w:hideMark/>
          </w:tcPr>
          <w:p w14:paraId="08B95E4F" w14:textId="77777777" w:rsidR="00BC02D1" w:rsidRPr="00BC02D1" w:rsidRDefault="00BC02D1" w:rsidP="00BC02D1">
            <w:pPr>
              <w:pStyle w:val="NoSpacing"/>
              <w:jc w:val="center"/>
            </w:pPr>
            <w:r w:rsidRPr="00BC02D1">
              <w:t>Python Tool</w:t>
            </w:r>
          </w:p>
        </w:tc>
        <w:tc>
          <w:tcPr>
            <w:tcW w:w="4535" w:type="dxa"/>
            <w:hideMark/>
          </w:tcPr>
          <w:p w14:paraId="4A63B63E" w14:textId="67979A6B" w:rsidR="00BC02D1" w:rsidRPr="00BC02D1" w:rsidRDefault="00BC02D1" w:rsidP="00BC02D1">
            <w:pPr>
              <w:pStyle w:val="NoSpacing"/>
              <w:jc w:val="center"/>
            </w:pPr>
            <w:r w:rsidRPr="00BC02D1">
              <w:t xml:space="preserve">Action Used </w:t>
            </w:r>
          </w:p>
        </w:tc>
      </w:tr>
      <w:tr w:rsidR="00BC02D1" w:rsidRPr="00BC02D1" w14:paraId="618519DE" w14:textId="77777777" w:rsidTr="00BC02D1">
        <w:tc>
          <w:tcPr>
            <w:tcW w:w="1985" w:type="dxa"/>
            <w:hideMark/>
          </w:tcPr>
          <w:p w14:paraId="0E059A5A" w14:textId="77777777" w:rsidR="00BC02D1" w:rsidRPr="00BC02D1" w:rsidRDefault="00BC02D1" w:rsidP="00BC02D1">
            <w:pPr>
              <w:pStyle w:val="NoSpacing"/>
            </w:pPr>
            <w:r w:rsidRPr="00BC02D1">
              <w:t>Excel (.xlsx)</w:t>
            </w:r>
          </w:p>
        </w:tc>
        <w:tc>
          <w:tcPr>
            <w:tcW w:w="2126" w:type="dxa"/>
            <w:hideMark/>
          </w:tcPr>
          <w:p w14:paraId="07FF350F" w14:textId="77777777" w:rsidR="00BC02D1" w:rsidRPr="00BC02D1" w:rsidRDefault="00BC02D1" w:rsidP="00BC02D1">
            <w:pPr>
              <w:pStyle w:val="NoSpacing"/>
            </w:pPr>
            <w:proofErr w:type="spellStart"/>
            <w:r w:rsidRPr="00BC02D1">
              <w:t>openpyxl</w:t>
            </w:r>
            <w:proofErr w:type="spellEnd"/>
          </w:p>
        </w:tc>
        <w:tc>
          <w:tcPr>
            <w:tcW w:w="4535" w:type="dxa"/>
            <w:hideMark/>
          </w:tcPr>
          <w:p w14:paraId="64A32310" w14:textId="77777777" w:rsidR="00BC02D1" w:rsidRPr="00BC02D1" w:rsidRDefault="00BC02D1" w:rsidP="00BC02D1">
            <w:pPr>
              <w:pStyle w:val="NoSpacing"/>
            </w:pPr>
            <w:r w:rsidRPr="00BC02D1">
              <w:t>We search the text in the cell. Instead of a box, we add a thick red border around the entire cell.</w:t>
            </w:r>
          </w:p>
        </w:tc>
      </w:tr>
      <w:tr w:rsidR="00BC02D1" w:rsidRPr="00BC02D1" w14:paraId="38CA4577" w14:textId="77777777" w:rsidTr="00BC02D1">
        <w:tc>
          <w:tcPr>
            <w:tcW w:w="1985" w:type="dxa"/>
            <w:hideMark/>
          </w:tcPr>
          <w:p w14:paraId="4A3E398E" w14:textId="77777777" w:rsidR="00BC02D1" w:rsidRPr="00BC02D1" w:rsidRDefault="00BC02D1" w:rsidP="00BC02D1">
            <w:pPr>
              <w:pStyle w:val="NoSpacing"/>
            </w:pPr>
            <w:r w:rsidRPr="00BC02D1">
              <w:t>Word (.docx)</w:t>
            </w:r>
          </w:p>
        </w:tc>
        <w:tc>
          <w:tcPr>
            <w:tcW w:w="2126" w:type="dxa"/>
            <w:hideMark/>
          </w:tcPr>
          <w:p w14:paraId="5032E99B" w14:textId="77777777" w:rsidR="00BC02D1" w:rsidRPr="00BC02D1" w:rsidRDefault="00BC02D1" w:rsidP="00BC02D1">
            <w:pPr>
              <w:pStyle w:val="NoSpacing"/>
            </w:pPr>
            <w:r w:rsidRPr="00BC02D1">
              <w:t>python-docx</w:t>
            </w:r>
          </w:p>
        </w:tc>
        <w:tc>
          <w:tcPr>
            <w:tcW w:w="4535" w:type="dxa"/>
            <w:hideMark/>
          </w:tcPr>
          <w:p w14:paraId="4C38C429" w14:textId="77777777" w:rsidR="00BC02D1" w:rsidRPr="00BC02D1" w:rsidRDefault="00BC02D1" w:rsidP="00BC02D1">
            <w:pPr>
              <w:pStyle w:val="NoSpacing"/>
            </w:pPr>
            <w:r w:rsidRPr="00BC02D1">
              <w:t>We find the text fragment (called a 'run'). Instead of a box, we apply a red background highlight to the text itself.</w:t>
            </w:r>
          </w:p>
        </w:tc>
      </w:tr>
    </w:tbl>
    <w:p w14:paraId="16D87C5A" w14:textId="77777777" w:rsidR="000A2374" w:rsidRDefault="000A2374"/>
    <w:sectPr w:rsidR="000A2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F52EA"/>
    <w:multiLevelType w:val="multilevel"/>
    <w:tmpl w:val="319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F55F6"/>
    <w:multiLevelType w:val="multilevel"/>
    <w:tmpl w:val="F9222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B779D"/>
    <w:multiLevelType w:val="hybridMultilevel"/>
    <w:tmpl w:val="3376A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640537"/>
    <w:multiLevelType w:val="multilevel"/>
    <w:tmpl w:val="7F2E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33790"/>
    <w:multiLevelType w:val="multilevel"/>
    <w:tmpl w:val="86E4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470387"/>
    <w:multiLevelType w:val="hybridMultilevel"/>
    <w:tmpl w:val="0C78A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6451019">
    <w:abstractNumId w:val="4"/>
  </w:num>
  <w:num w:numId="2" w16cid:durableId="1535191667">
    <w:abstractNumId w:val="0"/>
  </w:num>
  <w:num w:numId="3" w16cid:durableId="1326128905">
    <w:abstractNumId w:val="1"/>
  </w:num>
  <w:num w:numId="4" w16cid:durableId="920724224">
    <w:abstractNumId w:val="3"/>
  </w:num>
  <w:num w:numId="5" w16cid:durableId="1881891661">
    <w:abstractNumId w:val="5"/>
  </w:num>
  <w:num w:numId="6" w16cid:durableId="1144858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2D1"/>
    <w:rsid w:val="000A2374"/>
    <w:rsid w:val="003464EB"/>
    <w:rsid w:val="00707E60"/>
    <w:rsid w:val="00920559"/>
    <w:rsid w:val="00BC02D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D4AF"/>
  <w15:chartTrackingRefBased/>
  <w15:docId w15:val="{A1608509-4916-4F03-B647-7952A3C53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mr-IN"/>
    </w:rPr>
  </w:style>
  <w:style w:type="paragraph" w:styleId="Heading1">
    <w:name w:val="heading 1"/>
    <w:basedOn w:val="Normal"/>
    <w:next w:val="Normal"/>
    <w:link w:val="Heading1Char"/>
    <w:uiPriority w:val="9"/>
    <w:qFormat/>
    <w:rsid w:val="00BC02D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C02D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C02D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C02D1"/>
    <w:pPr>
      <w:keepNext/>
      <w:keepLines/>
      <w:spacing w:before="80" w:after="40"/>
      <w:outlineLvl w:val="3"/>
    </w:pPr>
    <w:rPr>
      <w:rFonts w:eastAsiaTheme="majorEastAsia" w:cstheme="majorBidi"/>
      <w:i/>
      <w:iCs/>
      <w:color w:val="0F4761" w:themeColor="accent1" w:themeShade="BF"/>
      <w:szCs w:val="20"/>
    </w:rPr>
  </w:style>
  <w:style w:type="paragraph" w:styleId="Heading5">
    <w:name w:val="heading 5"/>
    <w:basedOn w:val="Normal"/>
    <w:next w:val="Normal"/>
    <w:link w:val="Heading5Char"/>
    <w:uiPriority w:val="9"/>
    <w:semiHidden/>
    <w:unhideWhenUsed/>
    <w:qFormat/>
    <w:rsid w:val="00BC02D1"/>
    <w:pPr>
      <w:keepNext/>
      <w:keepLines/>
      <w:spacing w:before="80" w:after="40"/>
      <w:outlineLvl w:val="4"/>
    </w:pPr>
    <w:rPr>
      <w:rFonts w:eastAsiaTheme="majorEastAsia" w:cstheme="majorBidi"/>
      <w:color w:val="0F4761" w:themeColor="accent1" w:themeShade="BF"/>
      <w:szCs w:val="20"/>
    </w:rPr>
  </w:style>
  <w:style w:type="paragraph" w:styleId="Heading6">
    <w:name w:val="heading 6"/>
    <w:basedOn w:val="Normal"/>
    <w:next w:val="Normal"/>
    <w:link w:val="Heading6Char"/>
    <w:uiPriority w:val="9"/>
    <w:semiHidden/>
    <w:unhideWhenUsed/>
    <w:qFormat/>
    <w:rsid w:val="00BC02D1"/>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BC02D1"/>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BC02D1"/>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BC02D1"/>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2D1"/>
    <w:rPr>
      <w:rFonts w:asciiTheme="majorHAnsi" w:eastAsiaTheme="majorEastAsia" w:hAnsiTheme="majorHAnsi" w:cstheme="majorBidi"/>
      <w:color w:val="0F4761" w:themeColor="accent1" w:themeShade="BF"/>
      <w:sz w:val="40"/>
      <w:szCs w:val="36"/>
      <w:lang w:bidi="mr-IN"/>
    </w:rPr>
  </w:style>
  <w:style w:type="character" w:customStyle="1" w:styleId="Heading2Char">
    <w:name w:val="Heading 2 Char"/>
    <w:basedOn w:val="DefaultParagraphFont"/>
    <w:link w:val="Heading2"/>
    <w:uiPriority w:val="9"/>
    <w:semiHidden/>
    <w:rsid w:val="00BC02D1"/>
    <w:rPr>
      <w:rFonts w:asciiTheme="majorHAnsi" w:eastAsiaTheme="majorEastAsia" w:hAnsiTheme="majorHAnsi" w:cstheme="majorBidi"/>
      <w:color w:val="0F4761" w:themeColor="accent1" w:themeShade="BF"/>
      <w:sz w:val="32"/>
      <w:szCs w:val="29"/>
      <w:lang w:bidi="mr-IN"/>
    </w:rPr>
  </w:style>
  <w:style w:type="character" w:customStyle="1" w:styleId="Heading3Char">
    <w:name w:val="Heading 3 Char"/>
    <w:basedOn w:val="DefaultParagraphFont"/>
    <w:link w:val="Heading3"/>
    <w:uiPriority w:val="9"/>
    <w:semiHidden/>
    <w:rsid w:val="00BC02D1"/>
    <w:rPr>
      <w:rFonts w:eastAsiaTheme="majorEastAsia" w:cstheme="majorBidi"/>
      <w:color w:val="0F4761" w:themeColor="accent1" w:themeShade="BF"/>
      <w:sz w:val="28"/>
      <w:szCs w:val="25"/>
      <w:lang w:bidi="mr-IN"/>
    </w:rPr>
  </w:style>
  <w:style w:type="character" w:customStyle="1" w:styleId="Heading4Char">
    <w:name w:val="Heading 4 Char"/>
    <w:basedOn w:val="DefaultParagraphFont"/>
    <w:link w:val="Heading4"/>
    <w:uiPriority w:val="9"/>
    <w:semiHidden/>
    <w:rsid w:val="00BC02D1"/>
    <w:rPr>
      <w:rFonts w:eastAsiaTheme="majorEastAsia" w:cstheme="majorBidi"/>
      <w:i/>
      <w:iCs/>
      <w:color w:val="0F4761" w:themeColor="accent1" w:themeShade="BF"/>
      <w:szCs w:val="20"/>
      <w:lang w:bidi="mr-IN"/>
    </w:rPr>
  </w:style>
  <w:style w:type="character" w:customStyle="1" w:styleId="Heading5Char">
    <w:name w:val="Heading 5 Char"/>
    <w:basedOn w:val="DefaultParagraphFont"/>
    <w:link w:val="Heading5"/>
    <w:uiPriority w:val="9"/>
    <w:semiHidden/>
    <w:rsid w:val="00BC02D1"/>
    <w:rPr>
      <w:rFonts w:eastAsiaTheme="majorEastAsia" w:cstheme="majorBidi"/>
      <w:color w:val="0F4761" w:themeColor="accent1" w:themeShade="BF"/>
      <w:szCs w:val="20"/>
      <w:lang w:bidi="mr-IN"/>
    </w:rPr>
  </w:style>
  <w:style w:type="character" w:customStyle="1" w:styleId="Heading6Char">
    <w:name w:val="Heading 6 Char"/>
    <w:basedOn w:val="DefaultParagraphFont"/>
    <w:link w:val="Heading6"/>
    <w:uiPriority w:val="9"/>
    <w:semiHidden/>
    <w:rsid w:val="00BC02D1"/>
    <w:rPr>
      <w:rFonts w:eastAsiaTheme="majorEastAsia" w:cstheme="majorBidi"/>
      <w:i/>
      <w:iCs/>
      <w:color w:val="595959" w:themeColor="text1" w:themeTint="A6"/>
      <w:szCs w:val="20"/>
      <w:lang w:bidi="mr-IN"/>
    </w:rPr>
  </w:style>
  <w:style w:type="character" w:customStyle="1" w:styleId="Heading7Char">
    <w:name w:val="Heading 7 Char"/>
    <w:basedOn w:val="DefaultParagraphFont"/>
    <w:link w:val="Heading7"/>
    <w:uiPriority w:val="9"/>
    <w:semiHidden/>
    <w:rsid w:val="00BC02D1"/>
    <w:rPr>
      <w:rFonts w:eastAsiaTheme="majorEastAsia" w:cstheme="majorBidi"/>
      <w:color w:val="595959" w:themeColor="text1" w:themeTint="A6"/>
      <w:szCs w:val="20"/>
      <w:lang w:bidi="mr-IN"/>
    </w:rPr>
  </w:style>
  <w:style w:type="character" w:customStyle="1" w:styleId="Heading8Char">
    <w:name w:val="Heading 8 Char"/>
    <w:basedOn w:val="DefaultParagraphFont"/>
    <w:link w:val="Heading8"/>
    <w:uiPriority w:val="9"/>
    <w:semiHidden/>
    <w:rsid w:val="00BC02D1"/>
    <w:rPr>
      <w:rFonts w:eastAsiaTheme="majorEastAsia" w:cstheme="majorBidi"/>
      <w:i/>
      <w:iCs/>
      <w:color w:val="272727" w:themeColor="text1" w:themeTint="D8"/>
      <w:szCs w:val="20"/>
      <w:lang w:bidi="mr-IN"/>
    </w:rPr>
  </w:style>
  <w:style w:type="character" w:customStyle="1" w:styleId="Heading9Char">
    <w:name w:val="Heading 9 Char"/>
    <w:basedOn w:val="DefaultParagraphFont"/>
    <w:link w:val="Heading9"/>
    <w:uiPriority w:val="9"/>
    <w:semiHidden/>
    <w:rsid w:val="00BC02D1"/>
    <w:rPr>
      <w:rFonts w:eastAsiaTheme="majorEastAsia" w:cstheme="majorBidi"/>
      <w:color w:val="272727" w:themeColor="text1" w:themeTint="D8"/>
      <w:szCs w:val="20"/>
      <w:lang w:bidi="mr-IN"/>
    </w:rPr>
  </w:style>
  <w:style w:type="paragraph" w:styleId="Title">
    <w:name w:val="Title"/>
    <w:basedOn w:val="Normal"/>
    <w:next w:val="Normal"/>
    <w:link w:val="TitleChar"/>
    <w:uiPriority w:val="10"/>
    <w:qFormat/>
    <w:rsid w:val="00BC02D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C02D1"/>
    <w:rPr>
      <w:rFonts w:asciiTheme="majorHAnsi" w:eastAsiaTheme="majorEastAsia" w:hAnsiTheme="majorHAnsi" w:cstheme="majorBidi"/>
      <w:spacing w:val="-10"/>
      <w:kern w:val="28"/>
      <w:sz w:val="56"/>
      <w:szCs w:val="50"/>
      <w:lang w:bidi="mr-IN"/>
    </w:rPr>
  </w:style>
  <w:style w:type="paragraph" w:styleId="Subtitle">
    <w:name w:val="Subtitle"/>
    <w:basedOn w:val="Normal"/>
    <w:next w:val="Normal"/>
    <w:link w:val="SubtitleChar"/>
    <w:uiPriority w:val="11"/>
    <w:qFormat/>
    <w:rsid w:val="00BC02D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C02D1"/>
    <w:rPr>
      <w:rFonts w:eastAsiaTheme="majorEastAsia" w:cstheme="majorBidi"/>
      <w:color w:val="595959" w:themeColor="text1" w:themeTint="A6"/>
      <w:spacing w:val="15"/>
      <w:sz w:val="28"/>
      <w:szCs w:val="25"/>
      <w:lang w:bidi="mr-IN"/>
    </w:rPr>
  </w:style>
  <w:style w:type="paragraph" w:styleId="Quote">
    <w:name w:val="Quote"/>
    <w:basedOn w:val="Normal"/>
    <w:next w:val="Normal"/>
    <w:link w:val="QuoteChar"/>
    <w:uiPriority w:val="29"/>
    <w:qFormat/>
    <w:rsid w:val="00BC02D1"/>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BC02D1"/>
    <w:rPr>
      <w:i/>
      <w:iCs/>
      <w:color w:val="404040" w:themeColor="text1" w:themeTint="BF"/>
      <w:szCs w:val="20"/>
      <w:lang w:bidi="mr-IN"/>
    </w:rPr>
  </w:style>
  <w:style w:type="paragraph" w:styleId="ListParagraph">
    <w:name w:val="List Paragraph"/>
    <w:basedOn w:val="Normal"/>
    <w:uiPriority w:val="34"/>
    <w:qFormat/>
    <w:rsid w:val="00BC02D1"/>
    <w:pPr>
      <w:ind w:left="720"/>
      <w:contextualSpacing/>
    </w:pPr>
    <w:rPr>
      <w:szCs w:val="20"/>
    </w:rPr>
  </w:style>
  <w:style w:type="character" w:styleId="IntenseEmphasis">
    <w:name w:val="Intense Emphasis"/>
    <w:basedOn w:val="DefaultParagraphFont"/>
    <w:uiPriority w:val="21"/>
    <w:qFormat/>
    <w:rsid w:val="00BC02D1"/>
    <w:rPr>
      <w:i/>
      <w:iCs/>
      <w:color w:val="0F4761" w:themeColor="accent1" w:themeShade="BF"/>
    </w:rPr>
  </w:style>
  <w:style w:type="paragraph" w:styleId="IntenseQuote">
    <w:name w:val="Intense Quote"/>
    <w:basedOn w:val="Normal"/>
    <w:next w:val="Normal"/>
    <w:link w:val="IntenseQuoteChar"/>
    <w:uiPriority w:val="30"/>
    <w:qFormat/>
    <w:rsid w:val="00BC0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0"/>
    </w:rPr>
  </w:style>
  <w:style w:type="character" w:customStyle="1" w:styleId="IntenseQuoteChar">
    <w:name w:val="Intense Quote Char"/>
    <w:basedOn w:val="DefaultParagraphFont"/>
    <w:link w:val="IntenseQuote"/>
    <w:uiPriority w:val="30"/>
    <w:rsid w:val="00BC02D1"/>
    <w:rPr>
      <w:i/>
      <w:iCs/>
      <w:color w:val="0F4761" w:themeColor="accent1" w:themeShade="BF"/>
      <w:szCs w:val="20"/>
      <w:lang w:bidi="mr-IN"/>
    </w:rPr>
  </w:style>
  <w:style w:type="character" w:styleId="IntenseReference">
    <w:name w:val="Intense Reference"/>
    <w:basedOn w:val="DefaultParagraphFont"/>
    <w:uiPriority w:val="32"/>
    <w:qFormat/>
    <w:rsid w:val="00BC02D1"/>
    <w:rPr>
      <w:b/>
      <w:bCs/>
      <w:smallCaps/>
      <w:color w:val="0F4761" w:themeColor="accent1" w:themeShade="BF"/>
      <w:spacing w:val="5"/>
    </w:rPr>
  </w:style>
  <w:style w:type="paragraph" w:styleId="NoSpacing">
    <w:name w:val="No Spacing"/>
    <w:uiPriority w:val="1"/>
    <w:qFormat/>
    <w:rsid w:val="00BC02D1"/>
    <w:pPr>
      <w:spacing w:after="0" w:line="240" w:lineRule="auto"/>
    </w:pPr>
    <w:rPr>
      <w:szCs w:val="20"/>
      <w:lang w:bidi="mr-IN"/>
    </w:rPr>
  </w:style>
  <w:style w:type="table" w:styleId="TableGrid">
    <w:name w:val="Table Grid"/>
    <w:basedOn w:val="TableNormal"/>
    <w:uiPriority w:val="39"/>
    <w:rsid w:val="00BC02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Shrikhande</dc:creator>
  <cp:keywords/>
  <dc:description/>
  <cp:lastModifiedBy>Vedant Shrikhande</cp:lastModifiedBy>
  <cp:revision>2</cp:revision>
  <dcterms:created xsi:type="dcterms:W3CDTF">2025-11-29T03:37:00Z</dcterms:created>
  <dcterms:modified xsi:type="dcterms:W3CDTF">2025-11-29T03:45:00Z</dcterms:modified>
</cp:coreProperties>
</file>