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1348" w14:textId="28E5081E" w:rsidR="00FE1322" w:rsidRDefault="00FE1322">
      <w:pPr>
        <w:rPr>
          <w:rFonts w:ascii="Arial Black" w:hAnsi="Arial Black"/>
          <w:b/>
          <w:bCs/>
          <w:sz w:val="44"/>
          <w:szCs w:val="44"/>
        </w:rPr>
      </w:pPr>
      <w:r w:rsidRPr="00FE1322">
        <w:rPr>
          <w:rFonts w:ascii="Arial Black" w:hAnsi="Arial Black"/>
          <w:b/>
          <w:bCs/>
          <w:sz w:val="44"/>
          <w:szCs w:val="44"/>
        </w:rPr>
        <w:t>SOFTWARE ENGINEERING</w:t>
      </w:r>
      <w:r>
        <w:rPr>
          <w:rFonts w:ascii="Arial Black" w:hAnsi="Arial Black"/>
          <w:b/>
          <w:bCs/>
          <w:sz w:val="44"/>
          <w:szCs w:val="44"/>
        </w:rPr>
        <w:t>-</w:t>
      </w:r>
      <w:r w:rsidRPr="00FE1322">
        <w:rPr>
          <w:rFonts w:ascii="Arial Black" w:hAnsi="Arial Black"/>
          <w:b/>
          <w:bCs/>
          <w:sz w:val="44"/>
          <w:szCs w:val="44"/>
        </w:rPr>
        <w:t>JIRA LAB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1"/>
        <w:gridCol w:w="3626"/>
        <w:gridCol w:w="2789"/>
      </w:tblGrid>
      <w:tr w:rsidR="00FE1322" w14:paraId="375A71FD" w14:textId="77777777" w:rsidTr="00FE1322">
        <w:tc>
          <w:tcPr>
            <w:tcW w:w="2601" w:type="dxa"/>
          </w:tcPr>
          <w:p w14:paraId="384CDDCB" w14:textId="26C696C8" w:rsidR="00FE1322" w:rsidRDefault="00FE1322" w:rsidP="00FE1322">
            <w:pPr>
              <w:jc w:val="center"/>
              <w:rPr>
                <w:rFonts w:ascii="Arial Black" w:hAnsi="Arial Black"/>
                <w:b/>
                <w:bCs/>
                <w:sz w:val="44"/>
                <w:szCs w:val="44"/>
              </w:rPr>
            </w:pPr>
            <w:r>
              <w:rPr>
                <w:rFonts w:ascii="Arial Black" w:hAnsi="Arial Black"/>
                <w:b/>
                <w:bCs/>
                <w:sz w:val="44"/>
                <w:szCs w:val="44"/>
              </w:rPr>
              <w:t>NAME</w:t>
            </w:r>
          </w:p>
        </w:tc>
        <w:tc>
          <w:tcPr>
            <w:tcW w:w="3626" w:type="dxa"/>
          </w:tcPr>
          <w:p w14:paraId="77E591E1" w14:textId="0A88F238" w:rsidR="00FE1322" w:rsidRDefault="00FE1322" w:rsidP="00FE1322">
            <w:pPr>
              <w:jc w:val="center"/>
              <w:rPr>
                <w:rFonts w:ascii="Arial Black" w:hAnsi="Arial Black"/>
                <w:b/>
                <w:bCs/>
                <w:sz w:val="44"/>
                <w:szCs w:val="44"/>
              </w:rPr>
            </w:pPr>
            <w:r>
              <w:rPr>
                <w:rFonts w:ascii="Arial Black" w:hAnsi="Arial Black"/>
                <w:b/>
                <w:bCs/>
                <w:sz w:val="44"/>
                <w:szCs w:val="44"/>
              </w:rPr>
              <w:t>SRN</w:t>
            </w:r>
          </w:p>
        </w:tc>
        <w:tc>
          <w:tcPr>
            <w:tcW w:w="2789" w:type="dxa"/>
          </w:tcPr>
          <w:p w14:paraId="3D1A5C79" w14:textId="1BEC776D" w:rsidR="00FE1322" w:rsidRDefault="00FE1322" w:rsidP="00FE1322">
            <w:pPr>
              <w:jc w:val="center"/>
              <w:rPr>
                <w:rFonts w:ascii="Arial Black" w:hAnsi="Arial Black"/>
                <w:b/>
                <w:bCs/>
                <w:sz w:val="44"/>
                <w:szCs w:val="44"/>
              </w:rPr>
            </w:pPr>
            <w:r>
              <w:rPr>
                <w:rFonts w:ascii="Arial Black" w:hAnsi="Arial Black"/>
                <w:b/>
                <w:bCs/>
                <w:sz w:val="44"/>
                <w:szCs w:val="44"/>
              </w:rPr>
              <w:t>SECTION</w:t>
            </w:r>
          </w:p>
        </w:tc>
      </w:tr>
      <w:tr w:rsidR="00FE1322" w14:paraId="35D88A6E" w14:textId="77777777" w:rsidTr="00FE1322">
        <w:tc>
          <w:tcPr>
            <w:tcW w:w="2601" w:type="dxa"/>
          </w:tcPr>
          <w:p w14:paraId="23D3BD32" w14:textId="252F1981" w:rsidR="00FE1322" w:rsidRPr="00FE1322" w:rsidRDefault="00FE1322" w:rsidP="00FE1322">
            <w:pPr>
              <w:jc w:val="center"/>
              <w:rPr>
                <w:rFonts w:ascii="Rockwell" w:hAnsi="Rockwell"/>
                <w:sz w:val="44"/>
                <w:szCs w:val="44"/>
              </w:rPr>
            </w:pPr>
            <w:r>
              <w:rPr>
                <w:rFonts w:ascii="Rockwell" w:hAnsi="Rockwell"/>
                <w:sz w:val="44"/>
                <w:szCs w:val="44"/>
              </w:rPr>
              <w:t>Vedanta</w:t>
            </w:r>
          </w:p>
        </w:tc>
        <w:tc>
          <w:tcPr>
            <w:tcW w:w="3626" w:type="dxa"/>
          </w:tcPr>
          <w:p w14:paraId="0D0DE92E" w14:textId="2E8C8F59" w:rsidR="00FE1322" w:rsidRPr="00FE1322" w:rsidRDefault="00FE1322" w:rsidP="00FE1322">
            <w:pPr>
              <w:jc w:val="center"/>
              <w:rPr>
                <w:rFonts w:ascii="Rockwell" w:hAnsi="Rockwell"/>
                <w:sz w:val="44"/>
                <w:szCs w:val="44"/>
              </w:rPr>
            </w:pPr>
            <w:r>
              <w:rPr>
                <w:rFonts w:ascii="Rockwell" w:hAnsi="Rockwell"/>
                <w:sz w:val="44"/>
                <w:szCs w:val="44"/>
              </w:rPr>
              <w:t>PES1UG24CS920</w:t>
            </w:r>
          </w:p>
        </w:tc>
        <w:tc>
          <w:tcPr>
            <w:tcW w:w="2789" w:type="dxa"/>
          </w:tcPr>
          <w:p w14:paraId="69B73E29" w14:textId="76A6E09E" w:rsidR="00FE1322" w:rsidRPr="00FE1322" w:rsidRDefault="00FE1322" w:rsidP="00FE1322">
            <w:pPr>
              <w:jc w:val="center"/>
              <w:rPr>
                <w:rFonts w:ascii="Rockwell" w:hAnsi="Rockwell"/>
                <w:sz w:val="44"/>
                <w:szCs w:val="44"/>
              </w:rPr>
            </w:pPr>
            <w:r>
              <w:rPr>
                <w:rFonts w:ascii="Rockwell" w:hAnsi="Rockwell"/>
                <w:sz w:val="44"/>
                <w:szCs w:val="44"/>
              </w:rPr>
              <w:t>5F</w:t>
            </w:r>
          </w:p>
        </w:tc>
      </w:tr>
    </w:tbl>
    <w:p w14:paraId="0DD9F00E" w14:textId="77777777" w:rsidR="00FE1322" w:rsidRDefault="00FE1322" w:rsidP="00FE1322">
      <w:pPr>
        <w:ind w:firstLine="720"/>
        <w:rPr>
          <w:rFonts w:ascii="Courier New" w:hAnsi="Courier New" w:cs="Courier New"/>
        </w:rPr>
      </w:pPr>
    </w:p>
    <w:p w14:paraId="5CE22405" w14:textId="13891AE8" w:rsidR="00FE1322" w:rsidRPr="00FE1322" w:rsidRDefault="00FE1322" w:rsidP="00FE1322">
      <w:pPr>
        <w:ind w:firstLine="720"/>
        <w:rPr>
          <w:rFonts w:ascii="Courier New" w:hAnsi="Courier New" w:cs="Courier New"/>
        </w:rPr>
      </w:pPr>
      <w:r w:rsidRPr="00FE1322">
        <w:rPr>
          <w:rFonts w:ascii="Courier New" w:hAnsi="Courier New" w:cs="Courier New"/>
        </w:rPr>
        <w:t>Screenshot 1: All the epics and the stories inside them</w:t>
      </w:r>
    </w:p>
    <w:p w14:paraId="6FA763E9" w14:textId="03B0C467" w:rsidR="00FE1322" w:rsidRDefault="00CC4BA3" w:rsidP="00FE1322">
      <w:pPr>
        <w:jc w:val="center"/>
      </w:pPr>
      <w:r w:rsidRPr="00CC4BA3">
        <w:rPr>
          <w:noProof/>
        </w:rPr>
        <w:drawing>
          <wp:inline distT="0" distB="0" distL="0" distR="0" wp14:anchorId="2441DB90" wp14:editId="78106638">
            <wp:extent cx="5243513" cy="2962184"/>
            <wp:effectExtent l="0" t="0" r="0" b="0"/>
            <wp:docPr id="40954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45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5" cy="297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8C5F" w14:textId="10D4D704" w:rsidR="00FE1322" w:rsidRPr="00FE1322" w:rsidRDefault="00FE1322" w:rsidP="00FE1322">
      <w:pPr>
        <w:ind w:firstLine="720"/>
        <w:jc w:val="center"/>
        <w:rPr>
          <w:rFonts w:ascii="Courier New" w:hAnsi="Courier New" w:cs="Courier New"/>
        </w:rPr>
      </w:pPr>
      <w:r w:rsidRPr="00FE1322">
        <w:rPr>
          <w:rFonts w:ascii="Courier New" w:hAnsi="Courier New" w:cs="Courier New"/>
        </w:rPr>
        <w:t xml:space="preserve">Screenshot </w:t>
      </w:r>
      <w:r>
        <w:rPr>
          <w:rFonts w:ascii="Courier New" w:hAnsi="Courier New" w:cs="Courier New"/>
        </w:rPr>
        <w:t>2</w:t>
      </w:r>
      <w:r w:rsidRPr="00FE1322">
        <w:rPr>
          <w:rFonts w:ascii="Courier New" w:hAnsi="Courier New" w:cs="Courier New"/>
        </w:rPr>
        <w:t>: All the stories inside the</w:t>
      </w:r>
      <w:r>
        <w:rPr>
          <w:rFonts w:ascii="Courier New" w:hAnsi="Courier New" w:cs="Courier New"/>
        </w:rPr>
        <w:t xml:space="preserve"> epics distributed into their respective sprint according to priority</w:t>
      </w:r>
    </w:p>
    <w:p w14:paraId="5B72D944" w14:textId="12355616" w:rsidR="00CC4BA3" w:rsidRDefault="00397597" w:rsidP="00FE1322">
      <w:pPr>
        <w:jc w:val="center"/>
      </w:pPr>
      <w:r w:rsidRPr="00397597">
        <w:rPr>
          <w:noProof/>
        </w:rPr>
        <w:drawing>
          <wp:inline distT="0" distB="0" distL="0" distR="0" wp14:anchorId="2334542C" wp14:editId="14F654F5">
            <wp:extent cx="5418860" cy="3067050"/>
            <wp:effectExtent l="0" t="0" r="0" b="0"/>
            <wp:docPr id="147771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18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4603" cy="308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1A03" w14:textId="3069AA03" w:rsidR="00FE1322" w:rsidRPr="00FE1322" w:rsidRDefault="00FE1322" w:rsidP="00FE1322">
      <w:pPr>
        <w:ind w:firstLine="720"/>
        <w:jc w:val="center"/>
        <w:rPr>
          <w:rFonts w:ascii="Courier New" w:hAnsi="Courier New" w:cs="Courier New"/>
        </w:rPr>
      </w:pPr>
      <w:r w:rsidRPr="00FE1322">
        <w:rPr>
          <w:rFonts w:ascii="Courier New" w:hAnsi="Courier New" w:cs="Courier New"/>
        </w:rPr>
        <w:lastRenderedPageBreak/>
        <w:t xml:space="preserve">Screenshot </w:t>
      </w:r>
      <w:r>
        <w:rPr>
          <w:rFonts w:ascii="Courier New" w:hAnsi="Courier New" w:cs="Courier New"/>
        </w:rPr>
        <w:t>3</w:t>
      </w:r>
      <w:r w:rsidRPr="00FE1322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 xml:space="preserve"> Format inside a story with Story points, Priority and Sprint Number mentioned</w:t>
      </w:r>
    </w:p>
    <w:p w14:paraId="27BEEBF4" w14:textId="51EEFA25" w:rsidR="00397597" w:rsidRDefault="00397597" w:rsidP="001F4F9E">
      <w:pPr>
        <w:jc w:val="center"/>
      </w:pPr>
      <w:r w:rsidRPr="00397597">
        <w:rPr>
          <w:noProof/>
        </w:rPr>
        <w:drawing>
          <wp:inline distT="0" distB="0" distL="0" distR="0" wp14:anchorId="57FF40CC" wp14:editId="06E633C8">
            <wp:extent cx="5731510" cy="3260090"/>
            <wp:effectExtent l="0" t="0" r="2540" b="0"/>
            <wp:docPr id="84331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17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8C15" w14:textId="77777777" w:rsidR="00FE1322" w:rsidRDefault="00FE1322" w:rsidP="00FE1322">
      <w:pPr>
        <w:ind w:firstLine="720"/>
        <w:rPr>
          <w:rFonts w:ascii="Courier New" w:hAnsi="Courier New" w:cs="Courier New"/>
        </w:rPr>
      </w:pPr>
    </w:p>
    <w:p w14:paraId="3F1F87AD" w14:textId="61053B29" w:rsidR="00FE1322" w:rsidRPr="00FE1322" w:rsidRDefault="00FE1322" w:rsidP="001F4F9E">
      <w:pPr>
        <w:ind w:firstLine="720"/>
        <w:jc w:val="center"/>
        <w:rPr>
          <w:rFonts w:ascii="Courier New" w:hAnsi="Courier New" w:cs="Courier New"/>
        </w:rPr>
      </w:pPr>
      <w:r w:rsidRPr="00FE1322">
        <w:rPr>
          <w:rFonts w:ascii="Courier New" w:hAnsi="Courier New" w:cs="Courier New"/>
        </w:rPr>
        <w:t xml:space="preserve">Screenshot </w:t>
      </w:r>
      <w:r>
        <w:rPr>
          <w:rFonts w:ascii="Courier New" w:hAnsi="Courier New" w:cs="Courier New"/>
        </w:rPr>
        <w:t>4</w:t>
      </w:r>
      <w:r w:rsidRPr="00FE1322">
        <w:rPr>
          <w:rFonts w:ascii="Courier New" w:hAnsi="Courier New" w:cs="Courier New"/>
        </w:rPr>
        <w:t xml:space="preserve">: </w:t>
      </w:r>
      <w:r w:rsidR="001F4F9E">
        <w:rPr>
          <w:rFonts w:ascii="Courier New" w:hAnsi="Courier New" w:cs="Courier New"/>
        </w:rPr>
        <w:t>Stories in s</w:t>
      </w:r>
      <w:r>
        <w:rPr>
          <w:rFonts w:ascii="Courier New" w:hAnsi="Courier New" w:cs="Courier New"/>
        </w:rPr>
        <w:t>print 1 i</w:t>
      </w:r>
      <w:r w:rsidR="001F4F9E">
        <w:rPr>
          <w:rFonts w:ascii="Courier New" w:hAnsi="Courier New" w:cs="Courier New"/>
        </w:rPr>
        <w:t>nside</w:t>
      </w:r>
      <w:r>
        <w:rPr>
          <w:rFonts w:ascii="Courier New" w:hAnsi="Courier New" w:cs="Courier New"/>
        </w:rPr>
        <w:t xml:space="preserve"> the </w:t>
      </w:r>
      <w:r w:rsidR="001F4F9E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o-do</w:t>
      </w:r>
      <w:r w:rsidR="001F4F9E">
        <w:rPr>
          <w:rFonts w:ascii="Courier New" w:hAnsi="Courier New" w:cs="Courier New"/>
        </w:rPr>
        <w:t xml:space="preserve"> lock</w:t>
      </w:r>
    </w:p>
    <w:p w14:paraId="3CB5B78C" w14:textId="5DBADF5C" w:rsidR="00397597" w:rsidRDefault="00397597" w:rsidP="001F4F9E">
      <w:pPr>
        <w:jc w:val="center"/>
      </w:pPr>
      <w:r w:rsidRPr="00397597">
        <w:rPr>
          <w:noProof/>
        </w:rPr>
        <w:drawing>
          <wp:inline distT="0" distB="0" distL="0" distR="0" wp14:anchorId="6517B3AC" wp14:editId="7664DD48">
            <wp:extent cx="5731510" cy="3208020"/>
            <wp:effectExtent l="0" t="0" r="2540" b="0"/>
            <wp:docPr id="107805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50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9888" w14:textId="77777777" w:rsidR="001F4F9E" w:rsidRDefault="001F4F9E"/>
    <w:p w14:paraId="41216094" w14:textId="77777777" w:rsidR="001F4F9E" w:rsidRDefault="001F4F9E"/>
    <w:p w14:paraId="119CEFBE" w14:textId="77777777" w:rsidR="001F4F9E" w:rsidRDefault="001F4F9E"/>
    <w:p w14:paraId="171F64FC" w14:textId="769604D6" w:rsidR="001F4F9E" w:rsidRPr="001F4F9E" w:rsidRDefault="001F4F9E" w:rsidP="001F4F9E">
      <w:pPr>
        <w:ind w:firstLine="720"/>
        <w:jc w:val="center"/>
        <w:rPr>
          <w:rFonts w:ascii="Courier New" w:hAnsi="Courier New" w:cs="Courier New"/>
        </w:rPr>
      </w:pPr>
      <w:r w:rsidRPr="00FE1322">
        <w:rPr>
          <w:rFonts w:ascii="Courier New" w:hAnsi="Courier New" w:cs="Courier New"/>
        </w:rPr>
        <w:lastRenderedPageBreak/>
        <w:t xml:space="preserve">Screenshot </w:t>
      </w:r>
      <w:r>
        <w:rPr>
          <w:rFonts w:ascii="Courier New" w:hAnsi="Courier New" w:cs="Courier New"/>
        </w:rPr>
        <w:t>5</w:t>
      </w:r>
      <w:r w:rsidRPr="00FE1322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Stories in sprint 1 inside the In-progress Block</w:t>
      </w:r>
    </w:p>
    <w:p w14:paraId="49A572AD" w14:textId="02C0C1DA" w:rsidR="00397597" w:rsidRDefault="00397597" w:rsidP="001F4F9E">
      <w:pPr>
        <w:jc w:val="center"/>
      </w:pPr>
      <w:r w:rsidRPr="00397597">
        <w:rPr>
          <w:noProof/>
        </w:rPr>
        <w:drawing>
          <wp:inline distT="0" distB="0" distL="0" distR="0" wp14:anchorId="37D987F6" wp14:editId="5974CE4B">
            <wp:extent cx="5731510" cy="2921635"/>
            <wp:effectExtent l="0" t="0" r="2540" b="0"/>
            <wp:docPr id="209994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42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F9E6" w14:textId="77777777" w:rsidR="001F4F9E" w:rsidRDefault="001F4F9E" w:rsidP="001F4F9E">
      <w:pPr>
        <w:jc w:val="center"/>
      </w:pPr>
    </w:p>
    <w:p w14:paraId="023E18FA" w14:textId="66E572D9" w:rsidR="001F4F9E" w:rsidRPr="001F4F9E" w:rsidRDefault="001F4F9E" w:rsidP="001F4F9E">
      <w:pPr>
        <w:ind w:firstLine="720"/>
        <w:rPr>
          <w:rFonts w:ascii="Courier New" w:hAnsi="Courier New" w:cs="Courier New"/>
        </w:rPr>
      </w:pPr>
      <w:r w:rsidRPr="00FE1322">
        <w:rPr>
          <w:rFonts w:ascii="Courier New" w:hAnsi="Courier New" w:cs="Courier New"/>
        </w:rPr>
        <w:t xml:space="preserve">Screenshot </w:t>
      </w:r>
      <w:r>
        <w:rPr>
          <w:rFonts w:ascii="Courier New" w:hAnsi="Courier New" w:cs="Courier New"/>
        </w:rPr>
        <w:t>6</w:t>
      </w:r>
      <w:r w:rsidRPr="00FE1322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 xml:space="preserve">Stories in sprint 1 inside the </w:t>
      </w:r>
      <w:r>
        <w:rPr>
          <w:rFonts w:ascii="Courier New" w:hAnsi="Courier New" w:cs="Courier New"/>
        </w:rPr>
        <w:t>Done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>lock</w:t>
      </w:r>
    </w:p>
    <w:p w14:paraId="332B3DF7" w14:textId="6EDCFBBC" w:rsidR="00397597" w:rsidRDefault="00397597">
      <w:r w:rsidRPr="00397597">
        <w:rPr>
          <w:noProof/>
        </w:rPr>
        <w:drawing>
          <wp:inline distT="0" distB="0" distL="0" distR="0" wp14:anchorId="2EB251C3" wp14:editId="076267E9">
            <wp:extent cx="5731510" cy="3223895"/>
            <wp:effectExtent l="0" t="0" r="2540" b="0"/>
            <wp:docPr id="36084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44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606D" w14:textId="77777777" w:rsidR="001F4F9E" w:rsidRDefault="001F4F9E"/>
    <w:p w14:paraId="37D3C084" w14:textId="77777777" w:rsidR="001F4F9E" w:rsidRDefault="001F4F9E"/>
    <w:p w14:paraId="786CAC09" w14:textId="77777777" w:rsidR="001F4F9E" w:rsidRDefault="001F4F9E"/>
    <w:p w14:paraId="2B1CC8AD" w14:textId="77777777" w:rsidR="001F4F9E" w:rsidRDefault="001F4F9E"/>
    <w:p w14:paraId="14563FBB" w14:textId="00F2F28B" w:rsidR="001F4F9E" w:rsidRPr="001F4F9E" w:rsidRDefault="001F4F9E" w:rsidP="001F4F9E">
      <w:pPr>
        <w:ind w:firstLine="720"/>
        <w:rPr>
          <w:rFonts w:ascii="Courier New" w:hAnsi="Courier New" w:cs="Courier New"/>
        </w:rPr>
      </w:pPr>
      <w:r w:rsidRPr="00FE1322">
        <w:rPr>
          <w:rFonts w:ascii="Courier New" w:hAnsi="Courier New" w:cs="Courier New"/>
        </w:rPr>
        <w:lastRenderedPageBreak/>
        <w:t xml:space="preserve">Screenshot </w:t>
      </w:r>
      <w:r>
        <w:rPr>
          <w:rFonts w:ascii="Courier New" w:hAnsi="Courier New" w:cs="Courier New"/>
        </w:rPr>
        <w:t>7</w:t>
      </w:r>
      <w:r w:rsidRPr="00FE1322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Stories in sprint</w:t>
      </w:r>
      <w:r>
        <w:rPr>
          <w:rFonts w:ascii="Courier New" w:hAnsi="Courier New" w:cs="Courier New"/>
        </w:rPr>
        <w:t xml:space="preserve"> 2 inside the To-do Block</w:t>
      </w:r>
    </w:p>
    <w:p w14:paraId="1B949165" w14:textId="5E7A492E" w:rsidR="004C10D2" w:rsidRDefault="004C10D2" w:rsidP="001F4F9E">
      <w:pPr>
        <w:jc w:val="center"/>
      </w:pPr>
      <w:r w:rsidRPr="004C10D2">
        <w:rPr>
          <w:noProof/>
        </w:rPr>
        <w:drawing>
          <wp:inline distT="0" distB="0" distL="0" distR="0" wp14:anchorId="246991FF" wp14:editId="161D4FF7">
            <wp:extent cx="5967413" cy="3054350"/>
            <wp:effectExtent l="0" t="0" r="0" b="0"/>
            <wp:docPr id="63813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30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4507" cy="305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60D0" w14:textId="77777777" w:rsidR="001F4F9E" w:rsidRDefault="001F4F9E" w:rsidP="001F4F9E">
      <w:pPr>
        <w:ind w:firstLine="720"/>
        <w:jc w:val="center"/>
        <w:rPr>
          <w:rFonts w:ascii="Courier New" w:hAnsi="Courier New" w:cs="Courier New"/>
        </w:rPr>
      </w:pPr>
    </w:p>
    <w:p w14:paraId="67D8D3C9" w14:textId="0A49F381" w:rsidR="001F4F9E" w:rsidRPr="001F4F9E" w:rsidRDefault="001F4F9E" w:rsidP="001F4F9E">
      <w:pPr>
        <w:ind w:firstLine="720"/>
        <w:jc w:val="center"/>
        <w:rPr>
          <w:rFonts w:ascii="Courier New" w:hAnsi="Courier New" w:cs="Courier New"/>
        </w:rPr>
      </w:pPr>
      <w:r w:rsidRPr="00FE1322">
        <w:rPr>
          <w:rFonts w:ascii="Courier New" w:hAnsi="Courier New" w:cs="Courier New"/>
        </w:rPr>
        <w:t xml:space="preserve">Screenshot </w:t>
      </w:r>
      <w:r>
        <w:rPr>
          <w:rFonts w:ascii="Courier New" w:hAnsi="Courier New" w:cs="Courier New"/>
        </w:rPr>
        <w:t>8</w:t>
      </w:r>
      <w:r w:rsidRPr="00FE1322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 xml:space="preserve">Stories in sprint </w:t>
      </w:r>
      <w:r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 inside the</w:t>
      </w:r>
      <w:r>
        <w:rPr>
          <w:rFonts w:ascii="Courier New" w:hAnsi="Courier New" w:cs="Courier New"/>
        </w:rPr>
        <w:t xml:space="preserve"> In-progress</w:t>
      </w:r>
      <w:r>
        <w:rPr>
          <w:rFonts w:ascii="Courier New" w:hAnsi="Courier New" w:cs="Courier New"/>
        </w:rPr>
        <w:t xml:space="preserve"> Block</w:t>
      </w:r>
    </w:p>
    <w:p w14:paraId="0911A9FF" w14:textId="1DE48C86" w:rsidR="002B4B53" w:rsidRDefault="002B4B53">
      <w:r w:rsidRPr="002B4B53">
        <w:rPr>
          <w:noProof/>
        </w:rPr>
        <w:drawing>
          <wp:inline distT="0" distB="0" distL="0" distR="0" wp14:anchorId="63EFBC95" wp14:editId="7870FA72">
            <wp:extent cx="5900738" cy="3306662"/>
            <wp:effectExtent l="0" t="0" r="5080" b="8255"/>
            <wp:docPr id="201839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96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5391" cy="331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2181" w14:textId="77777777" w:rsidR="001F4F9E" w:rsidRDefault="001F4F9E"/>
    <w:p w14:paraId="7CFFE559" w14:textId="77777777" w:rsidR="001F4F9E" w:rsidRDefault="001F4F9E"/>
    <w:p w14:paraId="670D56CD" w14:textId="77777777" w:rsidR="001F4F9E" w:rsidRDefault="001F4F9E"/>
    <w:p w14:paraId="146E9A3A" w14:textId="77777777" w:rsidR="001F4F9E" w:rsidRDefault="001F4F9E"/>
    <w:p w14:paraId="6312BF3C" w14:textId="30314AB9" w:rsidR="001F4F9E" w:rsidRPr="001F4F9E" w:rsidRDefault="001F4F9E" w:rsidP="001F4F9E">
      <w:pPr>
        <w:ind w:firstLine="720"/>
        <w:jc w:val="center"/>
        <w:rPr>
          <w:rFonts w:ascii="Courier New" w:hAnsi="Courier New" w:cs="Courier New"/>
        </w:rPr>
      </w:pPr>
      <w:r w:rsidRPr="00FE1322">
        <w:rPr>
          <w:rFonts w:ascii="Courier New" w:hAnsi="Courier New" w:cs="Courier New"/>
        </w:rPr>
        <w:t xml:space="preserve">Screenshot </w:t>
      </w:r>
      <w:r>
        <w:rPr>
          <w:rFonts w:ascii="Courier New" w:hAnsi="Courier New" w:cs="Courier New"/>
        </w:rPr>
        <w:t>9</w:t>
      </w:r>
      <w:r w:rsidRPr="00FE1322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 xml:space="preserve">Stories in sprint </w:t>
      </w:r>
      <w:r>
        <w:rPr>
          <w:rFonts w:ascii="Courier New" w:hAnsi="Courier New" w:cs="Courier New"/>
        </w:rPr>
        <w:t>2 inside the Done Block</w:t>
      </w:r>
    </w:p>
    <w:p w14:paraId="18DAE8DC" w14:textId="05C7F51B" w:rsidR="002B4B53" w:rsidRDefault="002B4B53" w:rsidP="001F4F9E">
      <w:pPr>
        <w:jc w:val="center"/>
      </w:pPr>
      <w:r w:rsidRPr="002B4B53">
        <w:rPr>
          <w:noProof/>
        </w:rPr>
        <w:drawing>
          <wp:inline distT="0" distB="0" distL="0" distR="0" wp14:anchorId="1DD63A07" wp14:editId="3C5F950D">
            <wp:extent cx="6110288" cy="3239770"/>
            <wp:effectExtent l="0" t="0" r="5080" b="0"/>
            <wp:docPr id="3696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80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2251" cy="324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4276" w14:textId="48BA0668" w:rsidR="00B96E67" w:rsidRPr="00B96E67" w:rsidRDefault="00B96E67" w:rsidP="00B96E67">
      <w:pPr>
        <w:ind w:firstLine="720"/>
        <w:jc w:val="center"/>
        <w:rPr>
          <w:rFonts w:ascii="Courier New" w:hAnsi="Courier New" w:cs="Courier New"/>
        </w:rPr>
      </w:pPr>
      <w:r w:rsidRPr="00FE1322">
        <w:rPr>
          <w:rFonts w:ascii="Courier New" w:hAnsi="Courier New" w:cs="Courier New"/>
        </w:rPr>
        <w:t xml:space="preserve">Screenshot </w:t>
      </w:r>
      <w:r>
        <w:rPr>
          <w:rFonts w:ascii="Courier New" w:hAnsi="Courier New" w:cs="Courier New"/>
        </w:rPr>
        <w:t>11</w:t>
      </w:r>
      <w:r w:rsidRPr="00FE1322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 xml:space="preserve">Burndown Chart of the Sprint </w:t>
      </w:r>
      <w:r>
        <w:rPr>
          <w:rFonts w:ascii="Courier New" w:hAnsi="Courier New" w:cs="Courier New"/>
        </w:rPr>
        <w:t>1</w:t>
      </w:r>
    </w:p>
    <w:p w14:paraId="4D57DE41" w14:textId="53945A44" w:rsidR="001F4F9E" w:rsidRDefault="001F4F9E" w:rsidP="001F4F9E">
      <w:pPr>
        <w:jc w:val="center"/>
      </w:pPr>
      <w:r w:rsidRPr="001F4F9E">
        <w:drawing>
          <wp:inline distT="0" distB="0" distL="0" distR="0" wp14:anchorId="7D57BAAA" wp14:editId="316602D3">
            <wp:extent cx="6122822" cy="3150954"/>
            <wp:effectExtent l="0" t="0" r="0" b="0"/>
            <wp:docPr id="44293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36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916" cy="315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8FFD" w14:textId="77777777" w:rsidR="001F4F9E" w:rsidRDefault="001F4F9E" w:rsidP="001F4F9E">
      <w:pPr>
        <w:jc w:val="center"/>
      </w:pPr>
    </w:p>
    <w:p w14:paraId="42A3FB47" w14:textId="77777777" w:rsidR="00B96E67" w:rsidRDefault="00B96E67" w:rsidP="001F4F9E">
      <w:pPr>
        <w:ind w:firstLine="720"/>
        <w:jc w:val="center"/>
        <w:rPr>
          <w:rFonts w:ascii="Courier New" w:hAnsi="Courier New" w:cs="Courier New"/>
        </w:rPr>
      </w:pPr>
    </w:p>
    <w:p w14:paraId="162B2175" w14:textId="77777777" w:rsidR="00B96E67" w:rsidRDefault="00B96E67" w:rsidP="001F4F9E">
      <w:pPr>
        <w:ind w:firstLine="720"/>
        <w:jc w:val="center"/>
        <w:rPr>
          <w:rFonts w:ascii="Courier New" w:hAnsi="Courier New" w:cs="Courier New"/>
        </w:rPr>
      </w:pPr>
    </w:p>
    <w:p w14:paraId="60B26862" w14:textId="77777777" w:rsidR="00B96E67" w:rsidRDefault="00B96E67" w:rsidP="001F4F9E">
      <w:pPr>
        <w:ind w:firstLine="720"/>
        <w:jc w:val="center"/>
        <w:rPr>
          <w:rFonts w:ascii="Courier New" w:hAnsi="Courier New" w:cs="Courier New"/>
        </w:rPr>
      </w:pPr>
    </w:p>
    <w:p w14:paraId="6FC4F596" w14:textId="27541B92" w:rsidR="001F4F9E" w:rsidRPr="001F4F9E" w:rsidRDefault="001F4F9E" w:rsidP="001F4F9E">
      <w:pPr>
        <w:ind w:firstLine="720"/>
        <w:jc w:val="center"/>
        <w:rPr>
          <w:rFonts w:ascii="Courier New" w:hAnsi="Courier New" w:cs="Courier New"/>
        </w:rPr>
      </w:pPr>
      <w:r w:rsidRPr="00FE1322">
        <w:rPr>
          <w:rFonts w:ascii="Courier New" w:hAnsi="Courier New" w:cs="Courier New"/>
        </w:rPr>
        <w:lastRenderedPageBreak/>
        <w:t xml:space="preserve">Screenshot </w:t>
      </w:r>
      <w:r>
        <w:rPr>
          <w:rFonts w:ascii="Courier New" w:hAnsi="Courier New" w:cs="Courier New"/>
        </w:rPr>
        <w:t>11</w:t>
      </w:r>
      <w:r w:rsidRPr="00FE1322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Burndown Chart of the Sprint 2</w:t>
      </w:r>
    </w:p>
    <w:p w14:paraId="18320B27" w14:textId="627FC062" w:rsidR="00C43D88" w:rsidRDefault="00C43D88">
      <w:r w:rsidRPr="00C43D88">
        <w:rPr>
          <w:noProof/>
        </w:rPr>
        <w:drawing>
          <wp:inline distT="0" distB="0" distL="0" distR="0" wp14:anchorId="5A045CB2" wp14:editId="2F8508BF">
            <wp:extent cx="6119813" cy="3232150"/>
            <wp:effectExtent l="0" t="0" r="0" b="6350"/>
            <wp:docPr id="199352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21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750" cy="323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3A86" w14:textId="1174D2A0" w:rsidR="00C43D88" w:rsidRDefault="00C43D88">
      <w:pPr>
        <w:rPr>
          <w:noProof/>
        </w:rPr>
      </w:pPr>
    </w:p>
    <w:p w14:paraId="0C1852E9" w14:textId="40E5E93E" w:rsidR="00DF15A3" w:rsidRDefault="00DF15A3">
      <w:pPr>
        <w:rPr>
          <w:rFonts w:ascii="Rockwell" w:hAnsi="Rockwell"/>
          <w:noProof/>
          <w:sz w:val="40"/>
          <w:szCs w:val="40"/>
        </w:rPr>
      </w:pPr>
      <w:r>
        <w:rPr>
          <w:rFonts w:ascii="Rockwell" w:hAnsi="Rockwell"/>
          <w:noProof/>
          <w:sz w:val="40"/>
          <w:szCs w:val="40"/>
        </w:rPr>
        <w:t>Reflection Questions:</w:t>
      </w:r>
    </w:p>
    <w:p w14:paraId="466B0AE9" w14:textId="212D9C11" w:rsidR="00DF15A3" w:rsidRPr="00DF15A3" w:rsidRDefault="00DF15A3">
      <w:pPr>
        <w:rPr>
          <w:rFonts w:ascii="Rockwell" w:hAnsi="Rockwell" w:cs="Courier New"/>
          <w:sz w:val="28"/>
          <w:szCs w:val="28"/>
        </w:rPr>
      </w:pPr>
      <w:r w:rsidRPr="00DF15A3">
        <w:rPr>
          <w:rFonts w:ascii="Rockwell" w:hAnsi="Rockwell" w:cs="Courier New"/>
          <w:sz w:val="28"/>
          <w:szCs w:val="28"/>
        </w:rPr>
        <w:t>Q1. Did your estimations reflect the actual effort?</w:t>
      </w:r>
    </w:p>
    <w:p w14:paraId="5B29E2D6" w14:textId="028954D1" w:rsidR="00DF15A3" w:rsidRDefault="00DF15A3">
      <w:pPr>
        <w:rPr>
          <w:rFonts w:ascii="Rockwell" w:hAnsi="Rockwell" w:cs="Courier New"/>
          <w:sz w:val="28"/>
          <w:szCs w:val="28"/>
        </w:rPr>
      </w:pPr>
      <w:r w:rsidRPr="00DF15A3">
        <w:rPr>
          <w:rFonts w:ascii="Rockwell" w:hAnsi="Rockwell" w:cs="Courier New"/>
          <w:sz w:val="28"/>
          <w:szCs w:val="28"/>
        </w:rPr>
        <w:t xml:space="preserve">Ans: </w:t>
      </w:r>
      <w:r w:rsidRPr="00DF15A3">
        <w:rPr>
          <w:rFonts w:ascii="Rockwell" w:hAnsi="Rockwell" w:cs="Courier New"/>
          <w:sz w:val="28"/>
          <w:szCs w:val="28"/>
        </w:rPr>
        <w:t>Mostly, yes. Stories like Browse Available Batches (3 points) felt genuinely quick and simple, while Reserve a Food Batch (8 points) was clearly the most complex — it had to check availability, handle the pickup window, and hand off into generating a code, so the higher estimate made sense.</w:t>
      </w:r>
    </w:p>
    <w:p w14:paraId="68986546" w14:textId="77777777" w:rsidR="00DF15A3" w:rsidRDefault="00DF15A3">
      <w:pPr>
        <w:rPr>
          <w:rFonts w:ascii="Rockwell" w:hAnsi="Rockwell" w:cs="Courier New"/>
          <w:sz w:val="28"/>
          <w:szCs w:val="28"/>
        </w:rPr>
      </w:pPr>
    </w:p>
    <w:p w14:paraId="7E0B6116" w14:textId="77777777" w:rsidR="00DF15A3" w:rsidRDefault="00DF15A3">
      <w:pPr>
        <w:rPr>
          <w:rFonts w:ascii="Rockwell" w:hAnsi="Rockwell" w:cs="Courier New"/>
          <w:sz w:val="28"/>
          <w:szCs w:val="28"/>
        </w:rPr>
      </w:pPr>
      <w:r w:rsidRPr="00DF15A3">
        <w:rPr>
          <w:rFonts w:ascii="Rockwell" w:hAnsi="Rockwell" w:cs="Courier New"/>
          <w:sz w:val="28"/>
          <w:szCs w:val="28"/>
        </w:rPr>
        <w:t xml:space="preserve">Q2. </w:t>
      </w:r>
      <w:r w:rsidRPr="00DF15A3">
        <w:rPr>
          <w:rFonts w:ascii="Rockwell" w:hAnsi="Rockwell" w:cs="Courier New"/>
          <w:sz w:val="28"/>
          <w:szCs w:val="28"/>
        </w:rPr>
        <w:t>Was your backlog well-prioritized?</w:t>
      </w:r>
    </w:p>
    <w:p w14:paraId="6C2ED1A0" w14:textId="17F6935D" w:rsidR="00DF15A3" w:rsidRDefault="00DF15A3">
      <w:pPr>
        <w:rPr>
          <w:rFonts w:ascii="Rockwell" w:hAnsi="Rockwell" w:cs="Courier New"/>
          <w:sz w:val="28"/>
          <w:szCs w:val="28"/>
        </w:rPr>
      </w:pPr>
      <w:r w:rsidRPr="00DF15A3">
        <w:rPr>
          <w:rFonts w:ascii="Rockwell" w:hAnsi="Rockwell" w:cs="Courier New"/>
          <w:sz w:val="28"/>
          <w:szCs w:val="28"/>
        </w:rPr>
        <w:br/>
      </w:r>
      <w:r>
        <w:rPr>
          <w:rFonts w:ascii="Rockwell" w:hAnsi="Rockwell" w:cs="Courier New"/>
          <w:sz w:val="28"/>
          <w:szCs w:val="28"/>
        </w:rPr>
        <w:t xml:space="preserve">Ans: </w:t>
      </w:r>
      <w:r w:rsidRPr="00DF15A3">
        <w:rPr>
          <w:rFonts w:ascii="Rockwell" w:hAnsi="Rockwell" w:cs="Courier New"/>
          <w:sz w:val="28"/>
          <w:szCs w:val="28"/>
        </w:rPr>
        <w:t xml:space="preserve">For the most part. The four High-priority stories (Post Surplus Food, Browse Available Batches, </w:t>
      </w:r>
      <w:r w:rsidRPr="00DF15A3">
        <w:rPr>
          <w:rFonts w:ascii="Rockwell" w:hAnsi="Rockwell" w:cs="Courier New"/>
          <w:sz w:val="28"/>
          <w:szCs w:val="28"/>
        </w:rPr>
        <w:t>reserve</w:t>
      </w:r>
      <w:r w:rsidRPr="00DF15A3">
        <w:rPr>
          <w:rFonts w:ascii="Rockwell" w:hAnsi="Rockwell" w:cs="Courier New"/>
          <w:sz w:val="28"/>
          <w:szCs w:val="28"/>
        </w:rPr>
        <w:t xml:space="preserve"> a Food Batch, Generate Verification Code) are exactly the ones that make the core donate-to-pickup flow work, so it made sense to put them in Sprint 1 first. The Medium and Low items — filtering, verification, notifications — are genuinely useful but the platform can technically function without them on day one, so pushing them to Sprint 2 felt like the right call.</w:t>
      </w:r>
    </w:p>
    <w:p w14:paraId="6E967349" w14:textId="77777777" w:rsidR="00DF15A3" w:rsidRPr="00DF15A3" w:rsidRDefault="00DF15A3">
      <w:pPr>
        <w:rPr>
          <w:rFonts w:ascii="Rockwell" w:hAnsi="Rockwell" w:cs="Courier New"/>
          <w:sz w:val="28"/>
          <w:szCs w:val="28"/>
        </w:rPr>
      </w:pPr>
      <w:r w:rsidRPr="00DF15A3">
        <w:rPr>
          <w:rFonts w:ascii="Rockwell" w:hAnsi="Rockwell" w:cs="Courier New"/>
          <w:sz w:val="28"/>
          <w:szCs w:val="28"/>
        </w:rPr>
        <w:lastRenderedPageBreak/>
        <w:t>Q3. How did your simulated sprint align with your plan?</w:t>
      </w:r>
      <w:r w:rsidRPr="00DF15A3">
        <w:rPr>
          <w:rFonts w:ascii="Rockwell" w:hAnsi="Rockwell" w:cs="Courier New"/>
          <w:sz w:val="28"/>
          <w:szCs w:val="28"/>
        </w:rPr>
        <w:br/>
      </w:r>
    </w:p>
    <w:p w14:paraId="3DBBAA8A" w14:textId="06753BBB" w:rsidR="00DF15A3" w:rsidRDefault="00DF15A3">
      <w:pPr>
        <w:rPr>
          <w:rFonts w:ascii="Rockwell" w:hAnsi="Rockwell" w:cs="Courier New"/>
          <w:sz w:val="28"/>
          <w:szCs w:val="28"/>
        </w:rPr>
      </w:pPr>
      <w:r>
        <w:rPr>
          <w:rFonts w:ascii="Rockwell" w:hAnsi="Rockwell" w:cs="Courier New"/>
          <w:sz w:val="28"/>
          <w:szCs w:val="28"/>
        </w:rPr>
        <w:t xml:space="preserve">Ans: </w:t>
      </w:r>
      <w:r w:rsidRPr="00DF15A3">
        <w:rPr>
          <w:rFonts w:ascii="Rockwell" w:hAnsi="Rockwell" w:cs="Courier New"/>
          <w:sz w:val="28"/>
          <w:szCs w:val="28"/>
        </w:rPr>
        <w:t>Pretty closely. All four Sprint 1 stories moved from To</w:t>
      </w:r>
      <w:r>
        <w:rPr>
          <w:rFonts w:ascii="Rockwell" w:hAnsi="Rockwell" w:cs="Courier New"/>
          <w:sz w:val="28"/>
          <w:szCs w:val="28"/>
        </w:rPr>
        <w:t>-</w:t>
      </w:r>
      <w:r w:rsidRPr="00DF15A3">
        <w:rPr>
          <w:rFonts w:ascii="Rockwell" w:hAnsi="Rockwell" w:cs="Courier New"/>
          <w:sz w:val="28"/>
          <w:szCs w:val="28"/>
        </w:rPr>
        <w:t>Do through In</w:t>
      </w:r>
      <w:r>
        <w:rPr>
          <w:rFonts w:ascii="Rockwell" w:hAnsi="Rockwell" w:cs="Courier New"/>
          <w:sz w:val="28"/>
          <w:szCs w:val="28"/>
        </w:rPr>
        <w:t>-</w:t>
      </w:r>
      <w:r w:rsidRPr="00DF15A3">
        <w:rPr>
          <w:rFonts w:ascii="Rockwell" w:hAnsi="Rockwell" w:cs="Courier New"/>
          <w:sz w:val="28"/>
          <w:szCs w:val="28"/>
        </w:rPr>
        <w:t>Progress to Done without needing to pull anything back from Sprint 2, which suggests the 19-point estimate was a reasonable amount of work for one sprint. If anything had stalled in In Progress, that would've been a sign I'd overcommitted, but that didn't happen here.</w:t>
      </w:r>
    </w:p>
    <w:p w14:paraId="28EC6AD3" w14:textId="77777777" w:rsidR="00DF15A3" w:rsidRDefault="00DF15A3">
      <w:pPr>
        <w:rPr>
          <w:rFonts w:ascii="Rockwell" w:hAnsi="Rockwell" w:cs="Courier New"/>
          <w:sz w:val="28"/>
          <w:szCs w:val="28"/>
        </w:rPr>
      </w:pPr>
    </w:p>
    <w:p w14:paraId="2452A65C" w14:textId="4E926CB9" w:rsidR="00DF15A3" w:rsidRPr="00AB0AC7" w:rsidRDefault="00AB0AC7">
      <w:pPr>
        <w:rPr>
          <w:rFonts w:ascii="Rockwell" w:hAnsi="Rockwell" w:cs="Courier New"/>
          <w:sz w:val="28"/>
          <w:szCs w:val="28"/>
        </w:rPr>
      </w:pPr>
      <w:r w:rsidRPr="00AB0AC7">
        <w:rPr>
          <w:rFonts w:ascii="Rockwell" w:hAnsi="Rockwell" w:cs="Courier New"/>
          <w:sz w:val="28"/>
          <w:szCs w:val="28"/>
        </w:rPr>
        <w:t xml:space="preserve">Q4. </w:t>
      </w:r>
      <w:r w:rsidR="00DF15A3" w:rsidRPr="00AB0AC7">
        <w:rPr>
          <w:rFonts w:ascii="Rockwell" w:hAnsi="Rockwell" w:cs="Courier New"/>
          <w:sz w:val="28"/>
          <w:szCs w:val="28"/>
        </w:rPr>
        <w:t>What insights did the burndown chart give about your team's capacity?</w:t>
      </w:r>
    </w:p>
    <w:p w14:paraId="5526AEE3" w14:textId="3F5B1573" w:rsidR="00DF15A3" w:rsidRPr="00DF15A3" w:rsidRDefault="00DF15A3">
      <w:pPr>
        <w:rPr>
          <w:rFonts w:ascii="Rockwell" w:hAnsi="Rockwell" w:cs="Courier New"/>
          <w:sz w:val="28"/>
          <w:szCs w:val="28"/>
        </w:rPr>
      </w:pPr>
      <w:r w:rsidRPr="00DF15A3">
        <w:rPr>
          <w:rFonts w:ascii="Rockwell" w:hAnsi="Rockwell" w:cs="Courier New"/>
          <w:sz w:val="28"/>
          <w:szCs w:val="28"/>
        </w:rPr>
        <w:br/>
      </w:r>
      <w:r>
        <w:rPr>
          <w:rFonts w:ascii="Rockwell" w:hAnsi="Rockwell" w:cs="Courier New"/>
          <w:sz w:val="28"/>
          <w:szCs w:val="28"/>
        </w:rPr>
        <w:t xml:space="preserve">Ans: </w:t>
      </w:r>
      <w:r w:rsidRPr="00DF15A3">
        <w:rPr>
          <w:rFonts w:ascii="Rockwell" w:hAnsi="Rockwell" w:cs="Courier New"/>
          <w:sz w:val="28"/>
          <w:szCs w:val="28"/>
        </w:rPr>
        <w:t>The burndown line tracked the guideline fairly well rather than flatlining early or dropping off a cliff near the deadline, which tells me the work was reasonably well distributed across the sprint instead of being crammed in at the end</w:t>
      </w:r>
      <w:r>
        <w:rPr>
          <w:rFonts w:ascii="Rockwell" w:hAnsi="Rockwell" w:cs="Courier New"/>
          <w:sz w:val="28"/>
          <w:szCs w:val="28"/>
        </w:rPr>
        <w:t>.</w:t>
      </w:r>
    </w:p>
    <w:sectPr w:rsidR="00DF15A3" w:rsidRPr="00DF1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A3"/>
    <w:rsid w:val="001F4F9E"/>
    <w:rsid w:val="002B4B53"/>
    <w:rsid w:val="00397597"/>
    <w:rsid w:val="00441C4E"/>
    <w:rsid w:val="004B2A0F"/>
    <w:rsid w:val="004C10D2"/>
    <w:rsid w:val="0098146B"/>
    <w:rsid w:val="00AB0AC7"/>
    <w:rsid w:val="00B96E67"/>
    <w:rsid w:val="00C43D88"/>
    <w:rsid w:val="00CC4BA3"/>
    <w:rsid w:val="00DF15A3"/>
    <w:rsid w:val="00FE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6E4A"/>
  <w15:chartTrackingRefBased/>
  <w15:docId w15:val="{DAB891E9-E288-4774-BDB5-14359C190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67"/>
  </w:style>
  <w:style w:type="paragraph" w:styleId="Heading1">
    <w:name w:val="heading 1"/>
    <w:basedOn w:val="Normal"/>
    <w:next w:val="Normal"/>
    <w:link w:val="Heading1Char"/>
    <w:uiPriority w:val="9"/>
    <w:qFormat/>
    <w:rsid w:val="00CC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B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1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3F 2024 VEDANTA TRIPATHI</dc:creator>
  <cp:keywords/>
  <dc:description/>
  <cp:lastModifiedBy>RR CSE 3F 2024 VEDANTA TRIPATHI</cp:lastModifiedBy>
  <cp:revision>3</cp:revision>
  <cp:lastPrinted>2026-09-07T14:51:00Z</cp:lastPrinted>
  <dcterms:created xsi:type="dcterms:W3CDTF">2026-09-02T13:15:00Z</dcterms:created>
  <dcterms:modified xsi:type="dcterms:W3CDTF">2026-09-07T14:52:00Z</dcterms:modified>
</cp:coreProperties>
</file>