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
      </w:pPr>
      <w:r>
        <w:t xml:space="preserve"/>
      </w:r>
    </w:p>
    <w:p>
      <w:pPr>
        <w:spacing w:after="20" w:before="0"/>
        <w:jc w:val="center"/>
      </w:pPr>
      <w:r>
        <w:rPr>
          <w:rFonts w:ascii="Arial" w:cs="Arial" w:eastAsia="Arial" w:hAnsi="Arial"/>
          <w:b/>
          <w:bCs/>
          <w:caps/>
          <w:color w:val="555555"/>
          <w:sz w:val="20"/>
          <w:szCs w:val="20"/>
        </w:rPr>
        <w:t xml:space="preserve">INTERVIEW PREPARATION REPORT</w:t>
      </w:r>
    </w:p>
    <w:p>
      <w:pPr>
        <w:spacing w:after="0" w:before="20"/>
      </w:pPr>
      <w:r>
        <w:t xml:space="preserve"/>
      </w:r>
    </w:p>
    <w:p>
      <w:pPr>
        <w:spacing w:after="120" w:before="0"/>
        <w:jc w:val="center"/>
      </w:pPr>
      <w:r>
        <w:rPr>
          <w:rFonts w:ascii="Arial" w:cs="Arial" w:eastAsia="Arial" w:hAnsi="Arial"/>
          <w:b/>
          <w:bCs/>
          <w:color w:val="1F3864"/>
          <w:sz w:val="52"/>
          <w:szCs w:val="52"/>
        </w:rPr>
        <w:t xml:space="preserve">CryptoGuard</w:t>
      </w:r>
    </w:p>
    <w:p>
      <w:pPr>
        <w:spacing w:after="60" w:before="0"/>
        <w:jc w:val="center"/>
      </w:pPr>
      <w:r>
        <w:rPr>
          <w:rFonts w:ascii="Arial" w:cs="Arial" w:eastAsia="Arial" w:hAnsi="Arial"/>
          <w:b/>
          <w:bCs/>
          <w:color w:val="2E5F8A"/>
          <w:sz w:val="28"/>
          <w:szCs w:val="28"/>
        </w:rPr>
        <w:t xml:space="preserve">E-Contract Cryptographic Forgery Detection System</w:t>
      </w:r>
    </w:p>
    <w:p>
      <w:pPr>
        <w:pBdr>
          <w:bottom w:val="single" w:color="2E75B6" w:sz="8" w:space="1"/>
        </w:pBdr>
        <w:spacing w:after="60" w:before="60"/>
      </w:pPr>
      <w:r>
        <w:t xml:space="preserve"/>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360"/>
      </w:tblGrid>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Project Name</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CryptoGuard — E-Contract Forgery Detection System</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Tech Stack</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Python, Flask, Scikit-learn, HTML, CSS, JavaScript</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University</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JAIN Deemed-to-be University, Bangalore</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Department</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Computer Science and Engineering</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Survey Method</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PRISMA — 54 peer-reviewed papers reviewed</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Core Concepts</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Hash Length-Extension Attack, Simulated Annealing, Random Forest ML</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Legal Frameworks</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GDPR · IT Act 2000 · UNCITRAL Model Law</w:t>
            </w:r>
          </w:p>
        </w:tc>
      </w:tr>
      <w:tr>
        <w:tc>
          <w:tcPr>
            <w:tcW w:type="dxa" w:w="2800"/>
            <w:tcBorders>
              <w:top w:val="single" w:color="AABDD4" w:sz="4"/>
              <w:left w:val="single" w:color="AABDD4" w:sz="4"/>
              <w:bottom w:val="single" w:color="AABDD4" w:sz="4"/>
              <w:right w:val="single" w:color="AABDD4" w:sz="4"/>
            </w:tcBorders>
            <w:shd w:fill="D6E4F0" w:val="clear"/>
            <w:tcMar>
              <w:top w:type="dxa" w:w="80"/>
              <w:left w:type="dxa" w:w="130"/>
              <w:bottom w:type="dxa" w:w="80"/>
              <w:right w:type="dxa" w:w="130"/>
            </w:tcMar>
          </w:tcPr>
          <w:p>
            <w:r>
              <w:rPr>
                <w:rFonts w:ascii="Calibri" w:cs="Calibri" w:eastAsia="Calibri" w:hAnsi="Calibri"/>
                <w:b/>
                <w:bCs/>
                <w:color w:val="1F3864"/>
                <w:sz w:val="19"/>
                <w:szCs w:val="19"/>
              </w:rPr>
              <w:t xml:space="preserve">Purpose of this doc</w:t>
            </w:r>
          </w:p>
        </w:tc>
        <w:tc>
          <w:tcPr>
            <w:tcW w:type="dxa" w:w="63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tcPr>
          <w:p>
            <w:r>
              <w:rPr>
                <w:rFonts w:ascii="Calibri" w:cs="Calibri" w:eastAsia="Calibri" w:hAnsi="Calibri"/>
                <w:color w:val="222222"/>
                <w:sz w:val="19"/>
                <w:szCs w:val="19"/>
              </w:rPr>
              <w:t xml:space="preserve">Quick glance before your interview — simple language, no fancy words</w:t>
            </w:r>
          </w:p>
        </w:tc>
      </w:tr>
    </w:tbl>
    <w:p>
      <w:pPr>
        <w:spacing w:after="0" w:before="60"/>
      </w:pPr>
      <w:r>
        <w:t xml:space="preserve"/>
      </w:r>
    </w:p>
    <w:p>
      <w:pPr>
        <w:pBdr>
          <w:bottom w:val="single" w:color="2E75B6" w:sz="8" w:space="1"/>
        </w:pBdr>
        <w:spacing w:after="60" w:before="60"/>
      </w:pPr>
      <w:r>
        <w:t xml:space="preserve"/>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1  </w:t>
      </w:r>
      <w:r>
        <w:rPr>
          <w:rFonts w:ascii="Arial" w:cs="Arial" w:eastAsia="Arial" w:hAnsi="Arial"/>
          <w:b/>
          <w:bCs/>
          <w:color w:val="1F3864"/>
          <w:sz w:val="26"/>
          <w:szCs w:val="26"/>
        </w:rPr>
        <w:t xml:space="preserve">What Is This Project — In Simple Words</w:t>
      </w:r>
    </w:p>
    <w:p>
      <w:pPr>
        <w:spacing w:after="0" w:before="40"/>
      </w:pPr>
      <w:r>
        <w:t xml:space="preserve"/>
      </w:r>
    </w:p>
    <w:p>
      <w:pPr>
        <w:spacing w:after="50" w:before="50" w:line="320"/>
        <w:jc w:val="both"/>
      </w:pPr>
      <w:r>
        <w:rPr>
          <w:rFonts w:ascii="Calibri" w:cs="Calibri" w:eastAsia="Calibri" w:hAnsi="Calibri"/>
          <w:color w:val="222222"/>
          <w:sz w:val="20"/>
          <w:szCs w:val="20"/>
        </w:rPr>
        <w:t xml:space="preserve">Imagine you sign a contract online. You sign at the bottom and send it. Now imagine someone in the middle adds extra lines to that contract AFTER you signed it, and the system still thinks the signature is valid. That is exactly what a hash length-extension attack does. This project is a working system that shows how this attack happens and how to catch it.</w:t>
      </w:r>
    </w:p>
    <w:p>
      <w:pPr>
        <w:spacing w:after="0" w:before="40"/>
      </w:pPr>
      <w:r>
        <w:t xml:space="preserve"/>
      </w:r>
    </w:p>
    <w:p>
      <w:pPr>
        <w:spacing w:after="60" w:before="180"/>
      </w:pPr>
      <w:r>
        <w:rPr>
          <w:rFonts w:ascii="Arial" w:cs="Arial" w:eastAsia="Arial" w:hAnsi="Arial"/>
          <w:b/>
          <w:bCs/>
          <w:color w:val="2E5F8A"/>
          <w:sz w:val="22"/>
          <w:szCs w:val="22"/>
        </w:rPr>
        <w:t xml:space="preserve">The Simple Story</w:t>
      </w:r>
    </w:p>
    <w:p>
      <w:pPr>
        <w:pStyle w:val="ListParagraph"/>
        <w:numPr>
          <w:ilvl w:val="0"/>
          <w:numId w:val="2"/>
        </w:numPr>
        <w:spacing w:after="40" w:before="40" w:line="280"/>
      </w:pPr>
      <w:r>
        <w:rPr>
          <w:rFonts w:ascii="Calibri" w:cs="Calibri" w:eastAsia="Calibri" w:hAnsi="Calibri"/>
          <w:color w:val="222222"/>
          <w:sz w:val="20"/>
          <w:szCs w:val="20"/>
        </w:rPr>
        <w:t xml:space="preserve">You sign a contract using a hash function like SHA-256 which creates a unique code called a MAC tag.</w:t>
      </w:r>
    </w:p>
    <w:p>
      <w:pPr>
        <w:pStyle w:val="ListParagraph"/>
        <w:numPr>
          <w:ilvl w:val="0"/>
          <w:numId w:val="2"/>
        </w:numPr>
        <w:spacing w:after="40" w:before="40" w:line="280"/>
      </w:pPr>
      <w:r>
        <w:rPr>
          <w:rFonts w:ascii="Calibri" w:cs="Calibri" w:eastAsia="Calibri" w:hAnsi="Calibri"/>
          <w:color w:val="222222"/>
          <w:sz w:val="20"/>
          <w:szCs w:val="20"/>
        </w:rPr>
        <w:t xml:space="preserve">An attacker sees that MAC tag and your original message. They do NOT know your secret password.</w:t>
      </w:r>
    </w:p>
    <w:p>
      <w:pPr>
        <w:pStyle w:val="ListParagraph"/>
        <w:numPr>
          <w:ilvl w:val="0"/>
          <w:numId w:val="2"/>
        </w:numPr>
        <w:spacing w:after="40" w:before="40" w:line="280"/>
      </w:pPr>
      <w:r>
        <w:rPr>
          <w:rFonts w:ascii="Calibri" w:cs="Calibri" w:eastAsia="Calibri" w:hAnsi="Calibri"/>
          <w:color w:val="222222"/>
          <w:sz w:val="20"/>
          <w:szCs w:val="20"/>
        </w:rPr>
        <w:t xml:space="preserve">But because of how SHA-256 is designed internally (called Merkle-Damgard construction), they can still add extra text to your contract and create a new tag that looks valid.</w:t>
      </w:r>
    </w:p>
    <w:p>
      <w:pPr>
        <w:pStyle w:val="ListParagraph"/>
        <w:numPr>
          <w:ilvl w:val="0"/>
          <w:numId w:val="2"/>
        </w:numPr>
        <w:spacing w:after="40" w:before="40" w:line="280"/>
      </w:pPr>
      <w:r>
        <w:rPr>
          <w:rFonts w:ascii="Calibri" w:cs="Calibri" w:eastAsia="Calibri" w:hAnsi="Calibri"/>
          <w:color w:val="222222"/>
          <w:sz w:val="20"/>
          <w:szCs w:val="20"/>
        </w:rPr>
        <w:t xml:space="preserve">So the system thinks the forged contract is still signed by you.</w:t>
      </w:r>
    </w:p>
    <w:p>
      <w:pPr>
        <w:pStyle w:val="ListParagraph"/>
        <w:numPr>
          <w:ilvl w:val="0"/>
          <w:numId w:val="2"/>
        </w:numPr>
        <w:spacing w:after="40" w:before="40" w:line="280"/>
      </w:pPr>
      <w:r>
        <w:rPr>
          <w:rFonts w:ascii="Calibri" w:cs="Calibri" w:eastAsia="Calibri" w:hAnsi="Calibri"/>
          <w:color w:val="222222"/>
          <w:sz w:val="20"/>
          <w:szCs w:val="20"/>
        </w:rPr>
        <w:t xml:space="preserve">Our project simulates this attack AND detects when it happens using a machine learning model.</w:t>
      </w:r>
    </w:p>
    <w:p>
      <w:pPr>
        <w:spacing w:after="0" w:before="40"/>
      </w:pPr>
      <w:r>
        <w:t xml:space="preserve"/>
      </w:r>
    </w:p>
    <w:p>
      <w:pPr>
        <w:spacing w:after="60" w:before="180"/>
      </w:pPr>
      <w:r>
        <w:rPr>
          <w:rFonts w:ascii="Arial" w:cs="Arial" w:eastAsia="Arial" w:hAnsi="Arial"/>
          <w:b/>
          <w:bCs/>
          <w:color w:val="2E5F8A"/>
          <w:sz w:val="22"/>
          <w:szCs w:val="22"/>
        </w:rPr>
        <w:t xml:space="preserve">Real World Comparison</w:t>
      </w:r>
    </w:p>
    <w:p>
      <w:pPr>
        <w:spacing w:after="50" w:before="50" w:line="320"/>
        <w:jc w:val="both"/>
      </w:pPr>
      <w:r>
        <w:rPr>
          <w:rFonts w:ascii="Calibri" w:cs="Calibri" w:eastAsia="Calibri" w:hAnsi="Calibri"/>
          <w:color w:val="222222"/>
          <w:sz w:val="20"/>
          <w:szCs w:val="20"/>
        </w:rPr>
        <w:t xml:space="preserve">Think of it like this. You write a cheque and sign it. Someone takes your signed cheque, adds a zero to the amount, and the bank cannot tell the difference because your signature looks the same. That is how serious this problem is for online contracts.</w:t>
      </w:r>
    </w:p>
    <w:p>
      <w:pPr>
        <w:spacing w:after="0" w:before="40"/>
      </w:pPr>
      <w:r>
        <w:t xml:space="preserve"/>
      </w:r>
    </w:p>
    <w:p>
      <w:pPr>
        <w:spacing w:after="60" w:before="180"/>
      </w:pPr>
      <w:r>
        <w:rPr>
          <w:rFonts w:ascii="Arial" w:cs="Arial" w:eastAsia="Arial" w:hAnsi="Arial"/>
          <w:b/>
          <w:bCs/>
          <w:color w:val="2E5F8A"/>
          <w:sz w:val="22"/>
          <w:szCs w:val="22"/>
        </w:rPr>
        <w:t xml:space="preserve">Goal of the Project</w:t>
      </w:r>
    </w:p>
    <w:p>
      <w:pPr>
        <w:pStyle w:val="ListParagraph"/>
        <w:numPr>
          <w:ilvl w:val="0"/>
          <w:numId w:val="3"/>
        </w:numPr>
        <w:spacing w:after="40" w:before="40" w:line="280"/>
      </w:pPr>
      <w:r>
        <w:rPr>
          <w:rFonts w:ascii="Calibri" w:cs="Calibri" w:eastAsia="Calibri" w:hAnsi="Calibri"/>
          <w:color w:val="222222"/>
          <w:sz w:val="20"/>
          <w:szCs w:val="20"/>
        </w:rPr>
        <w:t xml:space="preserve">Show how the attack works step by step</w:t>
      </w:r>
    </w:p>
    <w:p>
      <w:pPr>
        <w:pStyle w:val="ListParagraph"/>
        <w:numPr>
          <w:ilvl w:val="0"/>
          <w:numId w:val="3"/>
        </w:numPr>
        <w:spacing w:after="40" w:before="40" w:line="280"/>
      </w:pPr>
      <w:r>
        <w:rPr>
          <w:rFonts w:ascii="Calibri" w:cs="Calibri" w:eastAsia="Calibri" w:hAnsi="Calibri"/>
          <w:color w:val="222222"/>
          <w:sz w:val="20"/>
          <w:szCs w:val="20"/>
        </w:rPr>
        <w:t xml:space="preserve">Show the difference between a safe signing method (HMAC) and an unsafe one (raw SHA-256)</w:t>
      </w:r>
    </w:p>
    <w:p>
      <w:pPr>
        <w:pStyle w:val="ListParagraph"/>
        <w:numPr>
          <w:ilvl w:val="0"/>
          <w:numId w:val="3"/>
        </w:numPr>
        <w:spacing w:after="40" w:before="40" w:line="280"/>
      </w:pPr>
      <w:r>
        <w:rPr>
          <w:rFonts w:ascii="Calibri" w:cs="Calibri" w:eastAsia="Calibri" w:hAnsi="Calibri"/>
          <w:color w:val="222222"/>
          <w:sz w:val="20"/>
          <w:szCs w:val="20"/>
        </w:rPr>
        <w:t xml:space="preserve">Use a machine learning model to automatically catch forged contracts</w:t>
      </w:r>
    </w:p>
    <w:p>
      <w:pPr>
        <w:pStyle w:val="ListParagraph"/>
        <w:numPr>
          <w:ilvl w:val="0"/>
          <w:numId w:val="3"/>
        </w:numPr>
        <w:spacing w:after="40" w:before="40" w:line="280"/>
      </w:pPr>
      <w:r>
        <w:rPr>
          <w:rFonts w:ascii="Calibri" w:cs="Calibri" w:eastAsia="Calibri" w:hAnsi="Calibri"/>
          <w:color w:val="222222"/>
          <w:sz w:val="20"/>
          <w:szCs w:val="20"/>
        </w:rPr>
        <w:t xml:space="preserve">Use a smart search algorithm called Simulated Annealing to guess the secret key length</w:t>
      </w:r>
    </w:p>
    <w:p>
      <w:pPr>
        <w:pStyle w:val="ListParagraph"/>
        <w:numPr>
          <w:ilvl w:val="0"/>
          <w:numId w:val="3"/>
        </w:numPr>
        <w:spacing w:after="40" w:before="40" w:line="280"/>
      </w:pPr>
      <w:r>
        <w:rPr>
          <w:rFonts w:ascii="Calibri" w:cs="Calibri" w:eastAsia="Calibri" w:hAnsi="Calibri"/>
          <w:color w:val="222222"/>
          <w:sz w:val="20"/>
          <w:szCs w:val="20"/>
        </w:rPr>
        <w:t xml:space="preserve">Map this to real laws like GDPR, India's IT Act, and international contract law</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2  </w:t>
      </w:r>
      <w:r>
        <w:rPr>
          <w:rFonts w:ascii="Arial" w:cs="Arial" w:eastAsia="Arial" w:hAnsi="Arial"/>
          <w:b/>
          <w:bCs/>
          <w:color w:val="1F3864"/>
          <w:sz w:val="26"/>
          <w:szCs w:val="26"/>
        </w:rPr>
        <w:t xml:space="preserve">Where Is This Used in Real Life</w:t>
      </w:r>
    </w:p>
    <w:p>
      <w:pPr>
        <w:spacing w:after="0" w:before="40"/>
      </w:pPr>
      <w:r>
        <w:t xml:space="preserve"/>
      </w:r>
    </w:p>
    <w:p>
      <w:pPr>
        <w:spacing w:after="50" w:before="50" w:line="320"/>
        <w:jc w:val="both"/>
      </w:pPr>
      <w:r>
        <w:rPr>
          <w:rFonts w:ascii="Calibri" w:cs="Calibri" w:eastAsia="Calibri" w:hAnsi="Calibri"/>
          <w:color w:val="222222"/>
          <w:sz w:val="20"/>
          <w:szCs w:val="20"/>
        </w:rPr>
        <w:t xml:space="preserve">This project is directly relevant to any system where contracts or documents are signed and verified online. Here are real examples:</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560"/>
        <w:gridCol w:w="3600"/>
      </w:tblGrid>
      <w:tr>
        <w:trPr>
          <w:tblHeader/>
        </w:trPr>
        <w:tc>
          <w:tcPr>
            <w:tcW w:type="dxa" w:w="220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Industry</w:t>
            </w:r>
          </w:p>
        </w:tc>
        <w:tc>
          <w:tcPr>
            <w:tcW w:type="dxa" w:w="356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Where It Happens</w:t>
            </w:r>
          </w:p>
        </w:tc>
        <w:tc>
          <w:tcPr>
            <w:tcW w:type="dxa" w:w="360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How This Project Helps</w:t>
            </w:r>
          </w:p>
        </w:tc>
      </w:tr>
      <w:tr>
        <w:tc>
          <w:tcPr>
            <w:tcW w:type="dxa" w:w="2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E-Commerce</w:t>
            </w:r>
          </w:p>
        </w:tc>
        <w:tc>
          <w:tcPr>
            <w:tcW w:type="dxa" w:w="35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Amazon, Flipkart order agreements, seller contracts</w:t>
            </w:r>
          </w:p>
        </w:tc>
        <w:tc>
          <w:tcPr>
            <w:tcW w:type="dxa" w:w="36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Detects forged contract terms before execution</w:t>
            </w:r>
          </w:p>
        </w:tc>
      </w:tr>
      <w:tr>
        <w:tc>
          <w:tcPr>
            <w:tcW w:type="dxa" w:w="2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Banking &amp; Finance</w:t>
            </w:r>
          </w:p>
        </w:tc>
        <w:tc>
          <w:tcPr>
            <w:tcW w:type="dxa" w:w="35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Loan agreements, digital KYC documents, payment APIs</w:t>
            </w:r>
          </w:p>
        </w:tc>
        <w:tc>
          <w:tcPr>
            <w:tcW w:type="dxa" w:w="36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Prevents attackers from modifying loan amounts or terms</w:t>
            </w:r>
          </w:p>
        </w:tc>
      </w:tr>
      <w:tr>
        <w:tc>
          <w:tcPr>
            <w:tcW w:type="dxa" w:w="2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Government</w:t>
            </w:r>
          </w:p>
        </w:tc>
        <w:tc>
          <w:tcPr>
            <w:tcW w:type="dxa" w:w="35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Land registration, Aadhaar-linked agreements, tenders</w:t>
            </w:r>
          </w:p>
        </w:tc>
        <w:tc>
          <w:tcPr>
            <w:tcW w:type="dxa" w:w="36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Protects official digital documents from tampering</w:t>
            </w:r>
          </w:p>
        </w:tc>
      </w:tr>
      <w:tr>
        <w:tc>
          <w:tcPr>
            <w:tcW w:type="dxa" w:w="2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Healthcare</w:t>
            </w:r>
          </w:p>
        </w:tc>
        <w:tc>
          <w:tcPr>
            <w:tcW w:type="dxa" w:w="35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Patient consent forms, insurance claims</w:t>
            </w:r>
          </w:p>
        </w:tc>
        <w:tc>
          <w:tcPr>
            <w:tcW w:type="dxa" w:w="36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Stops modification of critical medical agreements</w:t>
            </w:r>
          </w:p>
        </w:tc>
      </w:tr>
      <w:tr>
        <w:tc>
          <w:tcPr>
            <w:tcW w:type="dxa" w:w="2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Legal</w:t>
            </w:r>
          </w:p>
        </w:tc>
        <w:tc>
          <w:tcPr>
            <w:tcW w:type="dxa" w:w="35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Online court filings, digital affidavits</w:t>
            </w:r>
          </w:p>
        </w:tc>
        <w:tc>
          <w:tcPr>
            <w:tcW w:type="dxa" w:w="36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Ensures submitted documents are unaltered</w:t>
            </w:r>
          </w:p>
        </w:tc>
      </w:tr>
      <w:tr>
        <w:tc>
          <w:tcPr>
            <w:tcW w:type="dxa" w:w="2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HR &amp; Payroll</w:t>
            </w:r>
          </w:p>
        </w:tc>
        <w:tc>
          <w:tcPr>
            <w:tcW w:type="dxa" w:w="35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Offer letters, salary revision documents</w:t>
            </w:r>
          </w:p>
        </w:tc>
        <w:tc>
          <w:tcPr>
            <w:tcW w:type="dxa" w:w="36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Prevents salary figure manipulation in digital offers</w:t>
            </w:r>
          </w:p>
        </w:tc>
      </w:tr>
      <w:tr>
        <w:tc>
          <w:tcPr>
            <w:tcW w:type="dxa" w:w="2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APIs &amp; Web Apps</w:t>
            </w:r>
          </w:p>
        </w:tc>
        <w:tc>
          <w:tcPr>
            <w:tcW w:type="dxa" w:w="35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Any REST API using HMAC for request signing</w:t>
            </w:r>
          </w:p>
        </w:tc>
        <w:tc>
          <w:tcPr>
            <w:tcW w:type="dxa" w:w="36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Detects length-extension attacks on API endpoints</w:t>
            </w:r>
          </w:p>
        </w:tc>
      </w:tr>
    </w:tbl>
    <w:p>
      <w:pPr>
        <w:spacing w:after="0" w:before="60"/>
      </w:pPr>
      <w:r>
        <w:t xml:space="preserve"/>
      </w:r>
    </w:p>
    <w:p>
      <w:pPr>
        <w:spacing w:after="60" w:before="180"/>
      </w:pPr>
      <w:r>
        <w:rPr>
          <w:rFonts w:ascii="Arial" w:cs="Arial" w:eastAsia="Arial" w:hAnsi="Arial"/>
          <w:b/>
          <w:bCs/>
          <w:color w:val="2E5F8A"/>
          <w:sz w:val="22"/>
          <w:szCs w:val="22"/>
        </w:rPr>
        <w:t xml:space="preserve">Famous Real World Case</w:t>
      </w:r>
    </w:p>
    <w:p>
      <w:pPr>
        <w:spacing w:after="50" w:before="50" w:line="320"/>
        <w:jc w:val="both"/>
      </w:pPr>
      <w:r>
        <w:rPr>
          <w:rFonts w:ascii="Calibri" w:cs="Calibri" w:eastAsia="Calibri" w:hAnsi="Calibri"/>
          <w:color w:val="222222"/>
          <w:sz w:val="20"/>
          <w:szCs w:val="20"/>
        </w:rPr>
        <w:t xml:space="preserve">In 2009, a website called Flickr had a real length-extension vulnerability in their API. An attacker could forge valid API calls without knowing the secret key. This is exactly the attack our project simulates. After that, many platforms moved from raw SHA-256 to HMAC, which is the secure method we demonstrate in our project.</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3  </w:t>
      </w:r>
      <w:r>
        <w:rPr>
          <w:rFonts w:ascii="Arial" w:cs="Arial" w:eastAsia="Arial" w:hAnsi="Arial"/>
          <w:b/>
          <w:bCs/>
          <w:color w:val="1F3864"/>
          <w:sz w:val="26"/>
          <w:szCs w:val="26"/>
        </w:rPr>
        <w:t xml:space="preserve">How the Project Works — Step by Step</w:t>
      </w:r>
    </w:p>
    <w:p>
      <w:pPr>
        <w:spacing w:after="0" w:before="40"/>
      </w:pPr>
      <w:r>
        <w:t xml:space="preserve"/>
      </w:r>
    </w:p>
    <w:p>
      <w:pPr>
        <w:spacing w:after="60" w:before="180"/>
      </w:pPr>
      <w:r>
        <w:rPr>
          <w:rFonts w:ascii="Arial" w:cs="Arial" w:eastAsia="Arial" w:hAnsi="Arial"/>
          <w:b/>
          <w:bCs/>
          <w:color w:val="2E5F8A"/>
          <w:sz w:val="22"/>
          <w:szCs w:val="22"/>
        </w:rPr>
        <w:t xml:space="preserve">Step 1 — Sign a Contract (Two Ways)</w:t>
      </w:r>
    </w:p>
    <w:p>
      <w:pPr>
        <w:spacing w:after="50" w:before="50" w:line="320"/>
        <w:jc w:val="both"/>
      </w:pPr>
      <w:r>
        <w:rPr>
          <w:rFonts w:ascii="Calibri" w:cs="Calibri" w:eastAsia="Calibri" w:hAnsi="Calibri"/>
          <w:color w:val="222222"/>
          <w:sz w:val="20"/>
          <w:szCs w:val="20"/>
        </w:rPr>
        <w:t xml:space="preserve">When you go to the Sign Contract page you can type any message like a contract. You can sign it in two ways:</w:t>
      </w:r>
    </w:p>
    <w:p>
      <w:pPr>
        <w:pStyle w:val="ListParagraph"/>
        <w:numPr>
          <w:ilvl w:val="0"/>
          <w:numId w:val="2"/>
        </w:numPr>
        <w:spacing w:after="40" w:before="40" w:line="280"/>
      </w:pPr>
      <w:r>
        <w:rPr>
          <w:rFonts w:ascii="Calibri" w:cs="Calibri" w:eastAsia="Calibri" w:hAnsi="Calibri"/>
          <w:color w:val="222222"/>
          <w:sz w:val="20"/>
          <w:szCs w:val="20"/>
        </w:rPr>
        <w:t xml:space="preserve">Unsafe way using raw SHA-256: This creates a tag but is open to attack</w:t>
      </w:r>
    </w:p>
    <w:p>
      <w:pPr>
        <w:pStyle w:val="ListParagraph"/>
        <w:numPr>
          <w:ilvl w:val="0"/>
          <w:numId w:val="2"/>
        </w:numPr>
        <w:spacing w:after="40" w:before="40" w:line="280"/>
      </w:pPr>
      <w:r>
        <w:rPr>
          <w:rFonts w:ascii="Calibri" w:cs="Calibri" w:eastAsia="Calibri" w:hAnsi="Calibri"/>
          <w:color w:val="222222"/>
          <w:sz w:val="20"/>
          <w:szCs w:val="20"/>
        </w:rPr>
        <w:t xml:space="preserve">Safe way using HMAC-SHA256: This creates a tag that cannot be attacked</w:t>
      </w:r>
    </w:p>
    <w:p>
      <w:pPr>
        <w:spacing w:after="0" w:before="30"/>
      </w:pPr>
      <w:r>
        <w:t xml:space="preserve"/>
      </w:r>
    </w:p>
    <w:p>
      <w:pPr>
        <w:spacing w:after="60" w:before="180"/>
      </w:pPr>
      <w:r>
        <w:rPr>
          <w:rFonts w:ascii="Arial" w:cs="Arial" w:eastAsia="Arial" w:hAnsi="Arial"/>
          <w:b/>
          <w:bCs/>
          <w:color w:val="2E5F8A"/>
          <w:sz w:val="22"/>
          <w:szCs w:val="22"/>
        </w:rPr>
        <w:t xml:space="preserve">Step 2 — Launch the Attack</w:t>
      </w:r>
    </w:p>
    <w:p>
      <w:pPr>
        <w:spacing w:after="50" w:before="50" w:line="320"/>
        <w:jc w:val="both"/>
      </w:pPr>
      <w:r>
        <w:rPr>
          <w:rFonts w:ascii="Calibri" w:cs="Calibri" w:eastAsia="Calibri" w:hAnsi="Calibri"/>
          <w:color w:val="222222"/>
          <w:sz w:val="20"/>
          <w:szCs w:val="20"/>
        </w:rPr>
        <w:t xml:space="preserve">You take the unsafe tag and paste it in the Simulate Attack page. Here is what happens behind the scenes:</w:t>
      </w:r>
    </w:p>
    <w:p>
      <w:pPr>
        <w:pStyle w:val="ListParagraph"/>
        <w:numPr>
          <w:ilvl w:val="0"/>
          <w:numId w:val="2"/>
        </w:numPr>
        <w:spacing w:after="40" w:before="40" w:line="280"/>
      </w:pPr>
      <w:r>
        <w:rPr>
          <w:rFonts w:ascii="Calibri" w:cs="Calibri" w:eastAsia="Calibri" w:hAnsi="Calibri"/>
          <w:color w:val="222222"/>
          <w:sz w:val="20"/>
          <w:szCs w:val="20"/>
        </w:rPr>
        <w:t xml:space="preserve">A Simulated Annealing algorithm runs and tries to guess how long the secret key was</w:t>
      </w:r>
    </w:p>
    <w:p>
      <w:pPr>
        <w:pStyle w:val="ListParagraph"/>
        <w:numPr>
          <w:ilvl w:val="0"/>
          <w:numId w:val="2"/>
        </w:numPr>
        <w:spacing w:after="40" w:before="40" w:line="280"/>
      </w:pPr>
      <w:r>
        <w:rPr>
          <w:rFonts w:ascii="Calibri" w:cs="Calibri" w:eastAsia="Calibri" w:hAnsi="Calibri"/>
          <w:color w:val="222222"/>
          <w:sz w:val="20"/>
          <w:szCs w:val="20"/>
        </w:rPr>
        <w:t xml:space="preserve">Simulated Annealing works like this: it starts with a random guess and slowly improves it over 300 rounds. Each round it tests a nearby number. If that number is better, it accepts it. If it is worse, it might still accept it with some probability. This helps it not get stuck on a wrong answer.</w:t>
      </w:r>
    </w:p>
    <w:p>
      <w:pPr>
        <w:pStyle w:val="ListParagraph"/>
        <w:numPr>
          <w:ilvl w:val="0"/>
          <w:numId w:val="2"/>
        </w:numPr>
        <w:spacing w:after="40" w:before="40" w:line="280"/>
      </w:pPr>
      <w:r>
        <w:rPr>
          <w:rFonts w:ascii="Calibri" w:cs="Calibri" w:eastAsia="Calibri" w:hAnsi="Calibri"/>
          <w:color w:val="222222"/>
          <w:sz w:val="20"/>
          <w:szCs w:val="20"/>
        </w:rPr>
        <w:t xml:space="preserve">Once it guesses the secret length, it calculates the padding that was added by SHA-256</w:t>
      </w:r>
    </w:p>
    <w:p>
      <w:pPr>
        <w:pStyle w:val="ListParagraph"/>
        <w:numPr>
          <w:ilvl w:val="0"/>
          <w:numId w:val="2"/>
        </w:numPr>
        <w:spacing w:after="40" w:before="40" w:line="280"/>
      </w:pPr>
      <w:r>
        <w:rPr>
          <w:rFonts w:ascii="Calibri" w:cs="Calibri" w:eastAsia="Calibri" w:hAnsi="Calibri"/>
          <w:color w:val="222222"/>
          <w:sz w:val="20"/>
          <w:szCs w:val="20"/>
        </w:rPr>
        <w:t xml:space="preserve">Then it creates a forged tag for the original message plus a new fake clause</w:t>
      </w:r>
    </w:p>
    <w:p>
      <w:pPr>
        <w:pStyle w:val="ListParagraph"/>
        <w:numPr>
          <w:ilvl w:val="0"/>
          <w:numId w:val="2"/>
        </w:numPr>
        <w:spacing w:after="40" w:before="40" w:line="280"/>
      </w:pPr>
      <w:r>
        <w:rPr>
          <w:rFonts w:ascii="Calibri" w:cs="Calibri" w:eastAsia="Calibri" w:hAnsi="Calibri"/>
          <w:color w:val="222222"/>
          <w:sz w:val="20"/>
          <w:szCs w:val="20"/>
        </w:rPr>
        <w:t xml:space="preserve">All this happens WITHOUT knowing the actual secret password</w:t>
      </w:r>
    </w:p>
    <w:p>
      <w:pPr>
        <w:spacing w:after="0" w:before="30"/>
      </w:pPr>
      <w:r>
        <w:t xml:space="preserve"/>
      </w:r>
    </w:p>
    <w:p>
      <w:pPr>
        <w:spacing w:after="60" w:before="180"/>
      </w:pPr>
      <w:r>
        <w:rPr>
          <w:rFonts w:ascii="Arial" w:cs="Arial" w:eastAsia="Arial" w:hAnsi="Arial"/>
          <w:b/>
          <w:bCs/>
          <w:color w:val="2E5F8A"/>
          <w:sz w:val="22"/>
          <w:szCs w:val="22"/>
        </w:rPr>
        <w:t xml:space="preserve">Step 3 — Detect the Forgery</w:t>
      </w:r>
    </w:p>
    <w:p>
      <w:pPr>
        <w:spacing w:after="50" w:before="50" w:line="320"/>
        <w:jc w:val="both"/>
      </w:pPr>
      <w:r>
        <w:rPr>
          <w:rFonts w:ascii="Calibri" w:cs="Calibri" w:eastAsia="Calibri" w:hAnsi="Calibri"/>
          <w:color w:val="222222"/>
          <w:sz w:val="20"/>
          <w:szCs w:val="20"/>
        </w:rPr>
        <w:t xml:space="preserve">On the Detect Forgery page you paste any payload and tag. The Random Forest machine learning model checks it and gives a result. It uses 8 features to make the decision:</w:t>
      </w:r>
    </w:p>
    <w:p>
      <w:pPr>
        <w:pStyle w:val="ListParagraph"/>
        <w:numPr>
          <w:ilvl w:val="0"/>
          <w:numId w:val="2"/>
        </w:numPr>
        <w:spacing w:after="40" w:before="40" w:line="280"/>
      </w:pPr>
      <w:r>
        <w:rPr>
          <w:rFonts w:ascii="Calibri" w:cs="Calibri" w:eastAsia="Calibri" w:hAnsi="Calibri"/>
          <w:color w:val="222222"/>
          <w:sz w:val="20"/>
          <w:szCs w:val="20"/>
        </w:rPr>
        <w:t xml:space="preserve">How long the payload is</w:t>
      </w:r>
    </w:p>
    <w:p>
      <w:pPr>
        <w:pStyle w:val="ListParagraph"/>
        <w:numPr>
          <w:ilvl w:val="0"/>
          <w:numId w:val="2"/>
        </w:numPr>
        <w:spacing w:after="40" w:before="40" w:line="280"/>
      </w:pPr>
      <w:r>
        <w:rPr>
          <w:rFonts w:ascii="Calibri" w:cs="Calibri" w:eastAsia="Calibri" w:hAnsi="Calibri"/>
          <w:color w:val="222222"/>
          <w:sz w:val="20"/>
          <w:szCs w:val="20"/>
        </w:rPr>
        <w:t xml:space="preserve">Whether there is a padding byte (0x80) present, which is a sign of attack</w:t>
      </w:r>
    </w:p>
    <w:p>
      <w:pPr>
        <w:pStyle w:val="ListParagraph"/>
        <w:numPr>
          <w:ilvl w:val="0"/>
          <w:numId w:val="2"/>
        </w:numPr>
        <w:spacing w:after="40" w:before="40" w:line="280"/>
      </w:pPr>
      <w:r>
        <w:rPr>
          <w:rFonts w:ascii="Calibri" w:cs="Calibri" w:eastAsia="Calibri" w:hAnsi="Calibri"/>
          <w:color w:val="222222"/>
          <w:sz w:val="20"/>
          <w:szCs w:val="20"/>
        </w:rPr>
        <w:t xml:space="preserve">Whether the length perfectly aligns to 64 bytes, which is how SHA-256 works</w:t>
      </w:r>
    </w:p>
    <w:p>
      <w:pPr>
        <w:pStyle w:val="ListParagraph"/>
        <w:numPr>
          <w:ilvl w:val="0"/>
          <w:numId w:val="2"/>
        </w:numPr>
        <w:spacing w:after="40" w:before="40" w:line="280"/>
      </w:pPr>
      <w:r>
        <w:rPr>
          <w:rFonts w:ascii="Calibri" w:cs="Calibri" w:eastAsia="Calibri" w:hAnsi="Calibri"/>
          <w:color w:val="222222"/>
          <w:sz w:val="20"/>
          <w:szCs w:val="20"/>
        </w:rPr>
        <w:t xml:space="preserve">How random the tag looks (called entropy)</w:t>
      </w:r>
    </w:p>
    <w:p>
      <w:pPr>
        <w:pStyle w:val="ListParagraph"/>
        <w:numPr>
          <w:ilvl w:val="0"/>
          <w:numId w:val="2"/>
        </w:numPr>
        <w:spacing w:after="40" w:before="40" w:line="280"/>
      </w:pPr>
      <w:r>
        <w:rPr>
          <w:rFonts w:ascii="Calibri" w:cs="Calibri" w:eastAsia="Calibri" w:hAnsi="Calibri"/>
          <w:color w:val="222222"/>
          <w:sz w:val="20"/>
          <w:szCs w:val="20"/>
        </w:rPr>
        <w:t xml:space="preserve">How many empty bytes are in the payload</w:t>
      </w:r>
    </w:p>
    <w:p>
      <w:pPr>
        <w:pStyle w:val="ListParagraph"/>
        <w:numPr>
          <w:ilvl w:val="0"/>
          <w:numId w:val="2"/>
        </w:numPr>
        <w:spacing w:after="40" w:before="40" w:line="280"/>
      </w:pPr>
      <w:r>
        <w:rPr>
          <w:rFonts w:ascii="Calibri" w:cs="Calibri" w:eastAsia="Calibri" w:hAnsi="Calibri"/>
          <w:color w:val="222222"/>
          <w:sz w:val="20"/>
          <w:szCs w:val="20"/>
        </w:rPr>
        <w:t xml:space="preserve">Whether the length is a multiple of 512</w:t>
      </w:r>
    </w:p>
    <w:p>
      <w:pPr>
        <w:pStyle w:val="ListParagraph"/>
        <w:numPr>
          <w:ilvl w:val="0"/>
          <w:numId w:val="2"/>
        </w:numPr>
        <w:spacing w:after="40" w:before="40" w:line="280"/>
      </w:pPr>
      <w:r>
        <w:rPr>
          <w:rFonts w:ascii="Calibri" w:cs="Calibri" w:eastAsia="Calibri" w:hAnsi="Calibri"/>
          <w:color w:val="222222"/>
          <w:sz w:val="20"/>
          <w:szCs w:val="20"/>
        </w:rPr>
        <w:t xml:space="preserve">Average value of bytes in the payload</w:t>
      </w:r>
    </w:p>
    <w:p>
      <w:pPr>
        <w:pStyle w:val="ListParagraph"/>
        <w:numPr>
          <w:ilvl w:val="0"/>
          <w:numId w:val="2"/>
        </w:numPr>
        <w:spacing w:after="40" w:before="40" w:line="280"/>
      </w:pPr>
      <w:r>
        <w:rPr>
          <w:rFonts w:ascii="Calibri" w:cs="Calibri" w:eastAsia="Calibri" w:hAnsi="Calibri"/>
          <w:color w:val="222222"/>
          <w:sz w:val="20"/>
          <w:szCs w:val="20"/>
        </w:rPr>
        <w:t xml:space="preserve">Overall randomness of the payload</w:t>
      </w:r>
    </w:p>
    <w:p>
      <w:pPr>
        <w:spacing w:after="0" w:before="30"/>
      </w:pPr>
      <w:r>
        <w:t xml:space="preserve"/>
      </w:r>
    </w:p>
    <w:p>
      <w:pPr>
        <w:spacing w:after="60" w:before="180"/>
      </w:pPr>
      <w:r>
        <w:rPr>
          <w:rFonts w:ascii="Arial" w:cs="Arial" w:eastAsia="Arial" w:hAnsi="Arial"/>
          <w:b/>
          <w:bCs/>
          <w:color w:val="2E5F8A"/>
          <w:sz w:val="22"/>
          <w:szCs w:val="22"/>
        </w:rPr>
        <w:t xml:space="preserve">Step 4 — Verify and Compare</w:t>
      </w:r>
    </w:p>
    <w:p>
      <w:pPr>
        <w:spacing w:after="50" w:before="50" w:line="320"/>
        <w:jc w:val="both"/>
      </w:pPr>
      <w:r>
        <w:rPr>
          <w:rFonts w:ascii="Calibri" w:cs="Calibri" w:eastAsia="Calibri" w:hAnsi="Calibri"/>
          <w:color w:val="222222"/>
          <w:sz w:val="20"/>
          <w:szCs w:val="20"/>
        </w:rPr>
        <w:t xml:space="preserve">You can also verify any contract by pasting the message and tag. The system checks if it matches what the server would have generated. This shows clearly that the forged tag does NOT match the secure HMAC but might pass a weak SHA-256 check.</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4  </w:t>
      </w:r>
      <w:r>
        <w:rPr>
          <w:rFonts w:ascii="Arial" w:cs="Arial" w:eastAsia="Arial" w:hAnsi="Arial"/>
          <w:b/>
          <w:bCs/>
          <w:color w:val="1F3864"/>
          <w:sz w:val="26"/>
          <w:szCs w:val="26"/>
        </w:rPr>
        <w:t xml:space="preserve">Interview Questions — Basic Level</w:t>
      </w:r>
    </w:p>
    <w:p>
      <w:pPr>
        <w:spacing w:after="0" w:before="20"/>
      </w:pPr>
      <w:r>
        <w:t xml:space="preserve"/>
      </w:r>
    </w:p>
    <w:p>
      <w:pPr>
        <w:spacing w:after="50" w:before="50" w:line="320"/>
        <w:jc w:val="both"/>
      </w:pPr>
      <w:r>
        <w:rPr>
          <w:rFonts w:ascii="Calibri" w:cs="Calibri" w:eastAsia="Calibri" w:hAnsi="Calibri"/>
          <w:color w:val="555555"/>
          <w:sz w:val="20"/>
          <w:szCs w:val="20"/>
        </w:rPr>
        <w:t xml:space="preserve">These are questions any interviewer might ask first. Answer confidently and simply.</w:t>
      </w:r>
    </w:p>
    <w:p>
      <w:pPr>
        <w:spacing w:after="0" w:before="40"/>
      </w:pPr>
      <w:r>
        <w:t xml:space="preserve"/>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 Can you explain your project in one minute?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Sure. We built a system that shows a specific hacking technique called a hash length-extension attack. This attack lets someone add fake text to a digitally signed contract without knowing the password. Our system shows the attack happening live, uses a smart algorithm called Simulated Annealing to guess the secret key length, and then uses a machine learning model with 97% accuracy to detect if a contract has been forged. We also connected this to real laws like GDPR and India's IT Act to show the legal impact.</w:t>
      </w:r>
    </w:p>
    <w:p>
      <w:pPr>
        <w:pBdr>
          <w:left w:val="single" w:color="E6A800" w:sz="10" w:space="8"/>
        </w:pBdr>
        <w:shd w:fill="FFF8E1" w:val="clear"/>
        <w:spacing w:after="80" w:before="20"/>
        <w:ind w:left="300"/>
      </w:pPr>
      <w:r>
        <w:rPr>
          <w:rFonts w:ascii="Calibri" w:cs="Calibri" w:eastAsia="Calibri" w:hAnsi="Calibri"/>
          <w:b/>
          <w:bCs/>
          <w:color w:val="7D5A00"/>
          <w:sz w:val="18"/>
          <w:szCs w:val="18"/>
        </w:rPr>
        <w:t xml:space="preserve">Tip:  </w:t>
      </w:r>
      <w:r>
        <w:rPr>
          <w:rFonts w:ascii="Calibri" w:cs="Calibri" w:eastAsia="Calibri" w:hAnsi="Calibri"/>
          <w:i/>
          <w:iCs/>
          <w:color w:val="5A4000"/>
          <w:sz w:val="18"/>
          <w:szCs w:val="18"/>
        </w:rPr>
        <w:t xml:space="preserve">Practice this answer until you can say it in under 60 seconds without reading.</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2. What problem does this project solve?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Online contracts rely on hash functions to prove they were not changed. But older hash functions like SHA-256 used in the wrong way have a weakness where an attacker can add content to the contract and create a new valid-looking signature without knowing the secret. This project solves that by detecting such forgery using machine learning and showing people why secure methods like HMAC must be used instead.</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3. What is a hash function in simple terms?</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A hash function takes any message and converts it into a fixed size code. Like a fingerprint. If you change even one letter in the message, the fingerprint changes completely. This is used to check if a document was tampered with. Examples are MD5, SHA-1, and SHA-256.</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4. What is HMAC and why is it safer?</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HMAC stands for Hash-based Message Authentication Code. Normal SHA-256 just hashes the message once. HMAC hashes it twice in a smart way using the secret key both inside and outside. This double hashing means even if you know the output you cannot continue computing from it, which blocks the length-extension attack completely.</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5. What is the Merkle-Damgard construction?</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It is the internal design of how SHA-256 and similar hash functions work. They break your message into small blocks and process them one by one, keeping a running total called internal state. The problem is that the final output IS this internal state. So if you know the output you can continue the computation as if you were the hash function yourself.</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6. What tech stack did you use?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Backend is Python with Flask. The crypto logic uses Python's built-in hashlib and hmac libraries. Machine learning is done with scikit-learn's Random Forest. The frontend is plain HTML, CSS, and JavaScript with a dark dashboard theme. No frameworks like React were needed.</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7. How did you test if the system works?</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We tested it by first signing a message with the vulnerable SHA-256 method. Then we ran the attack and got a forged tag. Then we ran that forged payload through our detect page. The ML model flagged it as forged with high confidence. We also tested legitimate contracts and confirmed they were not flagged incorrectly.</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5  </w:t>
      </w:r>
      <w:r>
        <w:rPr>
          <w:rFonts w:ascii="Arial" w:cs="Arial" w:eastAsia="Arial" w:hAnsi="Arial"/>
          <w:b/>
          <w:bCs/>
          <w:color w:val="1F3864"/>
          <w:sz w:val="26"/>
          <w:szCs w:val="26"/>
        </w:rPr>
        <w:t xml:space="preserve">Interview Questions — Technical Level</w:t>
      </w:r>
    </w:p>
    <w:p>
      <w:pPr>
        <w:spacing w:after="0" w:before="20"/>
      </w:pPr>
      <w:r>
        <w:t xml:space="preserve"/>
      </w:r>
    </w:p>
    <w:p>
      <w:pPr>
        <w:spacing w:after="50" w:before="50" w:line="320"/>
        <w:jc w:val="both"/>
      </w:pPr>
      <w:r>
        <w:rPr>
          <w:rFonts w:ascii="Calibri" w:cs="Calibri" w:eastAsia="Calibri" w:hAnsi="Calibri"/>
          <w:color w:val="555555"/>
          <w:sz w:val="20"/>
          <w:szCs w:val="20"/>
        </w:rPr>
        <w:t xml:space="preserve">These questions go deeper. You may get these from a technical interviewer or professor.</w:t>
      </w:r>
    </w:p>
    <w:p>
      <w:pPr>
        <w:spacing w:after="0" w:before="40"/>
      </w:pPr>
      <w:r>
        <w:t xml:space="preserve"/>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8. How does the length-extension attack actually work mathematically?</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SHA-256 processes messages in 64 byte blocks. After processing, the output is the final internal state. If an attacker knows this output and the length of the original message, they can calculate what padding SHA-256 added. Then they can set their own SHA-256 engine to start from that internal state and keep processing new data. So they get a valid hash for message plus padding plus their extra text. Our code does this in detector.py in the length_extension_attack function.</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9. How does Simulated Annealing work in your project?</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The secret key length is unknown to the attacker. Simulated Annealing is used to guess it. It starts with a random guess. Then it checks nearby guesses. It scores each guess based on whether the guessed length would produce a block-aligned padding, which is a sign of a valid length. If a nearby guess scores better, it accepts it. If it scores worse, it sometimes still accepts it based on a temperature value that slowly decreases. This way it does not get stuck. After 300 rounds it returns the best guess.</w:t>
      </w:r>
    </w:p>
    <w:p>
      <w:pPr>
        <w:pBdr>
          <w:left w:val="single" w:color="E6A800" w:sz="10" w:space="8"/>
        </w:pBdr>
        <w:shd w:fill="FFF8E1" w:val="clear"/>
        <w:spacing w:after="80" w:before="20"/>
        <w:ind w:left="300"/>
      </w:pPr>
      <w:r>
        <w:rPr>
          <w:rFonts w:ascii="Calibri" w:cs="Calibri" w:eastAsia="Calibri" w:hAnsi="Calibri"/>
          <w:b/>
          <w:bCs/>
          <w:color w:val="7D5A00"/>
          <w:sz w:val="18"/>
          <w:szCs w:val="18"/>
        </w:rPr>
        <w:t xml:space="preserve">Tip:  </w:t>
      </w:r>
      <w:r>
        <w:rPr>
          <w:rFonts w:ascii="Calibri" w:cs="Calibri" w:eastAsia="Calibri" w:hAnsi="Calibri"/>
          <w:i/>
          <w:iCs/>
          <w:color w:val="5A4000"/>
          <w:sz w:val="18"/>
          <w:szCs w:val="18"/>
        </w:rPr>
        <w:t xml:space="preserve">If asked to draw this: draw a graph where x-axis is iterations and y-axis is the guess quality. Show it going up and down early then settling down at the end.</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10. What are the 8 features your ML model uses and why those?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Payload length matters because forged payloads are longer than normal. Padding byte detection checks for 0x80 which SHA-256 always adds when padding. Block alignment checks if the length is a multiple of 64 bytes. Tag entropy measures how random the hash looks since forged tags look slightly different. Null byte ratio checks for empty bytes that come from padding. Length mod 512 checks block structure. Average byte value and payload entropy measure the statistical profile of the data. These features together describe what forged payloads look like compared to legitimate ones.</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11. How did you train the Random Forest model?</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We generated synthetic data. We created 600 samples of legitimate contract payloads with normal features. Then we created 600 samples of forged payloads with features you would expect from length-extension attacks like padding bytes present and perfect block alignment. We used NumPy to generate this data with realistic variation. Then we trained a Random Forest with 100 decision trees on this 1200 sample dataset. The model then generalizes to real payloads it has never seen.</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12. What is the difference between detection rate and false positive rate?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Detection rate means out of all the actual forged contracts how many did we catch correctly. Our model achieves 96.8 percent. False positive rate means out of all legitimate contracts how many did we wrongly flag as forged. Ours is 2.1 percent. You want detection rate high and false positive rate low because wrongly blocking a legitimate contract is also a problem.</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13. Why did you use Random Forest and not a simpler model?</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A simple decision tree would overfit to our training data and fail on new attack patterns. Logistic regression would struggle with the non-linear relationships between features. Random Forest uses 100 different decision trees each trained on a random subset of data and features, then takes a majority vote. This gives much better accuracy and handles noise in the data well.</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14. What is SHA-3 and why is it immune to this attack?</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SHA-3 also called Keccak uses a completely different internal design called a sponge construction instead of Merkle-Damgard. In a sponge, the internal state is much larger than the output. The output is only a small portion of the internal state that you squeeze out. So even if you know the output you cannot reconstruct the full internal state and continue the computation. This completely eliminates length-extension attacks.</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15. How would you deploy this in a real company?</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In a real company you would first replace all raw SHA-256 MAC calls with HMAC-SHA256. Then you would add our detection module as middleware in the API gateway. Every incoming contract submission would be checked by the ML model before processing. If flagged as forged it would be rejected and an alert sent to the security team. The system could also be connected to a logging system to record attack attempts for legal evidence under the IT Act.</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6  </w:t>
      </w:r>
      <w:r>
        <w:rPr>
          <w:rFonts w:ascii="Arial" w:cs="Arial" w:eastAsia="Arial" w:hAnsi="Arial"/>
          <w:b/>
          <w:bCs/>
          <w:color w:val="1F3864"/>
          <w:sz w:val="26"/>
          <w:szCs w:val="26"/>
        </w:rPr>
        <w:t xml:space="preserve">Interview Questions — Cyber Law Angle</w:t>
      </w:r>
    </w:p>
    <w:p>
      <w:pPr>
        <w:spacing w:after="0" w:before="20"/>
      </w:pPr>
      <w:r>
        <w:t xml:space="preserve"/>
      </w:r>
    </w:p>
    <w:p>
      <w:pPr>
        <w:spacing w:after="50" w:before="50" w:line="320"/>
        <w:jc w:val="both"/>
      </w:pPr>
      <w:r>
        <w:rPr>
          <w:rFonts w:ascii="Calibri" w:cs="Calibri" w:eastAsia="Calibri" w:hAnsi="Calibri"/>
          <w:color w:val="555555"/>
          <w:sz w:val="20"/>
          <w:szCs w:val="20"/>
        </w:rPr>
        <w:t xml:space="preserve">Since this is a Cyber Law course project these questions are very likely.</w:t>
      </w:r>
    </w:p>
    <w:p>
      <w:pPr>
        <w:spacing w:after="0" w:before="40"/>
      </w:pPr>
      <w:r>
        <w:t xml:space="preserve"/>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16. How does this project connect to GDPR?</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GDPR Article 5 says personal data must be kept secure and not altered without authorization. If a contract contains personal data and gets forged, that is a violation. Article 25 says security must be built in from the start, which means using HMAC not raw SHA-256. Article 32 says organizations must implement technical measures to ensure data integrity. Our detection system is exactly that kind of technical measure.</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17. Which sections of India's IT Act 2000 apply here?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Section 43 says unauthorized access or modification of computer data is punishable. Adding fake clauses to a digital contract is unauthorized modification. Section 66 makes it a criminal offense if done with dishonest intent, like changing payment terms. Section 73 and 74 cover fraud related to digital signatures specifically, which covers forging a MAC tag to fake a valid signature.</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18. What happens legally if a forged contract gets executed?</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If a forged contract passes verification and gets executed the victim is bound to terms they never agreed to. Under UNCITRAL Model Law on Electronic Commerce, a contract is only valid if its integrity is proven, meaning it was not altered after signing. A successful length-extension forgery would break that integrity. In court you could challenge the contract's validity if you can prove cryptographic manipulation happened.</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19. Is web scraping also related to this topic?</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Yes somewhat. Both web scraping and length-extension attacks involve unauthorized access to systems and data. Web scraping is covered under IT Act Section 43 for unauthorized data extraction. Length-extension attacks are more severe because they involve active data manipulation not just extraction. Both violate GDPR's data integrity principles.</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7  </w:t>
      </w:r>
      <w:r>
        <w:rPr>
          <w:rFonts w:ascii="Arial" w:cs="Arial" w:eastAsia="Arial" w:hAnsi="Arial"/>
          <w:b/>
          <w:bCs/>
          <w:color w:val="1F3864"/>
          <w:sz w:val="26"/>
          <w:szCs w:val="26"/>
        </w:rPr>
        <w:t xml:space="preserve">Tricky Questions They Might Ask</w:t>
      </w:r>
    </w:p>
    <w:p>
      <w:pPr>
        <w:spacing w:after="0" w:before="20"/>
      </w:pPr>
      <w:r>
        <w:t xml:space="preserve"/>
      </w:r>
    </w:p>
    <w:p>
      <w:pPr>
        <w:spacing w:after="50" w:before="50" w:line="320"/>
        <w:jc w:val="both"/>
      </w:pPr>
      <w:r>
        <w:rPr>
          <w:rFonts w:ascii="Calibri" w:cs="Calibri" w:eastAsia="Calibri" w:hAnsi="Calibri"/>
          <w:color w:val="555555"/>
          <w:sz w:val="20"/>
          <w:szCs w:val="20"/>
        </w:rPr>
        <w:t xml:space="preserve">These are harder questions where they test your thinking.</w:t>
      </w:r>
    </w:p>
    <w:p>
      <w:pPr>
        <w:spacing w:after="0" w:before="40"/>
      </w:pPr>
      <w:r>
        <w:t xml:space="preserve"/>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20. What are the limitations of your project?</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Our ML model is trained on synthetic data so it may not perfectly represent all real-world attack patterns. The Simulated Annealing takes 300 iterations which is fine for demonstration but a real attacker might need more. We do not implement actual SHA-256 state injection since that requires low level byte manipulation. The system is a demonstration and detection tool, not a production security layer. For production you would need real traffic data to train the model.</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21. Could an attacker fool your ML model?</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A sophisticated attacker could potentially craft a forged payload that looks legitimate to the model. This is called adversarial machine learning. For example they could pad the forged payload with random bytes to change the entropy score. This is actually one of the open research challenges we mentioned in the survey paper. To counter this you would need to retrain the model with adversarial examples or use a hybrid system.</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22. Why not just use SHA-3 everywhere and forget about detection?</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That is the ideal solution but in practice many systems cannot be changed overnight. There are millions of APIs, applications, and devices using SHA-1 or SHA-256 right now. You cannot force everyone to upgrade immediately. Detection systems provide a safety net for existing infrastructure while migration to SHA-3 or HMAC happens gradually. Also detection gives you forensic evidence for legal action.</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23. How is your project different from existing tools like OWASP WAF?</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OWASP WAF uses static rules to block known attack patterns. It cannot automatically adapt. Our system uses machine learning so it can potentially identify attack patterns it has never seen before based on statistical features. Also ours specifically targets length-extension attacks on e-contracts which is a narrower and more precise problem than what generic WAFs solve.</w:t>
      </w:r>
    </w:p>
    <w:p>
      <w:pPr>
        <w:pBdr>
          <w:top w:val="single" w:color="2E75B6" w:sz="6"/>
          <w:bottom w:val="single" w:color="2E75B6" w:sz="2"/>
          <w:left w:val="single" w:color="00A8FF" w:sz="18"/>
          <w:right w:val="single" w:color="2E75B6" w:sz="2"/>
        </w:pBdr>
        <w:shd w:fill="1F3864" w:val="clear"/>
        <w:spacing w:after="40" w:before="120"/>
      </w:pPr>
      <w:r>
        <w:rPr>
          <w:rFonts w:ascii="Arial" w:cs="Arial" w:eastAsia="Arial" w:hAnsi="Arial"/>
          <w:b/>
          <w:bCs/>
          <w:color w:val="00D4FF"/>
          <w:sz w:val="21"/>
          <w:szCs w:val="21"/>
        </w:rPr>
        <w:t xml:space="preserve">Q:  </w:t>
      </w:r>
      <w:r>
        <w:rPr>
          <w:rFonts w:ascii="Arial" w:cs="Arial" w:eastAsia="Arial" w:hAnsi="Arial"/>
          <w:b/>
          <w:bCs/>
          <w:color w:val="FFFFFF"/>
          <w:sz w:val="21"/>
          <w:szCs w:val="21"/>
        </w:rPr>
        <w:t xml:space="preserve">24. If you had more time what would you improve?</w:t>
      </w:r>
    </w:p>
    <w:p>
      <w:pPr>
        <w:pBdr>
          <w:left w:val="single" w:color="00A844" w:sz="10" w:space="8"/>
        </w:pBdr>
        <w:spacing w:after="100" w:before="20" w:line="300"/>
        <w:ind w:left="300"/>
        <w:jc w:val="both"/>
      </w:pPr>
      <w:r>
        <w:rPr>
          <w:rFonts w:ascii="Calibri" w:cs="Calibri" w:eastAsia="Calibri" w:hAnsi="Calibri"/>
          <w:b/>
          <w:bCs/>
          <w:color w:val="1A6B3A"/>
          <w:sz w:val="19"/>
          <w:szCs w:val="19"/>
        </w:rPr>
        <w:t xml:space="preserve">Answer:  </w:t>
      </w:r>
      <w:r>
        <w:rPr>
          <w:rFonts w:ascii="Calibri" w:cs="Calibri" w:eastAsia="Calibri" w:hAnsi="Calibri"/>
          <w:color w:val="222222"/>
          <w:sz w:val="19"/>
          <w:szCs w:val="19"/>
        </w:rPr>
        <w:t xml:space="preserve">I would train the model on real API traffic from actual e-commerce platforms instead of synthetic data. I would add reinforcement learning so the model improves itself over time as it sees new attack patterns. I would integrate an explainability module so when a contract is rejected the system can clearly explain why in a way that a judge or auditor could understand. I would also add blockchain anchoring for the highest value contracts.</w:t>
      </w:r>
    </w:p>
    <w:p>
      <w:pPr>
        <w:spacing w:after="0" w:before="200"/>
      </w:pPr>
      <w:r>
        <w:br w:type="page"/>
      </w:r>
    </w:p>
    <w:p>
      <w:pPr>
        <w:pBdr>
          <w:bottom w:val="single" w:color="D0DDE8" w:sz="4" w:space="2"/>
          <w:left w:val="single" w:color="2E75B6" w:sz="20" w:space="6"/>
        </w:pBdr>
        <w:spacing w:after="80" w:before="240"/>
      </w:pPr>
      <w:r>
        <w:rPr>
          <w:rFonts w:ascii="Arial" w:cs="Arial" w:eastAsia="Arial" w:hAnsi="Arial"/>
          <w:b/>
          <w:bCs/>
          <w:color w:val="2E75B6"/>
          <w:sz w:val="26"/>
          <w:szCs w:val="26"/>
        </w:rPr>
        <w:t xml:space="preserve">8  </w:t>
      </w:r>
      <w:r>
        <w:rPr>
          <w:rFonts w:ascii="Arial" w:cs="Arial" w:eastAsia="Arial" w:hAnsi="Arial"/>
          <w:b/>
          <w:bCs/>
          <w:color w:val="1F3864"/>
          <w:sz w:val="26"/>
          <w:szCs w:val="26"/>
        </w:rPr>
        <w:t xml:space="preserve">Quick Reference Cheat Sheet — Glance Before Interview</w:t>
      </w:r>
    </w:p>
    <w:p>
      <w:pPr>
        <w:spacing w:after="0" w:before="40"/>
      </w:pPr>
      <w:r>
        <w:t xml:space="preserve"/>
      </w:r>
    </w:p>
    <w:p>
      <w:pPr>
        <w:spacing w:after="60" w:before="180"/>
      </w:pPr>
      <w:r>
        <w:rPr>
          <w:rFonts w:ascii="Arial" w:cs="Arial" w:eastAsia="Arial" w:hAnsi="Arial"/>
          <w:b/>
          <w:bCs/>
          <w:color w:val="2E5F8A"/>
          <w:sz w:val="22"/>
          <w:szCs w:val="22"/>
        </w:rPr>
        <w:t xml:space="preserve">Key Numbers to Remember</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rPr>
          <w:tblHeader/>
        </w:trPr>
        <w:tc>
          <w:tcPr>
            <w:tcW w:type="dxa" w:w="320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What</w:t>
            </w:r>
          </w:p>
        </w:tc>
        <w:tc>
          <w:tcPr>
            <w:tcW w:type="dxa" w:w="616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Value / Fact</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Papers reviewed</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54 peer-reviewed papers (PRISMA method)</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Databases used</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IEEE Xplore, ACM Digital Library, ScienceDirect</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Year range of papers</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2018 to 2025</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ML model used</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Random Forest with 100 decision trees</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ML training samples</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1200 (600 legitimate + 600 forged)</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Detection accuracy</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96.8 percent</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False positive rate</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2.1 percent</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Number of ML features</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8 features extracted from each payload</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SA iterations</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300 iterations with 0.95 cooling factor</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Vulnerable algorithm</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Raw SHA-256 (Merkle-Damgard construction)</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Secure algorithm</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HMAC-SHA256 (double hashing protects it)</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Hash immune to attack</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SHA-3 / Keccak (sponge construction)</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Legal frameworks covered</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GDPR, India IT Act 2000, UNCITRAL Model Law</w:t>
            </w:r>
          </w:p>
        </w:tc>
      </w:tr>
      <w:tr>
        <w:tc>
          <w:tcPr>
            <w:tcW w:type="dxa" w:w="32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Project stack</w:t>
            </w:r>
          </w:p>
        </w:tc>
        <w:tc>
          <w:tcPr>
            <w:tcW w:type="dxa" w:w="61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Python, Flask, scikit-learn, HTML/CSS/JavaScript</w:t>
            </w:r>
          </w:p>
        </w:tc>
      </w:tr>
      <w:tr>
        <w:tc>
          <w:tcPr>
            <w:tcW w:type="dxa" w:w="32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GitHub project name</w:t>
            </w:r>
          </w:p>
        </w:tc>
        <w:tc>
          <w:tcPr>
            <w:tcW w:type="dxa" w:w="61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CryptoGuard - E-Contract Forgery Detection System</w:t>
            </w:r>
          </w:p>
        </w:tc>
      </w:tr>
    </w:tbl>
    <w:p>
      <w:pPr>
        <w:spacing w:after="0" w:before="60"/>
      </w:pPr>
      <w:r>
        <w:t xml:space="preserve"/>
      </w:r>
    </w:p>
    <w:p>
      <w:pPr>
        <w:spacing w:after="60" w:before="180"/>
      </w:pPr>
      <w:r>
        <w:rPr>
          <w:rFonts w:ascii="Arial" w:cs="Arial" w:eastAsia="Arial" w:hAnsi="Arial"/>
          <w:b/>
          <w:bCs/>
          <w:color w:val="2E5F8A"/>
          <w:sz w:val="22"/>
          <w:szCs w:val="22"/>
        </w:rPr>
        <w:t xml:space="preserve">Key Words to Know Cold</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rPr>
          <w:tblHeader/>
        </w:trPr>
        <w:tc>
          <w:tcPr>
            <w:tcW w:type="dxa" w:w="240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Term</w:t>
            </w:r>
          </w:p>
        </w:tc>
        <w:tc>
          <w:tcPr>
            <w:tcW w:type="dxa" w:w="6960"/>
            <w:tcBorders>
              <w:top w:val="single" w:color="2E5F8A" w:sz="8"/>
              <w:left w:val="single" w:color="2E5F8A" w:sz="8"/>
              <w:bottom w:val="single" w:color="2E5F8A" w:sz="8"/>
              <w:right w:val="single" w:color="2E5F8A" w:sz="8"/>
            </w:tcBorders>
            <w:shd w:fill="1F3864"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What It Means in Simple Words</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Hash Function</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Takes any text, gives a fixed fingerprint code</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MAC Tag</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A code that proves a message was not changed</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Length-Extension</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Adding extra text to a signed message and faking a valid signature</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Merkle-Damgard</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The internal step-by-step design used by SHA-256</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HMAC</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Secure way of hashing that uses the key twice so it cannot be extended</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Simulated Annealing</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A smart guessing algorithm that improves over time like cooling metal</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Random Forest</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100 decision trees that each vote on the answer and majority wins</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False Positive</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When system wrongly flags a legitimate contract as forged</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PRISMA</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A standard method for doing literature surveys to keep it fair and complete</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XAI</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Explainable AI - when the model can tell you WHY it made a decision</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Sponge Construction</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SHA-3 design that does not expose internal state, making it attack-proof</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GDPR Article 32</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EU law requiring technical security measures for data integrity</w:t>
            </w:r>
          </w:p>
        </w:tc>
      </w:tr>
      <w:tr>
        <w:tc>
          <w:tcPr>
            <w:tcW w:type="dxa" w:w="240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IT Act Section 43</w:t>
            </w:r>
          </w:p>
        </w:tc>
        <w:tc>
          <w:tcPr>
            <w:tcW w:type="dxa" w:w="6960"/>
            <w:tcBorders>
              <w:top w:val="single" w:color="AABDD4" w:sz="4"/>
              <w:left w:val="single" w:color="AABDD4" w:sz="4"/>
              <w:bottom w:val="single" w:color="AABDD4" w:sz="4"/>
              <w:right w:val="single" w:color="AABDD4" w:sz="4"/>
            </w:tcBorders>
            <w:shd w:fill="FFFFFF"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India law - unauthorized computer data access is punishable</w:t>
            </w:r>
          </w:p>
        </w:tc>
      </w:tr>
      <w:tr>
        <w:tc>
          <w:tcPr>
            <w:tcW w:type="dxa" w:w="240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left"/>
            </w:pPr>
            <w:r>
              <w:rPr>
                <w:rFonts w:ascii="Calibri" w:cs="Calibri" w:eastAsia="Calibri" w:hAnsi="Calibri"/>
                <w:color w:val="222222"/>
                <w:sz w:val="18"/>
                <w:szCs w:val="18"/>
              </w:rPr>
              <w:t xml:space="preserve">UNCITRAL</w:t>
            </w:r>
          </w:p>
        </w:tc>
        <w:tc>
          <w:tcPr>
            <w:tcW w:type="dxa" w:w="6960"/>
            <w:tcBorders>
              <w:top w:val="single" w:color="AABDD4" w:sz="4"/>
              <w:left w:val="single" w:color="AABDD4" w:sz="4"/>
              <w:bottom w:val="single" w:color="AABDD4" w:sz="4"/>
              <w:right w:val="single" w:color="AABDD4" w:sz="4"/>
            </w:tcBorders>
            <w:shd w:fill="F0F4F8" w:val="clear"/>
            <w:tcMar>
              <w:top w:type="dxa" w:w="80"/>
              <w:left w:type="dxa" w:w="130"/>
              <w:bottom w:type="dxa" w:w="80"/>
              <w:right w:type="dxa" w:w="130"/>
            </w:tcMar>
            <w:vAlign w:val="center"/>
          </w:tcPr>
          <w:p>
            <w:pPr>
              <w:jc w:val="center"/>
            </w:pPr>
            <w:r>
              <w:rPr>
                <w:rFonts w:ascii="Calibri" w:cs="Calibri" w:eastAsia="Calibri" w:hAnsi="Calibri"/>
                <w:color w:val="222222"/>
                <w:sz w:val="18"/>
                <w:szCs w:val="18"/>
              </w:rPr>
              <w:t xml:space="preserve">International law that says e-contracts must be provably unaltered</w:t>
            </w:r>
          </w:p>
        </w:tc>
      </w:tr>
    </w:tbl>
    <w:p>
      <w:pPr>
        <w:spacing w:after="0" w:before="60"/>
      </w:pPr>
      <w:r>
        <w:t xml:space="preserve"/>
      </w:r>
    </w:p>
    <w:p>
      <w:pPr>
        <w:spacing w:after="60" w:before="180"/>
      </w:pPr>
      <w:r>
        <w:rPr>
          <w:rFonts w:ascii="Arial" w:cs="Arial" w:eastAsia="Arial" w:hAnsi="Arial"/>
          <w:b/>
          <w:bCs/>
          <w:color w:val="2E5F8A"/>
          <w:sz w:val="22"/>
          <w:szCs w:val="22"/>
        </w:rPr>
        <w:t xml:space="preserve">One Line Answers for Common Short Questions</w:t>
      </w:r>
    </w:p>
    <w:p>
      <w:pPr>
        <w:pStyle w:val="ListParagraph"/>
        <w:numPr>
          <w:ilvl w:val="0"/>
          <w:numId w:val="3"/>
        </w:numPr>
        <w:spacing w:after="40" w:before="40" w:line="280"/>
      </w:pPr>
      <w:r>
        <w:rPr>
          <w:rFonts w:ascii="Calibri" w:cs="Calibri" w:eastAsia="Calibri" w:hAnsi="Calibri"/>
          <w:color w:val="222222"/>
          <w:sz w:val="20"/>
          <w:szCs w:val="20"/>
        </w:rPr>
        <w:t xml:space="preserve">What is SHA-256?  It is a hash function that creates a 256 bit fingerprint of any message.</w:t>
      </w:r>
    </w:p>
    <w:p>
      <w:pPr>
        <w:pStyle w:val="ListParagraph"/>
        <w:numPr>
          <w:ilvl w:val="0"/>
          <w:numId w:val="3"/>
        </w:numPr>
        <w:spacing w:after="40" w:before="40" w:line="280"/>
      </w:pPr>
      <w:r>
        <w:rPr>
          <w:rFonts w:ascii="Calibri" w:cs="Calibri" w:eastAsia="Calibri" w:hAnsi="Calibri"/>
          <w:color w:val="222222"/>
          <w:sz w:val="20"/>
          <w:szCs w:val="20"/>
        </w:rPr>
        <w:t xml:space="preserve">What is the attack?  Adding fake text to a signed contract without knowing the secret key.</w:t>
      </w:r>
    </w:p>
    <w:p>
      <w:pPr>
        <w:pStyle w:val="ListParagraph"/>
        <w:numPr>
          <w:ilvl w:val="0"/>
          <w:numId w:val="3"/>
        </w:numPr>
        <w:spacing w:after="40" w:before="40" w:line="280"/>
      </w:pPr>
      <w:r>
        <w:rPr>
          <w:rFonts w:ascii="Calibri" w:cs="Calibri" w:eastAsia="Calibri" w:hAnsi="Calibri"/>
          <w:color w:val="222222"/>
          <w:sz w:val="20"/>
          <w:szCs w:val="20"/>
        </w:rPr>
        <w:t xml:space="preserve">How do you stop it?  Use HMAC instead of raw SHA-256.</w:t>
      </w:r>
    </w:p>
    <w:p>
      <w:pPr>
        <w:pStyle w:val="ListParagraph"/>
        <w:numPr>
          <w:ilvl w:val="0"/>
          <w:numId w:val="3"/>
        </w:numPr>
        <w:spacing w:after="40" w:before="40" w:line="280"/>
      </w:pPr>
      <w:r>
        <w:rPr>
          <w:rFonts w:ascii="Calibri" w:cs="Calibri" w:eastAsia="Calibri" w:hAnsi="Calibri"/>
          <w:color w:val="222222"/>
          <w:sz w:val="20"/>
          <w:szCs w:val="20"/>
        </w:rPr>
        <w:t xml:space="preserve">What does SA do here?  Guesses how long the secret key was without knowing what it is.</w:t>
      </w:r>
    </w:p>
    <w:p>
      <w:pPr>
        <w:pStyle w:val="ListParagraph"/>
        <w:numPr>
          <w:ilvl w:val="0"/>
          <w:numId w:val="3"/>
        </w:numPr>
        <w:spacing w:after="40" w:before="40" w:line="280"/>
      </w:pPr>
      <w:r>
        <w:rPr>
          <w:rFonts w:ascii="Calibri" w:cs="Calibri" w:eastAsia="Calibri" w:hAnsi="Calibri"/>
          <w:color w:val="222222"/>
          <w:sz w:val="20"/>
          <w:szCs w:val="20"/>
        </w:rPr>
        <w:t xml:space="preserve">What does the ML model do?  Looks at 8 features of the payload and decides if it is forged.</w:t>
      </w:r>
    </w:p>
    <w:p>
      <w:pPr>
        <w:pStyle w:val="ListParagraph"/>
        <w:numPr>
          <w:ilvl w:val="0"/>
          <w:numId w:val="3"/>
        </w:numPr>
        <w:spacing w:after="40" w:before="40" w:line="280"/>
      </w:pPr>
      <w:r>
        <w:rPr>
          <w:rFonts w:ascii="Calibri" w:cs="Calibri" w:eastAsia="Calibri" w:hAnsi="Calibri"/>
          <w:color w:val="222222"/>
          <w:sz w:val="20"/>
          <w:szCs w:val="20"/>
        </w:rPr>
        <w:t xml:space="preserve">Why is HMAC safe?  It hashes twice using the key both inside and outside so you cannot resume from the output.</w:t>
      </w:r>
    </w:p>
    <w:p>
      <w:pPr>
        <w:pStyle w:val="ListParagraph"/>
        <w:numPr>
          <w:ilvl w:val="0"/>
          <w:numId w:val="3"/>
        </w:numPr>
        <w:spacing w:after="40" w:before="40" w:line="280"/>
      </w:pPr>
      <w:r>
        <w:rPr>
          <w:rFonts w:ascii="Calibri" w:cs="Calibri" w:eastAsia="Calibri" w:hAnsi="Calibri"/>
          <w:color w:val="222222"/>
          <w:sz w:val="20"/>
          <w:szCs w:val="20"/>
        </w:rPr>
        <w:t xml:space="preserve">What is SHA-3?  A newer hash function with sponge design that is completely immune to this attack.</w:t>
      </w:r>
    </w:p>
    <w:p>
      <w:pPr>
        <w:pStyle w:val="ListParagraph"/>
        <w:numPr>
          <w:ilvl w:val="0"/>
          <w:numId w:val="3"/>
        </w:numPr>
        <w:spacing w:after="40" w:before="40" w:line="280"/>
      </w:pPr>
      <w:r>
        <w:rPr>
          <w:rFonts w:ascii="Calibri" w:cs="Calibri" w:eastAsia="Calibri" w:hAnsi="Calibri"/>
          <w:color w:val="222222"/>
          <w:sz w:val="20"/>
          <w:szCs w:val="20"/>
        </w:rPr>
        <w:t xml:space="preserve">What law covers this in India?  IT Act 2000 Section 43 and 66.</w:t>
      </w:r>
    </w:p>
    <w:p>
      <w:pPr>
        <w:pStyle w:val="ListParagraph"/>
        <w:numPr>
          <w:ilvl w:val="0"/>
          <w:numId w:val="3"/>
        </w:numPr>
        <w:spacing w:after="40" w:before="40" w:line="280"/>
      </w:pPr>
      <w:r>
        <w:rPr>
          <w:rFonts w:ascii="Calibri" w:cs="Calibri" w:eastAsia="Calibri" w:hAnsi="Calibri"/>
          <w:color w:val="222222"/>
          <w:sz w:val="20"/>
          <w:szCs w:val="20"/>
        </w:rPr>
        <w:t xml:space="preserve">What law covers this in Europe?  GDPR Article 5 and Article 32.</w:t>
      </w:r>
    </w:p>
    <w:p>
      <w:pPr>
        <w:pStyle w:val="ListParagraph"/>
        <w:numPr>
          <w:ilvl w:val="0"/>
          <w:numId w:val="3"/>
        </w:numPr>
        <w:spacing w:after="40" w:before="40" w:line="280"/>
      </w:pPr>
      <w:r>
        <w:rPr>
          <w:rFonts w:ascii="Calibri" w:cs="Calibri" w:eastAsia="Calibri" w:hAnsi="Calibri"/>
          <w:color w:val="222222"/>
          <w:sz w:val="20"/>
          <w:szCs w:val="20"/>
        </w:rPr>
        <w:t xml:space="preserve">What is the project name on resume?  CryptoGuard - E-Contract Cryptographic Forgery Detection System.</w:t>
      </w:r>
    </w:p>
    <w:p>
      <w:pPr>
        <w:spacing w:after="0" w:before="60"/>
      </w:pPr>
      <w:r>
        <w:t xml:space="preserve"/>
      </w:r>
    </w:p>
    <w:p>
      <w:pPr>
        <w:pBdr>
          <w:bottom w:val="single" w:color="2E75B6" w:sz="8" w:space="1"/>
        </w:pBdr>
        <w:spacing w:after="60" w:before="60"/>
      </w:pPr>
      <w:r>
        <w:t xml:space="preserve"/>
      </w:r>
    </w:p>
    <w:p>
      <w:pPr>
        <w:spacing w:after="0" w:before="40"/>
      </w:pPr>
      <w:r>
        <w:t xml:space="preserve"/>
      </w:r>
    </w:p>
    <w:p>
      <w:pPr>
        <w:spacing w:after="0" w:before="0"/>
        <w:jc w:val="center"/>
      </w:pPr>
      <w:r>
        <w:rPr>
          <w:rFonts w:ascii="Arial" w:cs="Arial" w:eastAsia="Arial" w:hAnsi="Arial"/>
          <w:b/>
          <w:bCs/>
          <w:i/>
          <w:iCs/>
          <w:color w:val="1F3864"/>
          <w:sz w:val="22"/>
          <w:szCs w:val="22"/>
        </w:rPr>
        <w:t xml:space="preserve">You built this. You know this. Walk in with confidence.</w:t>
      </w:r>
    </w:p>
    <w:p>
      <w:pPr>
        <w:spacing w:after="0" w:before="20"/>
      </w:pPr>
      <w:r>
        <w:t xml:space="preserve"/>
      </w:r>
    </w:p>
    <w:p>
      <w:pPr>
        <w:spacing w:after="0" w:before="0"/>
        <w:jc w:val="center"/>
      </w:pPr>
      <w:r>
        <w:rPr>
          <w:rFonts w:ascii="Calibri" w:cs="Calibri" w:eastAsia="Calibri" w:hAnsi="Calibri"/>
          <w:color w:val="555555"/>
          <w:sz w:val="17"/>
          <w:szCs w:val="17"/>
        </w:rPr>
        <w:t xml:space="preserve">JAIN Deemed-to-be University · CSE Department · Cyber Law Project</w:t>
      </w:r>
    </w:p>
    <w:p>
      <w:pPr>
        <w:spacing w:after="0" w:before="4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2026-06-06T10:54:08.524Z</dcterms:created>
  <dcterms:modified xsi:type="dcterms:W3CDTF">2026-06-06T10:54:08.539Z</dcterms:modified>
</cp:coreProperties>
</file>

<file path=docProps/custom.xml><?xml version="1.0" encoding="utf-8"?>
<Properties xmlns="http://schemas.openxmlformats.org/officeDocument/2006/custom-properties" xmlns:vt="http://schemas.openxmlformats.org/officeDocument/2006/docPropsVTypes"/>
</file>