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BB0CD" w14:textId="77777777" w:rsidR="00F70182" w:rsidRDefault="003B115C">
      <w:r>
        <w:t xml:space="preserve">Problems for </w:t>
      </w:r>
      <w:r w:rsidR="00BA5B0E">
        <w:t>E</w:t>
      </w:r>
      <w:r>
        <w:t>xpt1</w:t>
      </w:r>
      <w:r w:rsidR="00BA5B0E">
        <w:t>-DWM</w:t>
      </w:r>
    </w:p>
    <w:p w14:paraId="212A8BD4" w14:textId="77777777" w:rsidR="003B115C" w:rsidRDefault="003B115C">
      <w:r>
        <w:rPr>
          <w:noProof/>
        </w:rPr>
        <w:drawing>
          <wp:inline distT="0" distB="0" distL="0" distR="0" wp14:anchorId="7381E4BD" wp14:editId="593114F4">
            <wp:extent cx="5943600" cy="11039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3184F" w14:textId="77777777" w:rsidR="00E31B61" w:rsidRDefault="003F179A">
      <w:r>
        <w:t>Q2</w:t>
      </w:r>
      <w:r>
        <w:rPr>
          <w:noProof/>
        </w:rPr>
        <w:drawing>
          <wp:inline distT="0" distB="0" distL="0" distR="0" wp14:anchorId="4AFDBCDE" wp14:editId="03435D87">
            <wp:extent cx="5762625" cy="1209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0875CD" w14:textId="77777777" w:rsidR="00390C41" w:rsidRDefault="00390C41">
      <w:r>
        <w:t>Q.3</w:t>
      </w:r>
      <w:r w:rsidR="00744EA8">
        <w:rPr>
          <w:noProof/>
        </w:rPr>
        <w:drawing>
          <wp:inline distT="0" distB="0" distL="0" distR="0" wp14:anchorId="4A67C574" wp14:editId="0A0EE2F1">
            <wp:extent cx="5943600" cy="14445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C10E9" w14:textId="77777777" w:rsidR="007C5C11" w:rsidRDefault="007C5C11">
      <w:r>
        <w:t>Q.4</w:t>
      </w:r>
      <w:r w:rsidR="00B05474">
        <w:rPr>
          <w:noProof/>
        </w:rPr>
        <w:drawing>
          <wp:inline distT="0" distB="0" distL="0" distR="0" wp14:anchorId="7824DBF6" wp14:editId="39177736">
            <wp:extent cx="5943600" cy="159440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1B9E0" w14:textId="77777777" w:rsidR="00BA5B0E" w:rsidRDefault="00BA5B0E">
      <w:pPr>
        <w:rPr>
          <w:noProof/>
        </w:rPr>
      </w:pPr>
      <w:r>
        <w:t>Q.5</w:t>
      </w:r>
      <w:r w:rsidR="00BA6BFD">
        <w:t xml:space="preserve">    </w:t>
      </w:r>
      <w:r w:rsidR="00470896">
        <w:rPr>
          <w:noProof/>
        </w:rPr>
        <w:t>Hospital DWH</w:t>
      </w:r>
    </w:p>
    <w:p w14:paraId="16848A56" w14:textId="77777777" w:rsidR="00470896" w:rsidRDefault="00B422BF">
      <w:r>
        <w:t xml:space="preserve">Q.6 </w:t>
      </w:r>
      <w:r w:rsidR="00BA6BFD">
        <w:t xml:space="preserve">   </w:t>
      </w:r>
      <w:r>
        <w:t>library management</w:t>
      </w:r>
    </w:p>
    <w:p w14:paraId="75BBD56A" w14:textId="77777777" w:rsidR="00B422BF" w:rsidRPr="00B422BF" w:rsidRDefault="0066718A">
      <w:pPr>
        <w:rPr>
          <w:b/>
        </w:rPr>
      </w:pPr>
      <w:r>
        <w:rPr>
          <w:b/>
        </w:rPr>
        <w:t xml:space="preserve">Post </w:t>
      </w:r>
      <w:r w:rsidR="00B422BF" w:rsidRPr="00B422BF">
        <w:rPr>
          <w:b/>
        </w:rPr>
        <w:t>Lab Questions</w:t>
      </w:r>
    </w:p>
    <w:p w14:paraId="41F72AFC" w14:textId="77777777" w:rsidR="00B422BF" w:rsidRDefault="00B422BF">
      <w:r>
        <w:t>1. Justify whether slowly changing dimension modeling is required for the problem selected?</w:t>
      </w:r>
    </w:p>
    <w:p w14:paraId="4238D98B" w14:textId="77777777" w:rsidR="00B422BF" w:rsidRDefault="00B422BF">
      <w:r>
        <w:t xml:space="preserve">2.  </w:t>
      </w:r>
      <w:r w:rsidR="004561D2">
        <w:t xml:space="preserve">Justify why </w:t>
      </w:r>
      <w:r w:rsidR="004561D2" w:rsidRPr="00BA6BFD">
        <w:t>Fact</w:t>
      </w:r>
      <w:r w:rsidR="00BA6BFD">
        <w:t>-less fact table</w:t>
      </w:r>
      <w:r w:rsidR="00BA6BFD" w:rsidRPr="00BA6BFD">
        <w:t xml:space="preserve"> modeling is</w:t>
      </w:r>
      <w:r w:rsidR="00BA6BFD">
        <w:t xml:space="preserve"> not</w:t>
      </w:r>
      <w:r w:rsidR="00BA6BFD" w:rsidRPr="00BA6BFD">
        <w:t xml:space="preserve"> required for the problem selected?</w:t>
      </w:r>
      <w:r w:rsidR="00BA6BFD">
        <w:t xml:space="preserve"> </w:t>
      </w:r>
      <w:r w:rsidR="00172C0D">
        <w:t>Give</w:t>
      </w:r>
      <w:r w:rsidR="00BA6BFD">
        <w:t xml:space="preserve"> the examples of fact less fact tables with its type. </w:t>
      </w:r>
    </w:p>
    <w:p w14:paraId="19FE74BA" w14:textId="77777777" w:rsidR="00BA6BFD" w:rsidRDefault="00BA6BFD">
      <w:r>
        <w:t xml:space="preserve">3. </w:t>
      </w:r>
      <w:r w:rsidR="004561D2">
        <w:t>Justify</w:t>
      </w:r>
      <w:r>
        <w:t xml:space="preserve"> </w:t>
      </w:r>
      <w:r w:rsidR="00172C0D">
        <w:t>your approach</w:t>
      </w:r>
      <w:r>
        <w:t xml:space="preserve"> to deal with large dimension tables for the problem selected. </w:t>
      </w:r>
    </w:p>
    <w:p w14:paraId="512780B8" w14:textId="785F841F" w:rsidR="00B422BF" w:rsidRDefault="00BA6BFD">
      <w:r>
        <w:t xml:space="preserve">4. </w:t>
      </w:r>
      <w:r w:rsidR="004561D2">
        <w:t>Justify</w:t>
      </w:r>
      <w:r>
        <w:t xml:space="preserve"> the use </w:t>
      </w:r>
      <w:r w:rsidR="003070D8">
        <w:t>of junk</w:t>
      </w:r>
      <w:r>
        <w:t xml:space="preserve"> dimension and surrogate key for the problem selected. </w:t>
      </w:r>
      <w:bookmarkStart w:id="0" w:name="_GoBack"/>
      <w:bookmarkEnd w:id="0"/>
    </w:p>
    <w:sectPr w:rsidR="00B422BF" w:rsidSect="00513635">
      <w:pgSz w:w="12240" w:h="15840"/>
      <w:pgMar w:top="993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1NjK1tLA0NjUxNTdU0lEKTi0uzszPAykwrAUAmLRPliwAAAA="/>
  </w:docVars>
  <w:rsids>
    <w:rsidRoot w:val="003B115C"/>
    <w:rsid w:val="000567EB"/>
    <w:rsid w:val="00172C0D"/>
    <w:rsid w:val="002F5673"/>
    <w:rsid w:val="003070D8"/>
    <w:rsid w:val="00390C41"/>
    <w:rsid w:val="003B115C"/>
    <w:rsid w:val="003F179A"/>
    <w:rsid w:val="004561D2"/>
    <w:rsid w:val="00470896"/>
    <w:rsid w:val="00513635"/>
    <w:rsid w:val="0066718A"/>
    <w:rsid w:val="006E1041"/>
    <w:rsid w:val="00744EA8"/>
    <w:rsid w:val="007C5C11"/>
    <w:rsid w:val="0084517C"/>
    <w:rsid w:val="00856616"/>
    <w:rsid w:val="00B05474"/>
    <w:rsid w:val="00B422BF"/>
    <w:rsid w:val="00BA5B0E"/>
    <w:rsid w:val="00BA6BFD"/>
    <w:rsid w:val="00C16C7B"/>
    <w:rsid w:val="00CB186A"/>
    <w:rsid w:val="00E31B61"/>
    <w:rsid w:val="00E5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31D9"/>
  <w15:docId w15:val="{ED658FE2-2EFE-408D-9CFB-8B3F9C19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VEDANT SAHAI</cp:lastModifiedBy>
  <cp:revision>24</cp:revision>
  <dcterms:created xsi:type="dcterms:W3CDTF">2019-01-14T03:41:00Z</dcterms:created>
  <dcterms:modified xsi:type="dcterms:W3CDTF">2020-03-24T14:10:00Z</dcterms:modified>
</cp:coreProperties>
</file>