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42D8D" w14:textId="77777777" w:rsidR="00782501" w:rsidRPr="007301BB" w:rsidRDefault="00782501" w:rsidP="00782501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7301BB">
        <w:rPr>
          <w:b/>
          <w:bCs/>
          <w:sz w:val="32"/>
          <w:szCs w:val="32"/>
          <w:u w:val="single"/>
        </w:rPr>
        <w:t xml:space="preserve">EXPERIMENT NO. </w:t>
      </w:r>
      <w:r>
        <w:rPr>
          <w:b/>
          <w:bCs/>
          <w:sz w:val="32"/>
          <w:szCs w:val="32"/>
          <w:u w:val="single"/>
        </w:rPr>
        <w:t>9</w:t>
      </w:r>
    </w:p>
    <w:p w14:paraId="17843831" w14:textId="77777777" w:rsidR="00782501" w:rsidRPr="007301BB" w:rsidRDefault="00782501" w:rsidP="00782501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</w:p>
    <w:p w14:paraId="466C6B98" w14:textId="77777777" w:rsidR="00782501" w:rsidRPr="007301BB" w:rsidRDefault="00782501" w:rsidP="00782501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COHESION AND COUPLING</w:t>
      </w:r>
    </w:p>
    <w:p w14:paraId="48687E1C" w14:textId="77777777" w:rsidR="00782501" w:rsidRPr="007301BB" w:rsidRDefault="00782501" w:rsidP="00782501">
      <w:pPr>
        <w:spacing w:line="276" w:lineRule="auto"/>
        <w:ind w:left="2880"/>
        <w:jc w:val="center"/>
        <w:rPr>
          <w:b/>
          <w:sz w:val="28"/>
        </w:rPr>
      </w:pPr>
    </w:p>
    <w:p w14:paraId="6BBAD47B" w14:textId="77777777" w:rsidR="00782501" w:rsidRPr="007301BB" w:rsidRDefault="00782501" w:rsidP="00782501">
      <w:pPr>
        <w:spacing w:line="276" w:lineRule="auto"/>
        <w:jc w:val="both"/>
        <w:rPr>
          <w:sz w:val="28"/>
          <w:szCs w:val="28"/>
        </w:rPr>
      </w:pPr>
      <w:r w:rsidRPr="007301BB">
        <w:rPr>
          <w:b/>
          <w:sz w:val="28"/>
          <w:szCs w:val="28"/>
        </w:rPr>
        <w:t>Aim</w:t>
      </w:r>
    </w:p>
    <w:p w14:paraId="79766A7E" w14:textId="77777777" w:rsidR="00782501" w:rsidRPr="007301BB" w:rsidRDefault="00782501" w:rsidP="00782501">
      <w:pPr>
        <w:spacing w:line="276" w:lineRule="auto"/>
        <w:jc w:val="both"/>
        <w:rPr>
          <w:sz w:val="28"/>
          <w:szCs w:val="28"/>
        </w:rPr>
      </w:pPr>
    </w:p>
    <w:p w14:paraId="4EE04EB2" w14:textId="17A9D9AC" w:rsidR="00782501" w:rsidRPr="007301BB" w:rsidRDefault="00F7028C" w:rsidP="00782501">
      <w:pPr>
        <w:tabs>
          <w:tab w:val="left" w:pos="9000"/>
        </w:tabs>
        <w:spacing w:line="276" w:lineRule="auto"/>
        <w:ind w:right="2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Draw A</w:t>
      </w:r>
      <w:r w:rsidR="00782501">
        <w:rPr>
          <w:sz w:val="28"/>
          <w:szCs w:val="28"/>
          <w:shd w:val="clear" w:color="auto" w:fill="FFFFFF"/>
        </w:rPr>
        <w:t xml:space="preserve">rchitecture </w:t>
      </w:r>
      <w:r>
        <w:rPr>
          <w:sz w:val="28"/>
          <w:szCs w:val="28"/>
          <w:shd w:val="clear" w:color="auto" w:fill="FFFFFF"/>
        </w:rPr>
        <w:t xml:space="preserve">diagram </w:t>
      </w:r>
      <w:r w:rsidR="00782501">
        <w:rPr>
          <w:sz w:val="28"/>
          <w:szCs w:val="28"/>
          <w:shd w:val="clear" w:color="auto" w:fill="FFFFFF"/>
        </w:rPr>
        <w:t xml:space="preserve">and </w:t>
      </w:r>
      <w:r>
        <w:rPr>
          <w:sz w:val="28"/>
          <w:szCs w:val="28"/>
          <w:shd w:val="clear" w:color="auto" w:fill="FFFFFF"/>
        </w:rPr>
        <w:t xml:space="preserve">incorporate </w:t>
      </w:r>
      <w:r w:rsidR="00782501">
        <w:rPr>
          <w:sz w:val="28"/>
          <w:szCs w:val="28"/>
          <w:shd w:val="clear" w:color="auto" w:fill="FFFFFF"/>
        </w:rPr>
        <w:t xml:space="preserve">Cohesion and Coupling for each module </w:t>
      </w:r>
      <w:bookmarkStart w:id="0" w:name="_GoBack"/>
      <w:bookmarkEnd w:id="0"/>
      <w:r w:rsidR="009C5196">
        <w:rPr>
          <w:sz w:val="28"/>
          <w:szCs w:val="28"/>
          <w:shd w:val="clear" w:color="auto" w:fill="FFFFFF"/>
        </w:rPr>
        <w:t>of University</w:t>
      </w:r>
      <w:r w:rsidR="00755067">
        <w:rPr>
          <w:sz w:val="28"/>
          <w:szCs w:val="28"/>
          <w:shd w:val="clear" w:color="auto" w:fill="FFFFFF"/>
        </w:rPr>
        <w:t xml:space="preserve"> Exam Scheduling</w:t>
      </w:r>
    </w:p>
    <w:p w14:paraId="0E37E44D" w14:textId="77777777" w:rsidR="00782501" w:rsidRPr="007301BB" w:rsidRDefault="00782501" w:rsidP="00782501">
      <w:pPr>
        <w:spacing w:line="276" w:lineRule="auto"/>
        <w:ind w:right="1620"/>
        <w:jc w:val="both"/>
        <w:rPr>
          <w:sz w:val="28"/>
          <w:szCs w:val="28"/>
        </w:rPr>
      </w:pPr>
      <w:r w:rsidRPr="007301BB">
        <w:rPr>
          <w:sz w:val="28"/>
          <w:szCs w:val="28"/>
        </w:rPr>
        <w:t xml:space="preserve">   </w:t>
      </w:r>
    </w:p>
    <w:p w14:paraId="113E0517" w14:textId="77777777" w:rsidR="00782501" w:rsidRPr="007301BB" w:rsidRDefault="00782501" w:rsidP="00782501">
      <w:pPr>
        <w:shd w:val="clear" w:color="auto" w:fill="FFFFFF"/>
        <w:spacing w:line="276" w:lineRule="auto"/>
        <w:jc w:val="both"/>
        <w:textAlignment w:val="baseline"/>
        <w:rPr>
          <w:b/>
          <w:sz w:val="28"/>
          <w:szCs w:val="28"/>
          <w:u w:color="000000"/>
        </w:rPr>
      </w:pPr>
      <w:r w:rsidRPr="007301BB">
        <w:rPr>
          <w:b/>
          <w:spacing w:val="-1"/>
          <w:sz w:val="28"/>
          <w:szCs w:val="28"/>
          <w:u w:color="000000"/>
        </w:rPr>
        <w:t>Description</w:t>
      </w:r>
    </w:p>
    <w:p w14:paraId="1355EFCA" w14:textId="77777777" w:rsidR="00782501" w:rsidRPr="007301BB" w:rsidRDefault="00782501" w:rsidP="00782501">
      <w:pPr>
        <w:spacing w:line="276" w:lineRule="auto"/>
        <w:jc w:val="both"/>
        <w:rPr>
          <w:sz w:val="28"/>
          <w:szCs w:val="28"/>
        </w:rPr>
      </w:pPr>
    </w:p>
    <w:p w14:paraId="62DCE735" w14:textId="77777777" w:rsidR="00782501" w:rsidRDefault="00782501" w:rsidP="00782501">
      <w:pPr>
        <w:spacing w:line="276" w:lineRule="auto"/>
        <w:jc w:val="both"/>
        <w:rPr>
          <w:sz w:val="28"/>
          <w:szCs w:val="28"/>
        </w:rPr>
      </w:pPr>
      <w:r w:rsidRPr="007301BB">
        <w:rPr>
          <w:sz w:val="28"/>
          <w:szCs w:val="28"/>
        </w:rPr>
        <w:t>The aim of performing t</w:t>
      </w:r>
      <w:r>
        <w:rPr>
          <w:sz w:val="28"/>
          <w:szCs w:val="28"/>
        </w:rPr>
        <w:t>his experiment is to implement</w:t>
      </w:r>
      <w:r w:rsidRPr="007301BB">
        <w:rPr>
          <w:sz w:val="28"/>
          <w:szCs w:val="28"/>
        </w:rPr>
        <w:t xml:space="preserve"> </w:t>
      </w:r>
      <w:r>
        <w:rPr>
          <w:sz w:val="28"/>
          <w:szCs w:val="28"/>
        </w:rPr>
        <w:t>data flow architecture</w:t>
      </w:r>
      <w:r w:rsidRPr="007301BB">
        <w:rPr>
          <w:sz w:val="28"/>
          <w:szCs w:val="28"/>
        </w:rPr>
        <w:t xml:space="preserve"> </w:t>
      </w:r>
      <w:r>
        <w:rPr>
          <w:sz w:val="28"/>
          <w:szCs w:val="28"/>
        </w:rPr>
        <w:t>in your project and show type of cohesion between operations and coupling between components in your project</w:t>
      </w:r>
      <w:r w:rsidRPr="007301B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F9EB964" w14:textId="77777777" w:rsidR="00782501" w:rsidRDefault="00782501" w:rsidP="00782501">
      <w:pPr>
        <w:spacing w:line="276" w:lineRule="auto"/>
        <w:jc w:val="both"/>
        <w:rPr>
          <w:sz w:val="28"/>
          <w:szCs w:val="28"/>
        </w:rPr>
      </w:pPr>
    </w:p>
    <w:p w14:paraId="173B02B4" w14:textId="77777777" w:rsidR="00782501" w:rsidRPr="007301BB" w:rsidRDefault="00782501" w:rsidP="0078250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 Good project design, Cohesion should be high and coupling should be s low as possible.</w:t>
      </w:r>
    </w:p>
    <w:p w14:paraId="4DE370E8" w14:textId="77777777" w:rsidR="0072168B" w:rsidRPr="0072168B" w:rsidRDefault="0072168B" w:rsidP="0072168B">
      <w:pPr>
        <w:pStyle w:val="NormalWeb"/>
        <w:shd w:val="clear" w:color="auto" w:fill="FFFFFF"/>
        <w:jc w:val="both"/>
        <w:rPr>
          <w:b/>
          <w:bCs/>
          <w:sz w:val="28"/>
          <w:szCs w:val="28"/>
        </w:rPr>
      </w:pPr>
      <w:r w:rsidRPr="0072168B">
        <w:rPr>
          <w:b/>
          <w:bCs/>
          <w:sz w:val="28"/>
          <w:szCs w:val="28"/>
        </w:rPr>
        <w:t>Coupling</w:t>
      </w:r>
    </w:p>
    <w:p w14:paraId="296F52FE" w14:textId="77777777" w:rsidR="0072168B" w:rsidRDefault="0072168B" w:rsidP="0072168B">
      <w:pPr>
        <w:pStyle w:val="NormalWeb"/>
        <w:numPr>
          <w:ilvl w:val="0"/>
          <w:numId w:val="9"/>
        </w:numPr>
        <w:shd w:val="clear" w:color="auto" w:fill="FFFFFF"/>
        <w:jc w:val="both"/>
        <w:rPr>
          <w:bCs/>
          <w:sz w:val="28"/>
          <w:szCs w:val="28"/>
        </w:rPr>
      </w:pPr>
      <w:r w:rsidRPr="0072168B">
        <w:rPr>
          <w:bCs/>
          <w:sz w:val="28"/>
          <w:szCs w:val="28"/>
        </w:rPr>
        <w:t>The degree of interdependence between two modules”</w:t>
      </w:r>
    </w:p>
    <w:p w14:paraId="2ECFA487" w14:textId="77777777" w:rsidR="0072168B" w:rsidRPr="0072168B" w:rsidRDefault="0072168B" w:rsidP="0072168B">
      <w:pPr>
        <w:pStyle w:val="NormalWeb"/>
        <w:numPr>
          <w:ilvl w:val="0"/>
          <w:numId w:val="9"/>
        </w:numPr>
        <w:shd w:val="clear" w:color="auto" w:fill="FFFFFF"/>
        <w:jc w:val="both"/>
        <w:rPr>
          <w:bCs/>
          <w:sz w:val="28"/>
          <w:szCs w:val="28"/>
        </w:rPr>
      </w:pPr>
      <w:r w:rsidRPr="0072168B">
        <w:rPr>
          <w:bCs/>
          <w:sz w:val="28"/>
          <w:szCs w:val="28"/>
          <w:lang w:val="en-US"/>
        </w:rPr>
        <w:t>We aim to minimize coupling - to make modules as independent as possible</w:t>
      </w:r>
    </w:p>
    <w:p w14:paraId="6EE7A91B" w14:textId="77777777" w:rsidR="00782501" w:rsidRPr="00782501" w:rsidRDefault="009C5196" w:rsidP="0072168B">
      <w:pPr>
        <w:pStyle w:val="NormalWeb"/>
        <w:shd w:val="clear" w:color="auto" w:fill="FFFFFF"/>
        <w:jc w:val="both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 w:bidi="ar-SA"/>
        </w:rPr>
        <w:pict w14:anchorId="1232D10A"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6" type="#_x0000_t64" style="position:absolute;left:0;text-align:left;margin-left:367.5pt;margin-top:42.6pt;width:90.75pt;height:51.75pt;z-index:251667456">
            <v:textbox>
              <w:txbxContent>
                <w:p w14:paraId="512DDA7C" w14:textId="77777777" w:rsidR="0072168B" w:rsidRDefault="0072168B">
                  <w:r>
                    <w:t>High Cohesion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US" w:eastAsia="en-US" w:bidi="ar-SA"/>
        </w:rPr>
        <w:pict w14:anchorId="428A1BF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477.75pt;margin-top:29.85pt;width:0;height:208.5pt;flip:y;z-index:251666432" o:connectortype="straight">
            <v:stroke endarrow="block"/>
          </v:shape>
        </w:pict>
      </w:r>
      <w:r>
        <w:rPr>
          <w:noProof/>
          <w:sz w:val="28"/>
          <w:szCs w:val="28"/>
          <w:lang w:val="en-US" w:eastAsia="en-US" w:bidi="ar-SA"/>
        </w:rPr>
        <w:pict w14:anchorId="47602EFB">
          <v:shape id="_x0000_s1027" type="#_x0000_t32" style="position:absolute;left:0;text-align:left;margin-left:-24pt;margin-top:42.6pt;width:250.5pt;height:195.75pt;flip:x;z-index:251658240" o:connectortype="straight"/>
        </w:pict>
      </w:r>
      <w:r>
        <w:rPr>
          <w:b/>
          <w:bCs/>
          <w:noProof/>
          <w:sz w:val="28"/>
          <w:szCs w:val="28"/>
          <w:lang w:val="en-US" w:eastAsia="en-US" w:bidi="ar-SA"/>
        </w:rPr>
        <w:pict w14:anchorId="4FF73D95">
          <v:shape id="_x0000_s1029" type="#_x0000_t32" style="position:absolute;left:0;text-align:left;margin-left:226.5pt;margin-top:42.6pt;width:239.25pt;height:195.75pt;flip:x y;z-index:251660288" o:connectortype="straight"/>
        </w:pict>
      </w:r>
      <w:r w:rsidR="00782501" w:rsidRPr="00782501">
        <w:rPr>
          <w:b/>
          <w:bCs/>
          <w:sz w:val="28"/>
          <w:szCs w:val="28"/>
          <w:lang w:val="en-US"/>
        </w:rPr>
        <w:t>Types of Coupling</w:t>
      </w:r>
    </w:p>
    <w:p w14:paraId="484F5763" w14:textId="77777777" w:rsidR="00782501" w:rsidRDefault="00782501" w:rsidP="00782501">
      <w:pPr>
        <w:pStyle w:val="NormalWeb"/>
        <w:shd w:val="clear" w:color="auto" w:fill="FFFFFF"/>
        <w:ind w:left="720"/>
        <w:jc w:val="center"/>
        <w:rPr>
          <w:sz w:val="28"/>
          <w:szCs w:val="28"/>
          <w:lang w:val="en-US"/>
        </w:rPr>
      </w:pPr>
    </w:p>
    <w:p w14:paraId="26D83E11" w14:textId="77777777" w:rsidR="0072168B" w:rsidRDefault="0072168B" w:rsidP="0072168B">
      <w:pPr>
        <w:pStyle w:val="NoSpacing"/>
        <w:jc w:val="center"/>
      </w:pPr>
    </w:p>
    <w:p w14:paraId="50D1E87E" w14:textId="77777777" w:rsidR="0072168B" w:rsidRDefault="00782501" w:rsidP="0072168B">
      <w:pPr>
        <w:pStyle w:val="NoSpacing"/>
        <w:jc w:val="center"/>
      </w:pPr>
      <w:r w:rsidRPr="00782501">
        <w:t>Data coupling</w:t>
      </w:r>
    </w:p>
    <w:p w14:paraId="1FD10D35" w14:textId="77777777" w:rsidR="0072168B" w:rsidRPr="00782501" w:rsidRDefault="009C5196" w:rsidP="0072168B">
      <w:pPr>
        <w:pStyle w:val="NoSpacing"/>
        <w:jc w:val="center"/>
      </w:pPr>
      <w:r>
        <w:rPr>
          <w:noProof/>
        </w:rPr>
        <w:pict w14:anchorId="5B025445">
          <v:shape id="_x0000_s1030" type="#_x0000_t32" style="position:absolute;left:0;text-align:left;margin-left:158.25pt;margin-top:6.35pt;width:131.25pt;height:1.5pt;flip:y;z-index:251661312" o:connectortype="straight"/>
        </w:pict>
      </w:r>
    </w:p>
    <w:p w14:paraId="31F45F28" w14:textId="77777777" w:rsidR="00782501" w:rsidRDefault="00782501" w:rsidP="0072168B">
      <w:pPr>
        <w:pStyle w:val="NoSpacing"/>
        <w:jc w:val="center"/>
      </w:pPr>
      <w:r>
        <w:t>Stamp coupling</w:t>
      </w:r>
    </w:p>
    <w:p w14:paraId="06F33E27" w14:textId="77777777" w:rsidR="0072168B" w:rsidRPr="00782501" w:rsidRDefault="009C5196" w:rsidP="0072168B">
      <w:pPr>
        <w:pStyle w:val="NoSpacing"/>
        <w:jc w:val="center"/>
      </w:pPr>
      <w:r>
        <w:rPr>
          <w:noProof/>
        </w:rPr>
        <w:pict w14:anchorId="0367BE6D">
          <v:shape id="_x0000_s1031" type="#_x0000_t32" style="position:absolute;left:0;text-align:left;margin-left:126pt;margin-top:3.5pt;width:194.25pt;height:1.5pt;flip:y;z-index:251662336" o:connectortype="straight"/>
        </w:pict>
      </w:r>
    </w:p>
    <w:p w14:paraId="3CA40F9F" w14:textId="77777777" w:rsidR="00782501" w:rsidRDefault="00782501" w:rsidP="0072168B">
      <w:pPr>
        <w:pStyle w:val="NoSpacing"/>
        <w:jc w:val="center"/>
      </w:pPr>
      <w:r>
        <w:t>Control coupling</w:t>
      </w:r>
    </w:p>
    <w:p w14:paraId="7CF81C1A" w14:textId="77777777" w:rsidR="0072168B" w:rsidRPr="00782501" w:rsidRDefault="009C5196" w:rsidP="0072168B">
      <w:pPr>
        <w:pStyle w:val="NoSpacing"/>
        <w:jc w:val="center"/>
      </w:pPr>
      <w:r>
        <w:rPr>
          <w:noProof/>
        </w:rPr>
        <w:pict w14:anchorId="3E010987">
          <v:shape id="_x0000_s1032" type="#_x0000_t32" style="position:absolute;left:0;text-align:left;margin-left:87.75pt;margin-top:4.4pt;width:261.75pt;height:1.5pt;flip:y;z-index:251663360" o:connectortype="straight"/>
        </w:pict>
      </w:r>
    </w:p>
    <w:p w14:paraId="555B0D60" w14:textId="77777777" w:rsidR="00782501" w:rsidRDefault="00782501" w:rsidP="0072168B">
      <w:pPr>
        <w:pStyle w:val="NoSpacing"/>
        <w:jc w:val="center"/>
      </w:pPr>
      <w:r>
        <w:t>Hybrid coupling</w:t>
      </w:r>
    </w:p>
    <w:p w14:paraId="211D0680" w14:textId="77777777" w:rsidR="0072168B" w:rsidRPr="00782501" w:rsidRDefault="009C5196" w:rsidP="0072168B">
      <w:pPr>
        <w:pStyle w:val="NoSpacing"/>
        <w:jc w:val="center"/>
      </w:pPr>
      <w:r>
        <w:rPr>
          <w:noProof/>
        </w:rPr>
        <w:pict w14:anchorId="48D76725">
          <v:shape id="_x0000_s1033" type="#_x0000_t32" style="position:absolute;left:0;text-align:left;margin-left:49.5pt;margin-top:8.3pt;width:342.75pt;height:1.5pt;flip:y;z-index:251664384" o:connectortype="straight"/>
        </w:pict>
      </w:r>
    </w:p>
    <w:p w14:paraId="718F222E" w14:textId="77777777" w:rsidR="00782501" w:rsidRDefault="00782501" w:rsidP="0072168B">
      <w:pPr>
        <w:pStyle w:val="NoSpacing"/>
        <w:jc w:val="center"/>
      </w:pPr>
      <w:r>
        <w:t>Common coupling</w:t>
      </w:r>
    </w:p>
    <w:p w14:paraId="1B1F3C12" w14:textId="77777777" w:rsidR="0072168B" w:rsidRPr="00782501" w:rsidRDefault="009C5196" w:rsidP="0072168B">
      <w:pPr>
        <w:pStyle w:val="NoSpacing"/>
        <w:jc w:val="center"/>
      </w:pPr>
      <w:r>
        <w:rPr>
          <w:noProof/>
        </w:rPr>
        <w:pict w14:anchorId="0A9CCDE3">
          <v:shape id="_x0000_s1034" type="#_x0000_t32" style="position:absolute;left:0;text-align:left;margin-left:19.5pt;margin-top:5.45pt;width:406.5pt;height:0;z-index:251665408" o:connectortype="straight"/>
        </w:pict>
      </w:r>
    </w:p>
    <w:p w14:paraId="18502DAC" w14:textId="77777777" w:rsidR="00782501" w:rsidRPr="0072168B" w:rsidRDefault="00782501" w:rsidP="0072168B">
      <w:pPr>
        <w:pStyle w:val="NoSpacing"/>
        <w:jc w:val="center"/>
      </w:pPr>
      <w:r w:rsidRPr="00782501">
        <w:t>Content coupling</w:t>
      </w:r>
      <w:r w:rsidR="009C5196">
        <w:rPr>
          <w:b/>
          <w:bCs/>
          <w:noProof/>
          <w:sz w:val="28"/>
          <w:szCs w:val="28"/>
        </w:rPr>
        <w:pict w14:anchorId="3C932FF8">
          <v:shape id="_x0000_s1028" type="#_x0000_t32" style="position:absolute;left:0;text-align:left;margin-left:-24pt;margin-top:26.35pt;width:489.75pt;height:0;z-index:251659264;mso-position-horizontal-relative:text;mso-position-vertical-relative:text" o:connectortype="straight"/>
        </w:pict>
      </w:r>
    </w:p>
    <w:p w14:paraId="56F4DCA0" w14:textId="77777777" w:rsidR="0072168B" w:rsidRDefault="0072168B" w:rsidP="0072168B">
      <w:pPr>
        <w:pStyle w:val="NormalWeb"/>
        <w:shd w:val="clear" w:color="auto" w:fill="FFFFFF"/>
        <w:jc w:val="both"/>
        <w:rPr>
          <w:b/>
          <w:bCs/>
          <w:sz w:val="28"/>
          <w:szCs w:val="28"/>
          <w:lang w:val="en-US"/>
        </w:rPr>
      </w:pPr>
    </w:p>
    <w:p w14:paraId="0AC0C85C" w14:textId="77777777" w:rsidR="00782501" w:rsidRPr="00782501" w:rsidRDefault="00782501" w:rsidP="00782501">
      <w:pPr>
        <w:pStyle w:val="NormalWeb"/>
        <w:numPr>
          <w:ilvl w:val="0"/>
          <w:numId w:val="2"/>
        </w:numPr>
        <w:shd w:val="clear" w:color="auto" w:fill="FFFFFF"/>
        <w:jc w:val="both"/>
        <w:rPr>
          <w:b/>
          <w:bCs/>
          <w:sz w:val="28"/>
          <w:szCs w:val="28"/>
          <w:lang w:val="en-US"/>
        </w:rPr>
      </w:pPr>
      <w:r w:rsidRPr="00782501">
        <w:rPr>
          <w:b/>
          <w:bCs/>
          <w:sz w:val="28"/>
          <w:szCs w:val="28"/>
          <w:lang w:val="en-US"/>
        </w:rPr>
        <w:lastRenderedPageBreak/>
        <w:t>Data Coupling </w:t>
      </w:r>
    </w:p>
    <w:p w14:paraId="20D329EC" w14:textId="77777777" w:rsidR="00782501" w:rsidRDefault="00782501" w:rsidP="00782501">
      <w:pPr>
        <w:pStyle w:val="NormalWeb"/>
        <w:shd w:val="clear" w:color="auto" w:fill="FFFFFF"/>
        <w:ind w:left="720"/>
        <w:rPr>
          <w:b/>
          <w:bCs/>
          <w:sz w:val="28"/>
          <w:szCs w:val="28"/>
          <w:lang w:val="en-US"/>
        </w:rPr>
      </w:pPr>
      <w:r w:rsidRPr="00782501">
        <w:rPr>
          <w:sz w:val="28"/>
          <w:szCs w:val="28"/>
          <w:lang w:val="en-US"/>
        </w:rPr>
        <w:t>Modules communicate by parameters</w:t>
      </w:r>
      <w:r w:rsidRPr="00782501">
        <w:rPr>
          <w:sz w:val="28"/>
          <w:szCs w:val="28"/>
          <w:lang w:val="en-US"/>
        </w:rPr>
        <w:br/>
      </w:r>
    </w:p>
    <w:p w14:paraId="5FFBF48F" w14:textId="77777777" w:rsidR="00782501" w:rsidRPr="00782501" w:rsidRDefault="00782501" w:rsidP="00782501">
      <w:pPr>
        <w:pStyle w:val="NormalWeb"/>
        <w:numPr>
          <w:ilvl w:val="0"/>
          <w:numId w:val="3"/>
        </w:numPr>
        <w:shd w:val="clear" w:color="auto" w:fill="FFFFFF"/>
        <w:rPr>
          <w:b/>
          <w:bCs/>
          <w:sz w:val="28"/>
          <w:szCs w:val="28"/>
          <w:lang w:val="en-US"/>
        </w:rPr>
      </w:pPr>
      <w:r w:rsidRPr="00782501">
        <w:rPr>
          <w:b/>
          <w:bCs/>
          <w:sz w:val="28"/>
          <w:szCs w:val="28"/>
          <w:lang w:val="en-US"/>
        </w:rPr>
        <w:t>Data coupling problems</w:t>
      </w:r>
    </w:p>
    <w:p w14:paraId="5FE20A22" w14:textId="77777777" w:rsidR="00782501" w:rsidRPr="00782501" w:rsidRDefault="00782501" w:rsidP="00782501">
      <w:pPr>
        <w:pStyle w:val="NormalWeb"/>
        <w:shd w:val="clear" w:color="auto" w:fill="FFFFFF"/>
        <w:ind w:left="720"/>
        <w:rPr>
          <w:b/>
          <w:bCs/>
          <w:sz w:val="28"/>
          <w:szCs w:val="28"/>
          <w:lang w:val="en-US"/>
        </w:rPr>
      </w:pPr>
      <w:r w:rsidRPr="00782501">
        <w:rPr>
          <w:sz w:val="28"/>
          <w:szCs w:val="28"/>
          <w:lang w:val="en-US"/>
        </w:rPr>
        <w:t>Too many parameters - makes the interface difficult to understand and possible error to occur</w:t>
      </w:r>
      <w:r w:rsidRPr="00782501">
        <w:rPr>
          <w:sz w:val="28"/>
          <w:szCs w:val="28"/>
          <w:lang w:val="en-US"/>
        </w:rPr>
        <w:br/>
        <w:t>A composite data is passed between modules</w:t>
      </w:r>
      <w:r w:rsidRPr="00782501">
        <w:rPr>
          <w:sz w:val="28"/>
          <w:szCs w:val="28"/>
          <w:lang w:val="en-US"/>
        </w:rPr>
        <w:br/>
        <w:t> </w:t>
      </w:r>
    </w:p>
    <w:p w14:paraId="7DABA1AD" w14:textId="77777777" w:rsidR="00782501" w:rsidRPr="00782501" w:rsidRDefault="00782501" w:rsidP="00782501">
      <w:pPr>
        <w:pStyle w:val="NormalWeb"/>
        <w:numPr>
          <w:ilvl w:val="0"/>
          <w:numId w:val="4"/>
        </w:numPr>
        <w:shd w:val="clear" w:color="auto" w:fill="FFFFFF"/>
        <w:rPr>
          <w:b/>
          <w:bCs/>
          <w:sz w:val="28"/>
          <w:szCs w:val="28"/>
          <w:lang w:val="en-US"/>
        </w:rPr>
      </w:pPr>
      <w:r w:rsidRPr="00782501">
        <w:rPr>
          <w:b/>
          <w:bCs/>
          <w:sz w:val="28"/>
          <w:szCs w:val="28"/>
          <w:lang w:val="en-US"/>
        </w:rPr>
        <w:t>Control coupling</w:t>
      </w:r>
    </w:p>
    <w:p w14:paraId="3C665632" w14:textId="77777777" w:rsidR="00782501" w:rsidRPr="00782501" w:rsidRDefault="00782501" w:rsidP="00782501">
      <w:pPr>
        <w:pStyle w:val="NormalWeb"/>
        <w:shd w:val="clear" w:color="auto" w:fill="FFFFFF"/>
        <w:ind w:left="720"/>
        <w:rPr>
          <w:b/>
          <w:bCs/>
          <w:sz w:val="28"/>
          <w:szCs w:val="28"/>
          <w:lang w:val="en-US"/>
        </w:rPr>
      </w:pPr>
      <w:r w:rsidRPr="00782501">
        <w:rPr>
          <w:sz w:val="28"/>
          <w:szCs w:val="28"/>
          <w:lang w:val="en-US"/>
        </w:rPr>
        <w:t>A module controls the logic of another module through the parameter</w:t>
      </w:r>
      <w:r w:rsidRPr="00782501">
        <w:rPr>
          <w:sz w:val="28"/>
          <w:szCs w:val="28"/>
          <w:lang w:val="en-US"/>
        </w:rPr>
        <w:br/>
      </w:r>
    </w:p>
    <w:p w14:paraId="3D0588D1" w14:textId="77777777" w:rsidR="00782501" w:rsidRPr="00782501" w:rsidRDefault="00782501" w:rsidP="00782501">
      <w:pPr>
        <w:pStyle w:val="NormalWeb"/>
        <w:numPr>
          <w:ilvl w:val="0"/>
          <w:numId w:val="5"/>
        </w:numPr>
        <w:shd w:val="clear" w:color="auto" w:fill="FFFFFF"/>
        <w:rPr>
          <w:b/>
          <w:bCs/>
          <w:sz w:val="28"/>
          <w:szCs w:val="28"/>
          <w:lang w:val="en-US"/>
        </w:rPr>
      </w:pPr>
      <w:r w:rsidRPr="00782501">
        <w:rPr>
          <w:sz w:val="28"/>
          <w:szCs w:val="28"/>
          <w:lang w:val="en-US"/>
        </w:rPr>
        <w:t> </w:t>
      </w:r>
      <w:r w:rsidRPr="00782501">
        <w:rPr>
          <w:b/>
          <w:bCs/>
          <w:sz w:val="28"/>
          <w:szCs w:val="28"/>
          <w:lang w:val="en-US"/>
        </w:rPr>
        <w:t>Hybrid coupling</w:t>
      </w:r>
    </w:p>
    <w:p w14:paraId="185E8CCD" w14:textId="77777777" w:rsidR="00782501" w:rsidRDefault="00782501" w:rsidP="00782501">
      <w:pPr>
        <w:pStyle w:val="NormalWeb"/>
        <w:shd w:val="clear" w:color="auto" w:fill="FFFFFF"/>
        <w:ind w:left="720"/>
        <w:rPr>
          <w:b/>
          <w:bCs/>
          <w:sz w:val="28"/>
          <w:szCs w:val="28"/>
          <w:lang w:val="en-US"/>
        </w:rPr>
      </w:pPr>
      <w:r w:rsidRPr="00782501">
        <w:rPr>
          <w:sz w:val="28"/>
          <w:szCs w:val="28"/>
          <w:lang w:val="en-US"/>
        </w:rPr>
        <w:t>A subset of data used as control</w:t>
      </w:r>
      <w:r w:rsidRPr="00782501">
        <w:rPr>
          <w:sz w:val="28"/>
          <w:szCs w:val="28"/>
          <w:lang w:val="en-US"/>
        </w:rPr>
        <w:br/>
      </w:r>
    </w:p>
    <w:p w14:paraId="7E4C43E6" w14:textId="77777777" w:rsidR="00782501" w:rsidRPr="00782501" w:rsidRDefault="00782501" w:rsidP="00782501">
      <w:pPr>
        <w:pStyle w:val="NormalWeb"/>
        <w:numPr>
          <w:ilvl w:val="0"/>
          <w:numId w:val="6"/>
        </w:numPr>
        <w:shd w:val="clear" w:color="auto" w:fill="FFFFFF"/>
        <w:rPr>
          <w:b/>
          <w:bCs/>
          <w:sz w:val="28"/>
          <w:szCs w:val="28"/>
          <w:lang w:val="en-US"/>
        </w:rPr>
      </w:pPr>
      <w:r w:rsidRPr="00782501">
        <w:rPr>
          <w:b/>
          <w:bCs/>
          <w:sz w:val="28"/>
          <w:szCs w:val="28"/>
          <w:lang w:val="en-US"/>
        </w:rPr>
        <w:t>Common coupling</w:t>
      </w:r>
    </w:p>
    <w:p w14:paraId="4ED5CDEF" w14:textId="77777777" w:rsidR="00782501" w:rsidRDefault="00782501" w:rsidP="00782501">
      <w:pPr>
        <w:pStyle w:val="NormalWeb"/>
        <w:shd w:val="clear" w:color="auto" w:fill="FFFFFF"/>
        <w:ind w:left="720"/>
        <w:rPr>
          <w:b/>
          <w:bCs/>
          <w:sz w:val="28"/>
          <w:szCs w:val="28"/>
          <w:lang w:val="en-US"/>
        </w:rPr>
      </w:pPr>
      <w:r w:rsidRPr="00782501">
        <w:rPr>
          <w:sz w:val="28"/>
          <w:szCs w:val="28"/>
          <w:lang w:val="en-US"/>
        </w:rPr>
        <w:t>Use of global data as communication between modules</w:t>
      </w:r>
      <w:r w:rsidRPr="00782501">
        <w:rPr>
          <w:sz w:val="28"/>
          <w:szCs w:val="28"/>
          <w:lang w:val="en-US"/>
        </w:rPr>
        <w:br/>
      </w:r>
    </w:p>
    <w:p w14:paraId="7B4A1B91" w14:textId="77777777" w:rsidR="00782501" w:rsidRPr="00782501" w:rsidRDefault="00782501" w:rsidP="00782501">
      <w:pPr>
        <w:pStyle w:val="NormalWeb"/>
        <w:numPr>
          <w:ilvl w:val="0"/>
          <w:numId w:val="7"/>
        </w:numPr>
        <w:shd w:val="clear" w:color="auto" w:fill="FFFFFF"/>
        <w:rPr>
          <w:b/>
          <w:bCs/>
          <w:sz w:val="28"/>
          <w:szCs w:val="28"/>
          <w:lang w:val="en-US"/>
        </w:rPr>
      </w:pPr>
      <w:r w:rsidRPr="00782501">
        <w:rPr>
          <w:b/>
          <w:bCs/>
          <w:sz w:val="28"/>
          <w:szCs w:val="28"/>
          <w:lang w:val="en-US"/>
        </w:rPr>
        <w:t>Content coupling</w:t>
      </w:r>
    </w:p>
    <w:p w14:paraId="65109065" w14:textId="77777777" w:rsidR="00782501" w:rsidRPr="00782501" w:rsidRDefault="00782501" w:rsidP="00782501">
      <w:pPr>
        <w:pStyle w:val="NormalWeb"/>
        <w:shd w:val="clear" w:color="auto" w:fill="FFFFFF"/>
        <w:ind w:left="720"/>
        <w:rPr>
          <w:b/>
          <w:bCs/>
          <w:sz w:val="28"/>
          <w:szCs w:val="28"/>
          <w:lang w:val="en-US"/>
        </w:rPr>
      </w:pPr>
      <w:r w:rsidRPr="00782501">
        <w:rPr>
          <w:sz w:val="28"/>
          <w:szCs w:val="28"/>
          <w:lang w:val="en-US"/>
        </w:rPr>
        <w:t>A module refers to the inside of another module</w:t>
      </w:r>
      <w:r w:rsidRPr="00782501">
        <w:rPr>
          <w:b/>
          <w:bCs/>
          <w:sz w:val="28"/>
          <w:szCs w:val="28"/>
          <w:lang w:val="en-US"/>
        </w:rPr>
        <w:t> </w:t>
      </w:r>
    </w:p>
    <w:p w14:paraId="4780634F" w14:textId="77777777" w:rsidR="0072168B" w:rsidRPr="0072168B" w:rsidRDefault="0072168B" w:rsidP="0072168B">
      <w:pPr>
        <w:pStyle w:val="NormalWeb"/>
        <w:shd w:val="clear" w:color="auto" w:fill="FFFFFF"/>
        <w:jc w:val="both"/>
        <w:rPr>
          <w:b/>
          <w:bCs/>
          <w:sz w:val="28"/>
          <w:szCs w:val="28"/>
          <w:u w:val="single"/>
          <w:lang w:val="en-US"/>
        </w:rPr>
      </w:pPr>
      <w:r w:rsidRPr="0072168B">
        <w:rPr>
          <w:b/>
          <w:bCs/>
          <w:sz w:val="28"/>
          <w:szCs w:val="28"/>
          <w:u w:val="single"/>
          <w:lang w:val="en-US"/>
        </w:rPr>
        <w:t>Cohesion</w:t>
      </w:r>
    </w:p>
    <w:p w14:paraId="236EA7C4" w14:textId="77777777" w:rsidR="0072168B" w:rsidRPr="0072168B" w:rsidRDefault="0072168B" w:rsidP="0072168B">
      <w:pPr>
        <w:pStyle w:val="NormalWeb"/>
        <w:numPr>
          <w:ilvl w:val="0"/>
          <w:numId w:val="10"/>
        </w:numPr>
        <w:shd w:val="clear" w:color="auto" w:fill="FFFFFF"/>
        <w:jc w:val="both"/>
        <w:rPr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“The measure of the strength of functional relatedness of elements within a module”</w:t>
      </w:r>
    </w:p>
    <w:p w14:paraId="6726CA6A" w14:textId="77777777" w:rsidR="0072168B" w:rsidRPr="0072168B" w:rsidRDefault="0072168B" w:rsidP="0072168B">
      <w:pPr>
        <w:pStyle w:val="NormalWeb"/>
        <w:numPr>
          <w:ilvl w:val="0"/>
          <w:numId w:val="10"/>
        </w:numPr>
        <w:shd w:val="clear" w:color="auto" w:fill="FFFFFF"/>
        <w:jc w:val="both"/>
        <w:rPr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Elements: instructions, groups of instructions, data definition, call of another module</w:t>
      </w:r>
    </w:p>
    <w:p w14:paraId="563037E5" w14:textId="77777777" w:rsidR="0072168B" w:rsidRPr="0072168B" w:rsidRDefault="0072168B" w:rsidP="0072168B">
      <w:pPr>
        <w:pStyle w:val="NormalWeb"/>
        <w:numPr>
          <w:ilvl w:val="0"/>
          <w:numId w:val="10"/>
        </w:numPr>
        <w:shd w:val="clear" w:color="auto" w:fill="FFFFFF"/>
        <w:jc w:val="both"/>
        <w:rPr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Strong cohesion will reduce relations between modules - minimize coupling</w:t>
      </w:r>
    </w:p>
    <w:p w14:paraId="12DD41E8" w14:textId="77777777" w:rsidR="0072168B" w:rsidRDefault="0072168B" w:rsidP="0072168B">
      <w:pPr>
        <w:pStyle w:val="NormalWeb"/>
        <w:shd w:val="clear" w:color="auto" w:fill="FFFFFF"/>
        <w:jc w:val="both"/>
        <w:rPr>
          <w:b/>
          <w:bCs/>
          <w:sz w:val="28"/>
          <w:szCs w:val="28"/>
          <w:lang w:val="en-US"/>
        </w:rPr>
      </w:pPr>
    </w:p>
    <w:p w14:paraId="4D362278" w14:textId="77777777" w:rsidR="0072168B" w:rsidRDefault="0072168B" w:rsidP="0072168B">
      <w:pPr>
        <w:pStyle w:val="NormalWeb"/>
        <w:shd w:val="clear" w:color="auto" w:fill="FFFFFF"/>
        <w:jc w:val="both"/>
        <w:rPr>
          <w:b/>
          <w:bCs/>
          <w:sz w:val="28"/>
          <w:szCs w:val="28"/>
          <w:lang w:val="en-US"/>
        </w:rPr>
      </w:pPr>
    </w:p>
    <w:p w14:paraId="30D5307C" w14:textId="77777777" w:rsidR="0072168B" w:rsidRDefault="0072168B" w:rsidP="0072168B">
      <w:pPr>
        <w:pStyle w:val="NormalWeb"/>
        <w:shd w:val="clear" w:color="auto" w:fill="FFFFFF"/>
        <w:jc w:val="both"/>
        <w:rPr>
          <w:b/>
          <w:bCs/>
          <w:sz w:val="28"/>
          <w:szCs w:val="28"/>
          <w:lang w:val="en-US"/>
        </w:rPr>
      </w:pPr>
    </w:p>
    <w:p w14:paraId="7DB1C52F" w14:textId="77777777" w:rsidR="0072168B" w:rsidRDefault="0072168B" w:rsidP="0072168B">
      <w:pPr>
        <w:pStyle w:val="NormalWeb"/>
        <w:shd w:val="clear" w:color="auto" w:fill="FFFFFF"/>
        <w:jc w:val="both"/>
        <w:rPr>
          <w:b/>
          <w:bCs/>
          <w:sz w:val="28"/>
          <w:szCs w:val="28"/>
          <w:lang w:val="en-US"/>
        </w:rPr>
      </w:pPr>
      <w:r w:rsidRPr="0072168B">
        <w:rPr>
          <w:b/>
          <w:bCs/>
          <w:sz w:val="28"/>
          <w:szCs w:val="28"/>
          <w:lang w:val="en-US"/>
        </w:rPr>
        <w:lastRenderedPageBreak/>
        <w:t>Types of Cohesion</w:t>
      </w:r>
    </w:p>
    <w:p w14:paraId="27E6887F" w14:textId="77777777" w:rsidR="0072168B" w:rsidRPr="0072168B" w:rsidRDefault="0072168B" w:rsidP="0072168B">
      <w:pPr>
        <w:pStyle w:val="NormalWeb"/>
        <w:shd w:val="clear" w:color="auto" w:fill="FFFFFF"/>
        <w:jc w:val="both"/>
        <w:rPr>
          <w:b/>
          <w:bCs/>
          <w:sz w:val="28"/>
          <w:szCs w:val="28"/>
          <w:lang w:val="en-US"/>
        </w:rPr>
      </w:pPr>
      <w:r w:rsidRPr="0072168B">
        <w:rPr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 wp14:anchorId="75A400E7" wp14:editId="2FC38685">
            <wp:extent cx="5732145" cy="1727169"/>
            <wp:effectExtent l="19050" t="0" r="1905" b="0"/>
            <wp:docPr id="1" name="Picture 5" descr="Types-of-Coh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-of-Cohes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43AE" w14:textId="77777777" w:rsidR="0072168B" w:rsidRPr="0072168B" w:rsidRDefault="0072168B" w:rsidP="0072168B">
      <w:pPr>
        <w:pStyle w:val="NormalWeb"/>
        <w:shd w:val="clear" w:color="auto" w:fill="FFFFFF"/>
        <w:rPr>
          <w:b/>
          <w:bCs/>
          <w:sz w:val="28"/>
          <w:szCs w:val="28"/>
          <w:lang w:val="en-US"/>
        </w:rPr>
      </w:pPr>
      <w:r w:rsidRPr="0072168B">
        <w:rPr>
          <w:b/>
          <w:bCs/>
          <w:sz w:val="28"/>
          <w:szCs w:val="28"/>
          <w:lang w:val="en-US"/>
        </w:rPr>
        <w:t>Functional cohesion</w:t>
      </w:r>
      <w:r>
        <w:rPr>
          <w:b/>
          <w:bCs/>
          <w:sz w:val="28"/>
          <w:szCs w:val="28"/>
          <w:lang w:val="en-US"/>
        </w:rPr>
        <w:t xml:space="preserve"> (Most Required)</w:t>
      </w:r>
    </w:p>
    <w:p w14:paraId="2EA4585B" w14:textId="77777777" w:rsidR="0072168B" w:rsidRPr="0072168B" w:rsidRDefault="0072168B" w:rsidP="0072168B">
      <w:pPr>
        <w:pStyle w:val="NormalWeb"/>
        <w:numPr>
          <w:ilvl w:val="0"/>
          <w:numId w:val="12"/>
        </w:numPr>
        <w:shd w:val="clear" w:color="auto" w:fill="FFFFFF"/>
        <w:rPr>
          <w:b/>
          <w:bCs/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All elements contribute to the execution of one and only one problem-related task</w:t>
      </w:r>
    </w:p>
    <w:p w14:paraId="71DE7558" w14:textId="77777777" w:rsidR="0072168B" w:rsidRPr="0072168B" w:rsidRDefault="0072168B" w:rsidP="0072168B">
      <w:pPr>
        <w:pStyle w:val="NormalWeb"/>
        <w:shd w:val="clear" w:color="auto" w:fill="FFFFFF"/>
        <w:rPr>
          <w:b/>
          <w:bCs/>
          <w:sz w:val="28"/>
          <w:szCs w:val="28"/>
          <w:lang w:val="en-US"/>
        </w:rPr>
      </w:pPr>
      <w:r w:rsidRPr="0072168B">
        <w:rPr>
          <w:b/>
          <w:bCs/>
          <w:sz w:val="28"/>
          <w:szCs w:val="28"/>
          <w:lang w:val="en-US"/>
        </w:rPr>
        <w:t>Sequential cohesion</w:t>
      </w:r>
    </w:p>
    <w:p w14:paraId="7E48AC72" w14:textId="77777777" w:rsidR="0072168B" w:rsidRPr="0072168B" w:rsidRDefault="0072168B" w:rsidP="0072168B">
      <w:pPr>
        <w:pStyle w:val="NormalWeb"/>
        <w:numPr>
          <w:ilvl w:val="0"/>
          <w:numId w:val="13"/>
        </w:numPr>
        <w:shd w:val="clear" w:color="auto" w:fill="FFFFFF"/>
        <w:rPr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Elements are involved in activities such that output data from one activity becomes input data to the next</w:t>
      </w:r>
    </w:p>
    <w:p w14:paraId="450C9ECE" w14:textId="77777777" w:rsidR="0072168B" w:rsidRPr="0072168B" w:rsidRDefault="0072168B" w:rsidP="0072168B">
      <w:pPr>
        <w:pStyle w:val="NormalWeb"/>
        <w:shd w:val="clear" w:color="auto" w:fill="FFFFFF"/>
        <w:rPr>
          <w:sz w:val="28"/>
          <w:szCs w:val="28"/>
          <w:lang w:val="en-US"/>
        </w:rPr>
      </w:pPr>
      <w:r w:rsidRPr="0072168B">
        <w:rPr>
          <w:b/>
          <w:bCs/>
          <w:sz w:val="28"/>
          <w:szCs w:val="28"/>
          <w:lang w:val="en-US"/>
        </w:rPr>
        <w:t>Communicational Cohesion</w:t>
      </w:r>
    </w:p>
    <w:p w14:paraId="10351563" w14:textId="77777777" w:rsidR="0072168B" w:rsidRPr="0072168B" w:rsidRDefault="0072168B" w:rsidP="0072168B">
      <w:pPr>
        <w:pStyle w:val="NormalWeb"/>
        <w:numPr>
          <w:ilvl w:val="0"/>
          <w:numId w:val="14"/>
        </w:numPr>
        <w:shd w:val="clear" w:color="auto" w:fill="FFFFFF"/>
        <w:rPr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Elements contribute to activities that use the same input or output data </w:t>
      </w:r>
    </w:p>
    <w:p w14:paraId="5F82348E" w14:textId="77777777" w:rsidR="0072168B" w:rsidRPr="0072168B" w:rsidRDefault="0072168B" w:rsidP="0072168B">
      <w:pPr>
        <w:pStyle w:val="NormalWeb"/>
        <w:shd w:val="clear" w:color="auto" w:fill="FFFFFF"/>
        <w:rPr>
          <w:b/>
          <w:bCs/>
          <w:sz w:val="28"/>
          <w:szCs w:val="28"/>
          <w:lang w:val="en-US"/>
        </w:rPr>
      </w:pPr>
      <w:r w:rsidRPr="0072168B">
        <w:rPr>
          <w:b/>
          <w:bCs/>
          <w:sz w:val="28"/>
          <w:szCs w:val="28"/>
          <w:lang w:val="en-US"/>
        </w:rPr>
        <w:t>Procedural cohesion</w:t>
      </w:r>
    </w:p>
    <w:p w14:paraId="21271144" w14:textId="77777777" w:rsidR="0072168B" w:rsidRPr="0072168B" w:rsidRDefault="0072168B" w:rsidP="0072168B">
      <w:pPr>
        <w:pStyle w:val="NormalWeb"/>
        <w:numPr>
          <w:ilvl w:val="0"/>
          <w:numId w:val="15"/>
        </w:numPr>
        <w:shd w:val="clear" w:color="auto" w:fill="FFFFFF"/>
        <w:rPr>
          <w:b/>
          <w:bCs/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Elements are related only by sequence, otherwise the activities are unrelated</w:t>
      </w:r>
    </w:p>
    <w:p w14:paraId="72CE23D5" w14:textId="77777777" w:rsidR="0072168B" w:rsidRPr="0072168B" w:rsidRDefault="0072168B" w:rsidP="0072168B">
      <w:pPr>
        <w:pStyle w:val="NormalWeb"/>
        <w:shd w:val="clear" w:color="auto" w:fill="FFFFFF"/>
        <w:rPr>
          <w:b/>
          <w:bCs/>
          <w:sz w:val="28"/>
          <w:szCs w:val="28"/>
          <w:lang w:val="en-US"/>
        </w:rPr>
      </w:pPr>
      <w:r w:rsidRPr="0072168B">
        <w:rPr>
          <w:b/>
          <w:bCs/>
          <w:sz w:val="28"/>
          <w:szCs w:val="28"/>
          <w:lang w:val="en-US"/>
        </w:rPr>
        <w:t>Temporal cohesion</w:t>
      </w:r>
    </w:p>
    <w:p w14:paraId="6941A32E" w14:textId="77777777" w:rsidR="0072168B" w:rsidRPr="0072168B" w:rsidRDefault="0072168B" w:rsidP="0072168B">
      <w:pPr>
        <w:pStyle w:val="NormalWeb"/>
        <w:numPr>
          <w:ilvl w:val="0"/>
          <w:numId w:val="16"/>
        </w:numPr>
        <w:shd w:val="clear" w:color="auto" w:fill="FFFFFF"/>
        <w:rPr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Elements are involved in activities that are related in time </w:t>
      </w:r>
    </w:p>
    <w:p w14:paraId="161DFED8" w14:textId="77777777" w:rsidR="0072168B" w:rsidRPr="0072168B" w:rsidRDefault="0072168B" w:rsidP="0072168B">
      <w:pPr>
        <w:pStyle w:val="NormalWeb"/>
        <w:shd w:val="clear" w:color="auto" w:fill="FFFFFF"/>
        <w:rPr>
          <w:b/>
          <w:bCs/>
          <w:sz w:val="28"/>
          <w:szCs w:val="28"/>
          <w:lang w:val="en-US"/>
        </w:rPr>
      </w:pPr>
      <w:r w:rsidRPr="0072168B">
        <w:rPr>
          <w:b/>
          <w:bCs/>
          <w:sz w:val="28"/>
          <w:szCs w:val="28"/>
          <w:lang w:val="en-US"/>
        </w:rPr>
        <w:t>Logical cohesion</w:t>
      </w:r>
    </w:p>
    <w:p w14:paraId="17C663DC" w14:textId="77777777" w:rsidR="0072168B" w:rsidRPr="0072168B" w:rsidRDefault="0072168B" w:rsidP="0072168B">
      <w:pPr>
        <w:pStyle w:val="NormalWeb"/>
        <w:numPr>
          <w:ilvl w:val="0"/>
          <w:numId w:val="17"/>
        </w:numPr>
        <w:shd w:val="clear" w:color="auto" w:fill="FFFFFF"/>
        <w:rPr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Elements contribute to activities of the same general category  </w:t>
      </w:r>
    </w:p>
    <w:p w14:paraId="30F1BC06" w14:textId="77777777" w:rsidR="0072168B" w:rsidRPr="0072168B" w:rsidRDefault="0072168B" w:rsidP="0072168B">
      <w:pPr>
        <w:pStyle w:val="NormalWeb"/>
        <w:shd w:val="clear" w:color="auto" w:fill="FFFFFF"/>
        <w:rPr>
          <w:b/>
          <w:bCs/>
          <w:sz w:val="28"/>
          <w:szCs w:val="28"/>
          <w:lang w:val="en-US"/>
        </w:rPr>
      </w:pPr>
      <w:r w:rsidRPr="0072168B">
        <w:rPr>
          <w:b/>
          <w:bCs/>
          <w:sz w:val="28"/>
          <w:szCs w:val="28"/>
          <w:lang w:val="en-US"/>
        </w:rPr>
        <w:t xml:space="preserve">Coincidental </w:t>
      </w:r>
      <w:proofErr w:type="gramStart"/>
      <w:r w:rsidRPr="0072168B">
        <w:rPr>
          <w:b/>
          <w:bCs/>
          <w:sz w:val="28"/>
          <w:szCs w:val="28"/>
          <w:lang w:val="en-US"/>
        </w:rPr>
        <w:t>cohesion</w:t>
      </w:r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Least Required)</w:t>
      </w:r>
    </w:p>
    <w:p w14:paraId="44C7087F" w14:textId="77777777" w:rsidR="0072168B" w:rsidRPr="0072168B" w:rsidRDefault="0072168B" w:rsidP="0072168B">
      <w:pPr>
        <w:pStyle w:val="NormalWeb"/>
        <w:numPr>
          <w:ilvl w:val="0"/>
          <w:numId w:val="18"/>
        </w:numPr>
        <w:shd w:val="clear" w:color="auto" w:fill="FFFFFF"/>
        <w:rPr>
          <w:sz w:val="28"/>
          <w:szCs w:val="28"/>
          <w:lang w:val="en-US"/>
        </w:rPr>
      </w:pPr>
      <w:r w:rsidRPr="0072168B">
        <w:rPr>
          <w:sz w:val="28"/>
          <w:szCs w:val="28"/>
          <w:lang w:val="en-US"/>
        </w:rPr>
        <w:t>Elements contribute to activities with no meaningful relationship to one another</w:t>
      </w:r>
    </w:p>
    <w:p w14:paraId="229DD392" w14:textId="77777777" w:rsidR="00782501" w:rsidRPr="007301BB" w:rsidRDefault="00782501" w:rsidP="00782501">
      <w:pPr>
        <w:pStyle w:val="NormalWeb"/>
        <w:shd w:val="clear" w:color="auto" w:fill="FFFFFF"/>
        <w:jc w:val="both"/>
        <w:rPr>
          <w:sz w:val="28"/>
          <w:szCs w:val="28"/>
        </w:rPr>
      </w:pPr>
    </w:p>
    <w:p w14:paraId="1BCA3CF1" w14:textId="77777777" w:rsidR="00782501" w:rsidRPr="007301BB" w:rsidRDefault="00782501" w:rsidP="00782501">
      <w:pPr>
        <w:spacing w:line="276" w:lineRule="auto"/>
        <w:jc w:val="both"/>
        <w:rPr>
          <w:sz w:val="28"/>
          <w:szCs w:val="28"/>
        </w:rPr>
      </w:pPr>
    </w:p>
    <w:p w14:paraId="3890A62B" w14:textId="77777777" w:rsidR="00782501" w:rsidRPr="007301BB" w:rsidRDefault="0072168B" w:rsidP="00782501">
      <w:pPr>
        <w:spacing w:line="276" w:lineRule="auto"/>
        <w:jc w:val="both"/>
        <w:rPr>
          <w:sz w:val="28"/>
          <w:szCs w:val="28"/>
        </w:rPr>
      </w:pPr>
      <w:r w:rsidRPr="0072168B">
        <w:rPr>
          <w:noProof/>
          <w:sz w:val="28"/>
          <w:szCs w:val="28"/>
        </w:rPr>
        <w:drawing>
          <wp:inline distT="0" distB="0" distL="0" distR="0" wp14:anchorId="7B0C65AB" wp14:editId="3984A4B9">
            <wp:extent cx="5463523" cy="2903220"/>
            <wp:effectExtent l="0" t="0" r="0" b="0"/>
            <wp:docPr id="2" name="Picture 0" descr="DO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En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556" cy="29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7908" w14:textId="77777777" w:rsidR="00782501" w:rsidRPr="007301BB" w:rsidRDefault="00782501" w:rsidP="00782501">
      <w:pPr>
        <w:spacing w:line="276" w:lineRule="auto"/>
        <w:jc w:val="both"/>
        <w:rPr>
          <w:sz w:val="28"/>
          <w:szCs w:val="28"/>
        </w:rPr>
      </w:pPr>
      <w:r w:rsidRPr="007301BB">
        <w:rPr>
          <w:b/>
          <w:sz w:val="28"/>
          <w:szCs w:val="28"/>
        </w:rPr>
        <w:t>Conclusion</w:t>
      </w:r>
    </w:p>
    <w:p w14:paraId="3ED0FD7A" w14:textId="77777777" w:rsidR="00782501" w:rsidRPr="007301BB" w:rsidRDefault="00782501" w:rsidP="00782501">
      <w:pPr>
        <w:spacing w:line="276" w:lineRule="auto"/>
        <w:jc w:val="both"/>
        <w:rPr>
          <w:sz w:val="28"/>
          <w:szCs w:val="28"/>
        </w:rPr>
      </w:pPr>
    </w:p>
    <w:p w14:paraId="084F6777" w14:textId="77777777" w:rsidR="00416B85" w:rsidRPr="00064110" w:rsidRDefault="00416B85" w:rsidP="00416B85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110">
        <w:rPr>
          <w:rFonts w:ascii="Times New Roman" w:hAnsi="Times New Roman" w:cs="Times New Roman"/>
          <w:sz w:val="24"/>
          <w:szCs w:val="24"/>
        </w:rPr>
        <w:t xml:space="preserve">Let us evaluate this architecture </w:t>
      </w:r>
      <w:r>
        <w:rPr>
          <w:rFonts w:ascii="Times New Roman" w:hAnsi="Times New Roman" w:cs="Times New Roman"/>
          <w:sz w:val="24"/>
          <w:szCs w:val="24"/>
        </w:rPr>
        <w:t>concerning</w:t>
      </w:r>
      <w:r w:rsidRPr="00064110">
        <w:rPr>
          <w:rFonts w:ascii="Times New Roman" w:hAnsi="Times New Roman" w:cs="Times New Roman"/>
          <w:sz w:val="24"/>
          <w:szCs w:val="24"/>
        </w:rPr>
        <w:t xml:space="preserve"> some properties.</w:t>
      </w:r>
    </w:p>
    <w:p w14:paraId="6941077C" w14:textId="77777777" w:rsidR="00416B85" w:rsidRPr="00064110" w:rsidRDefault="00416B85" w:rsidP="00416B85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551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5"/>
        <w:gridCol w:w="6506"/>
      </w:tblGrid>
      <w:tr w:rsidR="00416B85" w:rsidRPr="00064110" w14:paraId="63B91BBD" w14:textId="77777777" w:rsidTr="001B1103">
        <w:trPr>
          <w:trHeight w:val="555"/>
        </w:trPr>
        <w:tc>
          <w:tcPr>
            <w:tcW w:w="3045" w:type="dxa"/>
          </w:tcPr>
          <w:p w14:paraId="7EC91648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6506" w:type="dxa"/>
          </w:tcPr>
          <w:p w14:paraId="0368BA20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Evaluation of 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064110">
              <w:rPr>
                <w:rFonts w:ascii="Times New Roman" w:hAnsi="Times New Roman" w:cs="Times New Roman"/>
                <w:b/>
                <w:sz w:val="24"/>
                <w:szCs w:val="24"/>
              </w:rPr>
              <w:t>roposed Architecture</w:t>
            </w:r>
          </w:p>
        </w:tc>
      </w:tr>
      <w:tr w:rsidR="00416B85" w:rsidRPr="00064110" w14:paraId="7AA4FECA" w14:textId="77777777" w:rsidTr="001B1103">
        <w:trPr>
          <w:trHeight w:val="587"/>
        </w:trPr>
        <w:tc>
          <w:tcPr>
            <w:tcW w:w="3045" w:type="dxa"/>
          </w:tcPr>
          <w:p w14:paraId="4F6A11C1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Change in some file</w:t>
            </w:r>
          </w:p>
          <w:p w14:paraId="3337E8C3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6506" w:type="dxa"/>
          </w:tcPr>
          <w:p w14:paraId="02E95DE8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Good – change should impact only the filter</w:t>
            </w:r>
          </w:p>
          <w:p w14:paraId="4DC43152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for that file.</w:t>
            </w:r>
          </w:p>
        </w:tc>
      </w:tr>
      <w:tr w:rsidR="00416B85" w:rsidRPr="00064110" w14:paraId="503D8BE9" w14:textId="77777777" w:rsidTr="001B1103">
        <w:trPr>
          <w:trHeight w:val="857"/>
        </w:trPr>
        <w:tc>
          <w:tcPr>
            <w:tcW w:w="3045" w:type="dxa"/>
          </w:tcPr>
          <w:p w14:paraId="26CF80B9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Change in scheduling</w:t>
            </w:r>
          </w:p>
          <w:p w14:paraId="0189FE12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6506" w:type="dxa"/>
          </w:tcPr>
          <w:p w14:paraId="25E4A93F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Good – only the scheduling component needs to be changed.</w:t>
            </w:r>
          </w:p>
        </w:tc>
      </w:tr>
      <w:tr w:rsidR="00416B85" w:rsidRPr="00064110" w14:paraId="5B715B59" w14:textId="77777777" w:rsidTr="001B1103">
        <w:trPr>
          <w:trHeight w:val="857"/>
        </w:trPr>
        <w:tc>
          <w:tcPr>
            <w:tcW w:w="3045" w:type="dxa"/>
          </w:tcPr>
          <w:p w14:paraId="642D4D8F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Adding new constraints for</w:t>
            </w:r>
          </w:p>
          <w:p w14:paraId="39055C4A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6506" w:type="dxa"/>
          </w:tcPr>
          <w:p w14:paraId="1DB24798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Good – only the scheduling component needs to be changed</w:t>
            </w:r>
          </w:p>
        </w:tc>
      </w:tr>
      <w:tr w:rsidR="00416B85" w:rsidRPr="00064110" w14:paraId="15ABF4A9" w14:textId="77777777" w:rsidTr="001B1103">
        <w:trPr>
          <w:trHeight w:val="1159"/>
        </w:trPr>
        <w:tc>
          <w:tcPr>
            <w:tcW w:w="3045" w:type="dxa"/>
          </w:tcPr>
          <w:p w14:paraId="26CA49F6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Replacing files with GUI</w:t>
            </w:r>
          </w:p>
        </w:tc>
        <w:tc>
          <w:tcPr>
            <w:tcW w:w="6506" w:type="dxa"/>
          </w:tcPr>
          <w:p w14:paraId="39843A09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Poor – switching to a GUI interface will require changing almost the complete implementation with this architecture. The</w:t>
            </w:r>
          </w:p>
          <w:p w14:paraId="20B332AE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scheduling component can still be used.</w:t>
            </w:r>
          </w:p>
        </w:tc>
      </w:tr>
    </w:tbl>
    <w:tbl>
      <w:tblPr>
        <w:tblpPr w:leftFromText="180" w:rightFromText="180" w:vertAnchor="text" w:horzAnchor="margin" w:tblpY="9"/>
        <w:tblW w:w="95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9"/>
        <w:gridCol w:w="6513"/>
      </w:tblGrid>
      <w:tr w:rsidR="00416B85" w:rsidRPr="00064110" w14:paraId="4CD74071" w14:textId="77777777" w:rsidTr="001B1103">
        <w:trPr>
          <w:trHeight w:val="715"/>
        </w:trPr>
        <w:tc>
          <w:tcPr>
            <w:tcW w:w="3049" w:type="dxa"/>
          </w:tcPr>
          <w:p w14:paraId="00D5BAC2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Extension to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</w:p>
        </w:tc>
        <w:tc>
          <w:tcPr>
            <w:tcW w:w="6513" w:type="dxa"/>
          </w:tcPr>
          <w:p w14:paraId="226A6345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Poor – This architecture does not support this change; will require a complete rewrite of the</w:t>
            </w:r>
          </w:p>
          <w:p w14:paraId="666F09C9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</w:tr>
      <w:tr w:rsidR="00416B85" w:rsidRPr="00064110" w14:paraId="627B114E" w14:textId="77777777" w:rsidTr="001B1103">
        <w:trPr>
          <w:trHeight w:val="966"/>
        </w:trPr>
        <w:tc>
          <w:tcPr>
            <w:tcW w:w="3049" w:type="dxa"/>
          </w:tcPr>
          <w:p w14:paraId="78D01E17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 xml:space="preserve">Provision of additional securities (passwords, </w:t>
            </w:r>
            <w:proofErr w:type="spellStart"/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13" w:type="dxa"/>
          </w:tcPr>
          <w:p w14:paraId="631F5FE6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Average – The architecture is not designed with security in mind. However, it is possible to add a security component for verification</w:t>
            </w:r>
          </w:p>
          <w:p w14:paraId="45AEEB06" w14:textId="77777777" w:rsidR="00416B85" w:rsidRPr="00064110" w:rsidRDefault="00416B85" w:rsidP="001B1103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0">
              <w:rPr>
                <w:rFonts w:ascii="Times New Roman" w:hAnsi="Times New Roman" w:cs="Times New Roman"/>
                <w:sz w:val="24"/>
                <w:szCs w:val="24"/>
              </w:rPr>
              <w:t>in the start.</w:t>
            </w:r>
          </w:p>
        </w:tc>
      </w:tr>
    </w:tbl>
    <w:p w14:paraId="710C5B11" w14:textId="77777777" w:rsidR="00200768" w:rsidRDefault="00200768" w:rsidP="00782501">
      <w:pPr>
        <w:spacing w:line="276" w:lineRule="auto"/>
        <w:jc w:val="both"/>
        <w:rPr>
          <w:sz w:val="28"/>
          <w:szCs w:val="28"/>
        </w:rPr>
      </w:pPr>
    </w:p>
    <w:p w14:paraId="063AA0AD" w14:textId="77777777" w:rsidR="009C7C80" w:rsidRDefault="009C7C80"/>
    <w:sectPr w:rsidR="009C7C80" w:rsidSect="0072168B"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3F0C"/>
    <w:multiLevelType w:val="multilevel"/>
    <w:tmpl w:val="E6C2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26B4"/>
    <w:multiLevelType w:val="multilevel"/>
    <w:tmpl w:val="09E4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60FE7"/>
    <w:multiLevelType w:val="multilevel"/>
    <w:tmpl w:val="997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31614"/>
    <w:multiLevelType w:val="multilevel"/>
    <w:tmpl w:val="6496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379CD"/>
    <w:multiLevelType w:val="multilevel"/>
    <w:tmpl w:val="0D0E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52CC8"/>
    <w:multiLevelType w:val="multilevel"/>
    <w:tmpl w:val="4CA4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7625E"/>
    <w:multiLevelType w:val="multilevel"/>
    <w:tmpl w:val="14B4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70A6A"/>
    <w:multiLevelType w:val="multilevel"/>
    <w:tmpl w:val="767E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056DC"/>
    <w:multiLevelType w:val="multilevel"/>
    <w:tmpl w:val="F9C4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40C8D"/>
    <w:multiLevelType w:val="multilevel"/>
    <w:tmpl w:val="3CF8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0446D"/>
    <w:multiLevelType w:val="multilevel"/>
    <w:tmpl w:val="AC56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546B7"/>
    <w:multiLevelType w:val="multilevel"/>
    <w:tmpl w:val="409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F0168"/>
    <w:multiLevelType w:val="multilevel"/>
    <w:tmpl w:val="30D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1112F"/>
    <w:multiLevelType w:val="multilevel"/>
    <w:tmpl w:val="B562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72944"/>
    <w:multiLevelType w:val="multilevel"/>
    <w:tmpl w:val="9E4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0453B"/>
    <w:multiLevelType w:val="multilevel"/>
    <w:tmpl w:val="5318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71660"/>
    <w:multiLevelType w:val="multilevel"/>
    <w:tmpl w:val="1D1E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92ABF"/>
    <w:multiLevelType w:val="multilevel"/>
    <w:tmpl w:val="267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1"/>
  </w:num>
  <w:num w:numId="5">
    <w:abstractNumId w:val="6"/>
  </w:num>
  <w:num w:numId="6">
    <w:abstractNumId w:val="14"/>
  </w:num>
  <w:num w:numId="7">
    <w:abstractNumId w:val="15"/>
  </w:num>
  <w:num w:numId="8">
    <w:abstractNumId w:val="12"/>
  </w:num>
  <w:num w:numId="9">
    <w:abstractNumId w:val="17"/>
  </w:num>
  <w:num w:numId="10">
    <w:abstractNumId w:val="10"/>
  </w:num>
  <w:num w:numId="11">
    <w:abstractNumId w:val="13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  <w:num w:numId="16">
    <w:abstractNumId w:val="5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Q1NTM1MjUwMTZU0lEKTi0uzszPAykwqgUAsjdflCwAAAA="/>
  </w:docVars>
  <w:rsids>
    <w:rsidRoot w:val="00782501"/>
    <w:rsid w:val="001E4DCB"/>
    <w:rsid w:val="00200768"/>
    <w:rsid w:val="00416B85"/>
    <w:rsid w:val="00574865"/>
    <w:rsid w:val="0072168B"/>
    <w:rsid w:val="00755067"/>
    <w:rsid w:val="00782501"/>
    <w:rsid w:val="009C5196"/>
    <w:rsid w:val="009C7C80"/>
    <w:rsid w:val="00A73151"/>
    <w:rsid w:val="00C012A3"/>
    <w:rsid w:val="00C75152"/>
    <w:rsid w:val="00C80E52"/>
    <w:rsid w:val="00E221E4"/>
    <w:rsid w:val="00F7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5"/>
        <o:r id="V:Rule2" type="connector" idref="#_x0000_s1029"/>
        <o:r id="V:Rule3" type="connector" idref="#_x0000_s1027"/>
        <o:r id="V:Rule4" type="connector" idref="#_x0000_s1030"/>
        <o:r id="V:Rule5" type="connector" idref="#_x0000_s1031"/>
        <o:r id="V:Rule6" type="connector" idref="#_x0000_s1032"/>
        <o:r id="V:Rule7" type="connector" idref="#_x0000_s1028"/>
        <o:r id="V:Rule8" type="connector" idref="#_x0000_s1033"/>
        <o:r id="V:Rule9" type="connector" idref="#_x0000_s1034"/>
      </o:rules>
    </o:shapelayout>
  </w:shapeDefaults>
  <w:decimalSymbol w:val="."/>
  <w:listSeparator w:val=","/>
  <w14:docId w14:val="5A3F9EE8"/>
  <w15:docId w15:val="{D90853BE-93E0-4347-84E6-03A3A2E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01"/>
    <w:pPr>
      <w:spacing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2501"/>
  </w:style>
  <w:style w:type="paragraph" w:styleId="NormalWeb">
    <w:name w:val="Normal (Web)"/>
    <w:basedOn w:val="Normal"/>
    <w:uiPriority w:val="99"/>
    <w:semiHidden/>
    <w:unhideWhenUsed/>
    <w:rsid w:val="00782501"/>
    <w:pPr>
      <w:spacing w:before="100" w:beforeAutospacing="1" w:after="100" w:afterAutospacing="1"/>
    </w:pPr>
    <w:rPr>
      <w:lang w:val="en-IN" w:eastAsia="en-IN" w:bidi="hi-IN"/>
    </w:rPr>
  </w:style>
  <w:style w:type="paragraph" w:styleId="NoSpacing">
    <w:name w:val="No Spacing"/>
    <w:uiPriority w:val="1"/>
    <w:qFormat/>
    <w:rsid w:val="0072168B"/>
    <w:pPr>
      <w:spacing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68B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16B85"/>
    <w:pPr>
      <w:widowControl w:val="0"/>
      <w:autoSpaceDE w:val="0"/>
      <w:autoSpaceDN w:val="0"/>
    </w:pPr>
    <w:rPr>
      <w:rFonts w:ascii="Book Antiqua" w:eastAsia="Book Antiqua" w:hAnsi="Book Antiqua" w:cs="Book Antiqua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6B85"/>
    <w:rPr>
      <w:rFonts w:ascii="Book Antiqua" w:eastAsia="Book Antiqua" w:hAnsi="Book Antiqua" w:cs="Book Antiqua"/>
      <w:lang w:bidi="en-US"/>
    </w:rPr>
  </w:style>
  <w:style w:type="paragraph" w:customStyle="1" w:styleId="TableParagraph">
    <w:name w:val="Table Paragraph"/>
    <w:basedOn w:val="Normal"/>
    <w:uiPriority w:val="1"/>
    <w:qFormat/>
    <w:rsid w:val="00416B85"/>
    <w:pPr>
      <w:widowControl w:val="0"/>
      <w:autoSpaceDE w:val="0"/>
      <w:autoSpaceDN w:val="0"/>
      <w:ind w:left="112"/>
    </w:pPr>
    <w:rPr>
      <w:rFonts w:ascii="Book Antiqua" w:eastAsia="Book Antiqua" w:hAnsi="Book Antiqua" w:cs="Book Antiqua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B74B-BC25-4CF0-A3D2-2885386C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chawan</dc:creator>
  <cp:lastModifiedBy>VEDANT SAHAI</cp:lastModifiedBy>
  <cp:revision>5</cp:revision>
  <dcterms:created xsi:type="dcterms:W3CDTF">2017-05-06T06:26:00Z</dcterms:created>
  <dcterms:modified xsi:type="dcterms:W3CDTF">2020-04-06T13:06:00Z</dcterms:modified>
</cp:coreProperties>
</file>