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Payment and Order Status Requirements (R04)</w:t>
      </w:r>
    </w:p>
    <w:p>
      <w:pPr>
        <w:pStyle w:val="Heading1"/>
      </w:pPr>
      <w:r>
        <w:t>1. Purpose and scope</w:t>
      </w:r>
    </w:p>
    <w:p>
      <w:r>
        <w:t>This document defines payment and order-status requirements. Design in D04, policy</w:t>
      </w:r>
    </w:p>
    <w:p>
      <w:r>
        <w:t>in P02, operations in S03.</w:t>
      </w:r>
    </w:p>
    <w:p>
      <w:pPr>
        <w:pStyle w:val="Heading1"/>
      </w:pPr>
      <w:r>
        <w:t>2. Payment preferences</w:t>
      </w:r>
    </w:p>
    <w:p>
      <w:r>
        <w:t>Each order MUST carry at least one payment preference in the [OFBiz-existing]</w:t>
      </w:r>
    </w:p>
    <w:p>
      <w:r>
        <w:t>OrderPaymentPreference base entity. Preference creation SHOULD use the</w:t>
      </w:r>
    </w:p>
    <w:p>
      <w:r>
        <w:t>[OFBiz-existing] createPaymentFromPreference service. Preference status changes MUST</w:t>
      </w:r>
    </w:p>
    <w:p>
      <w:r>
        <w:t>use the [OFBiz-existing] changeOrderPaymentStatus service. Quote-related payment</w:t>
      </w:r>
    </w:p>
    <w:p>
      <w:r>
        <w:t>status propagation SHOULD use the [OFBiz-existing] checkUpdateQuoteStatus service.</w:t>
      </w:r>
    </w:p>
    <w:p>
      <w:r>
        <w:t>All four anchors exist in the current extraction scope.</w:t>
      </w:r>
    </w:p>
    <w:p>
      <w:pPr>
        <w:pStyle w:val="Heading1"/>
      </w:pPr>
      <w:r>
        <w:t>3. Status transitions</w:t>
      </w:r>
    </w:p>
    <w:p>
      <w:r>
        <w:t>Order-level status MUST change through the [OFBiz-existing] changeOrderStatus</w:t>
      </w:r>
    </w:p>
    <w:p>
      <w:r>
        <w:t>service. Payment completion SHOULD trigger [OFBiz-existing] sendOrderCompleteNotification.</w:t>
      </w:r>
    </w:p>
    <w:p>
      <w:r>
        <w:t>These transitions are structural; the business meaning of a status value (e.g. what</w:t>
      </w:r>
    </w:p>
    <w:p>
      <w:r>
        <w:t>"completed" promises to the customer) is SYNTHETIC and defined by Finance, not by OFBiz.</w:t>
      </w:r>
    </w:p>
    <w:p>
      <w:pPr>
        <w:pStyle w:val="Heading1"/>
      </w:pPr>
      <w:r>
        <w:t>4. Authorization linkage</w:t>
      </w:r>
    </w:p>
    <w:p>
      <w:r>
        <w:t>Payment authorization thresholds and dual-control rules come from P02 (SYNTHETIC</w:t>
      </w:r>
    </w:p>
    <w:p>
      <w:r>
        <w:t>policy). The claim "storeOrder guarantees payment authorization" is explicitly</w:t>
      </w:r>
    </w:p>
    <w:p>
      <w:r>
        <w:t>UNSUPPORTED: storeOrder creates order entities; authorization is a separate</w:t>
      </w:r>
    </w:p>
    <w:p>
      <w:r>
        <w:t>SYNTHETIC control. Extractors that infer authorization from order creation alone</w:t>
      </w:r>
    </w:p>
    <w:p>
      <w:r>
        <w:t>are hallucinating.</w:t>
      </w:r>
    </w:p>
    <w:p>
      <w:pPr>
        <w:pStyle w:val="Heading1"/>
      </w:pPr>
      <w:r>
        <w:t>5. Requirements table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OFBiz anchor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R04-01</w:t>
            </w:r>
          </w:p>
        </w:tc>
        <w:tc>
          <w:tcPr>
            <w:tcW w:type="dxa" w:w="2160"/>
          </w:tcPr>
          <w:p>
            <w:r>
              <w:t>Record payment preference per order</w:t>
            </w:r>
          </w:p>
        </w:tc>
        <w:tc>
          <w:tcPr>
            <w:tcW w:type="dxa" w:w="2160"/>
          </w:tcPr>
          <w:p>
            <w:r>
              <w:t>OrderPaymentPreference, createPaymentFromPreference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R04-02</w:t>
            </w:r>
          </w:p>
        </w:tc>
        <w:tc>
          <w:tcPr>
            <w:tcW w:type="dxa" w:w="2160"/>
          </w:tcPr>
          <w:p>
            <w:r>
              <w:t>Change payment status explicitly</w:t>
            </w:r>
          </w:p>
        </w:tc>
        <w:tc>
          <w:tcPr>
            <w:tcW w:type="dxa" w:w="2160"/>
          </w:tcPr>
          <w:p>
            <w:r>
              <w:t>changeOrderPaymentStatus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R04-03</w:t>
            </w:r>
          </w:p>
        </w:tc>
        <w:tc>
          <w:tcPr>
            <w:tcW w:type="dxa" w:w="2160"/>
          </w:tcPr>
          <w:p>
            <w:r>
              <w:t>Change order status explicitly</w:t>
            </w:r>
          </w:p>
        </w:tc>
        <w:tc>
          <w:tcPr>
            <w:tcW w:type="dxa" w:w="2160"/>
          </w:tcPr>
          <w:p>
            <w:r>
              <w:t>changeOrderStatus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R04-04</w:t>
            </w:r>
          </w:p>
        </w:tc>
        <w:tc>
          <w:tcPr>
            <w:tcW w:type="dxa" w:w="2160"/>
          </w:tcPr>
          <w:p>
            <w:r>
              <w:t>Notify on completion</w:t>
            </w:r>
          </w:p>
        </w:tc>
        <w:tc>
          <w:tcPr>
            <w:tcW w:type="dxa" w:w="2160"/>
          </w:tcPr>
          <w:p>
            <w:r>
              <w:t>sendOrderCompleteNotification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</w:tbl>
    <w:p>
      <w:pPr>
        <w:pStyle w:val="Heading1"/>
      </w:pPr>
      <w:r>
        <w:t>6. Roles</w:t>
      </w:r>
    </w:p>
    <w:p>
      <w:r>
        <w:t>Actors: Finance Reviewer (authorizes per P02), Customer (pays), Order Operations</w:t>
      </w:r>
    </w:p>
    <w:p>
      <w:r>
        <w:t>(reconciles per S03).</w:t>
      </w:r>
    </w:p>
    <w:p>
      <w:pPr>
        <w:pStyle w:val="Heading1"/>
      </w:pPr>
      <w:r>
        <w:t>7. Traceability</w:t>
      </w:r>
    </w:p>
    <w:p>
      <w:r>
        <w:t>R04 → D04, P02 constrains R04, S03 operates R04.</w:t>
      </w:r>
    </w:p>
    <w:p>
      <w:pPr>
        <w:pStyle w:val="Heading1"/>
      </w:pPr>
      <w:r>
        <w:t>8. Stakeholders and responsibilities</w:t>
      </w:r>
    </w:p>
    <w:p>
      <w:r>
        <w:t>The Finance Reviewer owns authorization per P02; Order Operations owns daily</w:t>
      </w:r>
    </w:p>
    <w:p>
      <w:r>
        <w:t>reconciliation per S03; Customer Service owns status inquiries via findOrders.</w:t>
      </w:r>
    </w:p>
    <w:p>
      <w:pPr>
        <w:pStyle w:val="Heading1"/>
      </w:pPr>
      <w:r>
        <w:t>9. Constraints and dependencies</w:t>
      </w:r>
    </w:p>
    <w:p>
      <w:r>
        <w:t>Payment handling depends on OrderPaymentPreference and OrderStatus entities and on</w:t>
      </w:r>
    </w:p>
    <w:p>
      <w:r>
        <w:t>D04 integration. Authorization thresholds are SYNTHETIC and live only in P02.</w:t>
      </w:r>
    </w:p>
    <w:p>
      <w:pPr>
        <w:pStyle w:val="Heading1"/>
      </w:pPr>
      <w:r>
        <w:t>10. Acceptance criteria</w:t>
      </w:r>
    </w:p>
    <w:p>
      <w:r>
        <w:t>AC-01: every order has at least one payment preference. AC-02: status changes flow</w:t>
      </w:r>
    </w:p>
    <w:p>
      <w:r>
        <w:t>through changeOrderStatus. AC-03: no output claims storeOrder authorizes payment.</w:t>
      </w:r>
    </w:p>
    <w:p>
      <w:r>
        <w:t>AC-04: completion notifications reference sendOrderCompleteNotification.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**OrderPaymentPreference**: Per-order payment record (OFBiz-existing).</w:t>
      </w:r>
    </w:p>
    <w:p>
      <w:pPr>
        <w:pStyle w:val="ListBullet"/>
      </w:pPr>
      <w:r>
        <w:t>**createPaymentFromPreference**: Preference creation service (OFBiz-existing).</w:t>
      </w:r>
    </w:p>
    <w:p>
      <w:pPr>
        <w:pStyle w:val="ListBullet"/>
      </w:pPr>
      <w:r>
        <w:t>**changeOrderPaymentStatus**: Preference state service (OFBiz-existing).</w:t>
      </w:r>
    </w:p>
    <w:p>
      <w:pPr>
        <w:pStyle w:val="ListBullet"/>
      </w:pPr>
      <w:r>
        <w:t>**changeOrderStatus**: Order lifecycle service (OFBiz-existing).</w:t>
      </w:r>
    </w:p>
    <w:p>
      <w:pPr>
        <w:pStyle w:val="ListBullet"/>
      </w:pPr>
      <w:r>
        <w:t>**Dual control**: Two-approver rule above 25,000 (SYNTHETIC).</w:t>
      </w:r>
    </w:p>
    <w:p>
      <w:pPr>
        <w:pStyle w:val="ListBullet"/>
      </w:pPr>
      <w:r>
        <w:t>**Reconciliation**: Daily S03 matching process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R04-payment-status-requirements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