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0363" w:rsidRDefault="00625241">
      <w:pPr>
        <w:spacing w:before="1800"/>
        <w:jc w:val="center"/>
      </w:pPr>
      <w:bookmarkStart w:id="0" w:name="_GoBack"/>
      <w:bookmarkEnd w:id="0"/>
      <w:r>
        <w:rPr>
          <w:b/>
          <w:bCs/>
          <w:color w:val="5B5A4D"/>
          <w:sz w:val="26"/>
          <w:szCs w:val="26"/>
        </w:rPr>
        <w:t>SOFTWARE REQUIREMENTS SPECIFICATION</w:t>
      </w:r>
    </w:p>
    <w:p w:rsidR="00950363" w:rsidRDefault="00625241">
      <w:pPr>
        <w:spacing w:before="260"/>
        <w:jc w:val="center"/>
      </w:pPr>
      <w:proofErr w:type="spellStart"/>
      <w:r>
        <w:rPr>
          <w:b/>
          <w:bCs/>
          <w:color w:val="213B1F"/>
          <w:sz w:val="72"/>
          <w:szCs w:val="72"/>
        </w:rPr>
        <w:t>AgriNexus</w:t>
      </w:r>
      <w:proofErr w:type="spellEnd"/>
    </w:p>
    <w:p w:rsidR="00950363" w:rsidRDefault="00625241">
      <w:pPr>
        <w:spacing w:before="100" w:after="400"/>
        <w:jc w:val="center"/>
      </w:pPr>
      <w:r>
        <w:rPr>
          <w:i/>
          <w:iCs/>
          <w:color w:val="2F4A2E"/>
          <w:sz w:val="28"/>
          <w:szCs w:val="28"/>
        </w:rPr>
        <w:t>AI-Powered Post-Harvest Decision Intelligence Platform</w:t>
      </w:r>
    </w:p>
    <w:p w:rsidR="00950363" w:rsidRDefault="00625241">
      <w:pPr>
        <w:spacing w:after="60"/>
        <w:jc w:val="center"/>
      </w:pPr>
      <w:r>
        <w:rPr>
          <w:color w:val="26261F"/>
          <w:sz w:val="22"/>
          <w:szCs w:val="22"/>
        </w:rPr>
        <w:t xml:space="preserve">Smart India </w:t>
      </w:r>
      <w:proofErr w:type="spellStart"/>
      <w:r>
        <w:rPr>
          <w:color w:val="26261F"/>
          <w:sz w:val="22"/>
          <w:szCs w:val="22"/>
        </w:rPr>
        <w:t>Hackathon</w:t>
      </w:r>
      <w:proofErr w:type="spellEnd"/>
      <w:r>
        <w:rPr>
          <w:color w:val="26261F"/>
          <w:sz w:val="22"/>
          <w:szCs w:val="22"/>
        </w:rPr>
        <w:t xml:space="preserve"> 2026</w:t>
      </w:r>
    </w:p>
    <w:p w:rsidR="00950363" w:rsidRDefault="00625241">
      <w:pPr>
        <w:spacing w:after="60"/>
        <w:jc w:val="center"/>
      </w:pPr>
      <w:r>
        <w:rPr>
          <w:color w:val="26261F"/>
          <w:sz w:val="22"/>
          <w:szCs w:val="22"/>
        </w:rPr>
        <w:t xml:space="preserve">Problem Statement ID: </w:t>
      </w:r>
      <w:proofErr w:type="gramStart"/>
      <w:r>
        <w:rPr>
          <w:color w:val="26261F"/>
          <w:sz w:val="22"/>
          <w:szCs w:val="22"/>
        </w:rPr>
        <w:t>26193  |</w:t>
      </w:r>
      <w:proofErr w:type="gramEnd"/>
      <w:r>
        <w:rPr>
          <w:color w:val="26261F"/>
          <w:sz w:val="22"/>
          <w:szCs w:val="22"/>
        </w:rPr>
        <w:t xml:space="preserve">  Theme: Agriculture, </w:t>
      </w:r>
      <w:proofErr w:type="spellStart"/>
      <w:r>
        <w:rPr>
          <w:color w:val="26261F"/>
          <w:sz w:val="22"/>
          <w:szCs w:val="22"/>
        </w:rPr>
        <w:t>FoodTech</w:t>
      </w:r>
      <w:proofErr w:type="spellEnd"/>
      <w:r>
        <w:rPr>
          <w:color w:val="26261F"/>
          <w:sz w:val="22"/>
          <w:szCs w:val="22"/>
        </w:rPr>
        <w:t xml:space="preserve"> &amp; Rural Development</w:t>
      </w:r>
    </w:p>
    <w:p w:rsidR="00950363" w:rsidRDefault="00625241">
      <w:pPr>
        <w:spacing w:after="400"/>
        <w:jc w:val="center"/>
      </w:pPr>
      <w:r>
        <w:rPr>
          <w:color w:val="26261F"/>
          <w:sz w:val="22"/>
          <w:szCs w:val="22"/>
        </w:rPr>
        <w:t xml:space="preserve">Category: </w:t>
      </w:r>
      <w:proofErr w:type="gramStart"/>
      <w:r>
        <w:rPr>
          <w:color w:val="26261F"/>
          <w:sz w:val="22"/>
          <w:szCs w:val="22"/>
        </w:rPr>
        <w:t>Software  |</w:t>
      </w:r>
      <w:proofErr w:type="gramEnd"/>
      <w:r>
        <w:rPr>
          <w:color w:val="26261F"/>
          <w:sz w:val="22"/>
          <w:szCs w:val="22"/>
        </w:rPr>
        <w:t xml:space="preserve">  Organization: AICTE</w:t>
      </w:r>
    </w:p>
    <w:p w:rsidR="00950363" w:rsidRDefault="00625241">
      <w:pPr>
        <w:spacing w:after="40"/>
        <w:jc w:val="center"/>
      </w:pPr>
      <w:r>
        <w:rPr>
          <w:color w:val="5B5A4D"/>
        </w:rPr>
        <w:t>Document Version: 1.0</w:t>
      </w:r>
    </w:p>
    <w:p w:rsidR="00950363" w:rsidRDefault="00625241">
      <w:pPr>
        <w:spacing w:after="40"/>
        <w:jc w:val="center"/>
      </w:pPr>
      <w:r>
        <w:rPr>
          <w:color w:val="5B5A4D"/>
        </w:rPr>
        <w:t>Status: Draft for SIH 2026 Submission</w:t>
      </w:r>
    </w:p>
    <w:p w:rsidR="00950363" w:rsidRDefault="00625241">
      <w:pPr>
        <w:spacing w:after="40"/>
        <w:jc w:val="center"/>
      </w:pPr>
      <w:r>
        <w:rPr>
          <w:color w:val="5B5A4D"/>
        </w:rPr>
        <w:t>Team Name: [Enter Team Name]   |   Team ID: [Enter Team ID]</w:t>
      </w:r>
    </w:p>
    <w:p w:rsidR="00950363" w:rsidRDefault="00625241">
      <w:r>
        <w:br w:type="page"/>
      </w:r>
    </w:p>
    <w:p w:rsidR="00950363" w:rsidRDefault="00625241">
      <w:pPr>
        <w:pStyle w:val="Heading1"/>
        <w:spacing w:after="200"/>
      </w:pPr>
      <w:bookmarkStart w:id="1" w:name="_Toc239257487"/>
      <w:r>
        <w:rPr>
          <w:b/>
          <w:bCs/>
          <w:color w:val="213B1F"/>
          <w:sz w:val="30"/>
          <w:szCs w:val="30"/>
        </w:rPr>
        <w:lastRenderedPageBreak/>
        <w:t>Table of Contents</w:t>
      </w:r>
      <w:bookmarkEnd w:id="1"/>
    </w:p>
    <w:sdt>
      <w:sdtPr>
        <w:alias w:val="Table of Contents"/>
        <w:id w:val="2001470535"/>
      </w:sdtPr>
      <w:sdtEndPr/>
      <w:sdtContent>
        <w:p w:rsidR="00BA14AE" w:rsidRDefault="00625241">
          <w:pPr>
            <w:pStyle w:val="TOC1"/>
            <w:tabs>
              <w:tab w:val="right" w:leader="dot" w:pos="9830"/>
            </w:tabs>
            <w:rPr>
              <w:noProof/>
            </w:rPr>
          </w:pPr>
          <w:r>
            <w:fldChar w:fldCharType="begin"/>
          </w:r>
          <w:r>
            <w:instrText>TOC \h \o "1-3"</w:instrText>
          </w:r>
          <w:r>
            <w:fldChar w:fldCharType="separate"/>
          </w:r>
          <w:hyperlink w:anchor="_Toc239257487" w:history="1">
            <w:r w:rsidR="00BA14AE" w:rsidRPr="007B7012">
              <w:rPr>
                <w:rStyle w:val="Hyperlink"/>
                <w:b/>
                <w:bCs/>
                <w:noProof/>
              </w:rPr>
              <w:t>Table of Contents</w:t>
            </w:r>
            <w:r w:rsidR="00BA14AE">
              <w:rPr>
                <w:noProof/>
              </w:rPr>
              <w:tab/>
            </w:r>
            <w:r w:rsidR="00BA14AE">
              <w:rPr>
                <w:noProof/>
              </w:rPr>
              <w:fldChar w:fldCharType="begin"/>
            </w:r>
            <w:r w:rsidR="00BA14AE">
              <w:rPr>
                <w:noProof/>
              </w:rPr>
              <w:instrText xml:space="preserve"> PAGEREF _Toc239257487 \h </w:instrText>
            </w:r>
            <w:r w:rsidR="00BA14AE">
              <w:rPr>
                <w:noProof/>
              </w:rPr>
            </w:r>
            <w:r w:rsidR="00BA14AE">
              <w:rPr>
                <w:noProof/>
              </w:rPr>
              <w:fldChar w:fldCharType="separate"/>
            </w:r>
            <w:r w:rsidR="00733667">
              <w:rPr>
                <w:noProof/>
              </w:rPr>
              <w:t>2</w:t>
            </w:r>
            <w:r w:rsidR="00BA14AE">
              <w:rPr>
                <w:noProof/>
              </w:rPr>
              <w:fldChar w:fldCharType="end"/>
            </w:r>
          </w:hyperlink>
        </w:p>
        <w:p w:rsidR="00BA14AE" w:rsidRDefault="00BA14AE">
          <w:pPr>
            <w:pStyle w:val="TOC1"/>
            <w:tabs>
              <w:tab w:val="right" w:leader="dot" w:pos="9830"/>
            </w:tabs>
            <w:rPr>
              <w:noProof/>
            </w:rPr>
          </w:pPr>
          <w:hyperlink w:anchor="_Toc239257488" w:history="1">
            <w:r w:rsidRPr="007B7012">
              <w:rPr>
                <w:rStyle w:val="Hyperlink"/>
                <w:b/>
                <w:bCs/>
                <w:noProof/>
              </w:rPr>
              <w:t>1. Introduction</w:t>
            </w:r>
            <w:r>
              <w:rPr>
                <w:noProof/>
              </w:rPr>
              <w:tab/>
            </w:r>
            <w:r>
              <w:rPr>
                <w:noProof/>
              </w:rPr>
              <w:fldChar w:fldCharType="begin"/>
            </w:r>
            <w:r>
              <w:rPr>
                <w:noProof/>
              </w:rPr>
              <w:instrText xml:space="preserve"> PAGEREF _Toc239257488 \h </w:instrText>
            </w:r>
            <w:r>
              <w:rPr>
                <w:noProof/>
              </w:rPr>
            </w:r>
            <w:r>
              <w:rPr>
                <w:noProof/>
              </w:rPr>
              <w:fldChar w:fldCharType="separate"/>
            </w:r>
            <w:r w:rsidR="00733667">
              <w:rPr>
                <w:noProof/>
              </w:rPr>
              <w:t>4</w:t>
            </w:r>
            <w:r>
              <w:rPr>
                <w:noProof/>
              </w:rPr>
              <w:fldChar w:fldCharType="end"/>
            </w:r>
          </w:hyperlink>
        </w:p>
        <w:p w:rsidR="00BA14AE" w:rsidRDefault="00BA14AE">
          <w:pPr>
            <w:pStyle w:val="TOC2"/>
            <w:tabs>
              <w:tab w:val="right" w:leader="dot" w:pos="9830"/>
            </w:tabs>
            <w:rPr>
              <w:noProof/>
            </w:rPr>
          </w:pPr>
          <w:hyperlink w:anchor="_Toc239257489" w:history="1">
            <w:r w:rsidRPr="007B7012">
              <w:rPr>
                <w:rStyle w:val="Hyperlink"/>
                <w:b/>
                <w:bCs/>
                <w:noProof/>
              </w:rPr>
              <w:t>1.1 Purpose</w:t>
            </w:r>
            <w:r>
              <w:rPr>
                <w:noProof/>
              </w:rPr>
              <w:tab/>
            </w:r>
            <w:r>
              <w:rPr>
                <w:noProof/>
              </w:rPr>
              <w:fldChar w:fldCharType="begin"/>
            </w:r>
            <w:r>
              <w:rPr>
                <w:noProof/>
              </w:rPr>
              <w:instrText xml:space="preserve"> PAGEREF _Toc239257489 \h </w:instrText>
            </w:r>
            <w:r>
              <w:rPr>
                <w:noProof/>
              </w:rPr>
            </w:r>
            <w:r>
              <w:rPr>
                <w:noProof/>
              </w:rPr>
              <w:fldChar w:fldCharType="separate"/>
            </w:r>
            <w:r w:rsidR="00733667">
              <w:rPr>
                <w:noProof/>
              </w:rPr>
              <w:t>4</w:t>
            </w:r>
            <w:r>
              <w:rPr>
                <w:noProof/>
              </w:rPr>
              <w:fldChar w:fldCharType="end"/>
            </w:r>
          </w:hyperlink>
        </w:p>
        <w:p w:rsidR="00BA14AE" w:rsidRDefault="00BA14AE">
          <w:pPr>
            <w:pStyle w:val="TOC2"/>
            <w:tabs>
              <w:tab w:val="right" w:leader="dot" w:pos="9830"/>
            </w:tabs>
            <w:rPr>
              <w:noProof/>
            </w:rPr>
          </w:pPr>
          <w:hyperlink w:anchor="_Toc239257490" w:history="1">
            <w:r w:rsidRPr="007B7012">
              <w:rPr>
                <w:rStyle w:val="Hyperlink"/>
                <w:b/>
                <w:bCs/>
                <w:noProof/>
              </w:rPr>
              <w:t>1.2 Scope</w:t>
            </w:r>
            <w:r>
              <w:rPr>
                <w:noProof/>
              </w:rPr>
              <w:tab/>
            </w:r>
            <w:r>
              <w:rPr>
                <w:noProof/>
              </w:rPr>
              <w:fldChar w:fldCharType="begin"/>
            </w:r>
            <w:r>
              <w:rPr>
                <w:noProof/>
              </w:rPr>
              <w:instrText xml:space="preserve"> PAGEREF _Toc239257490 \h </w:instrText>
            </w:r>
            <w:r>
              <w:rPr>
                <w:noProof/>
              </w:rPr>
            </w:r>
            <w:r>
              <w:rPr>
                <w:noProof/>
              </w:rPr>
              <w:fldChar w:fldCharType="separate"/>
            </w:r>
            <w:r w:rsidR="00733667">
              <w:rPr>
                <w:noProof/>
              </w:rPr>
              <w:t>4</w:t>
            </w:r>
            <w:r>
              <w:rPr>
                <w:noProof/>
              </w:rPr>
              <w:fldChar w:fldCharType="end"/>
            </w:r>
          </w:hyperlink>
        </w:p>
        <w:p w:rsidR="00BA14AE" w:rsidRDefault="00BA14AE">
          <w:pPr>
            <w:pStyle w:val="TOC2"/>
            <w:tabs>
              <w:tab w:val="right" w:leader="dot" w:pos="9830"/>
            </w:tabs>
            <w:rPr>
              <w:noProof/>
            </w:rPr>
          </w:pPr>
          <w:hyperlink w:anchor="_Toc239257491" w:history="1">
            <w:r w:rsidRPr="007B7012">
              <w:rPr>
                <w:rStyle w:val="Hyperlink"/>
                <w:b/>
                <w:bCs/>
                <w:noProof/>
              </w:rPr>
              <w:t>1.3 Definitions, Acronyms and Abbreviations</w:t>
            </w:r>
            <w:r>
              <w:rPr>
                <w:noProof/>
              </w:rPr>
              <w:tab/>
            </w:r>
            <w:r>
              <w:rPr>
                <w:noProof/>
              </w:rPr>
              <w:fldChar w:fldCharType="begin"/>
            </w:r>
            <w:r>
              <w:rPr>
                <w:noProof/>
              </w:rPr>
              <w:instrText xml:space="preserve"> PAGEREF _Toc239257491 \h </w:instrText>
            </w:r>
            <w:r>
              <w:rPr>
                <w:noProof/>
              </w:rPr>
            </w:r>
            <w:r>
              <w:rPr>
                <w:noProof/>
              </w:rPr>
              <w:fldChar w:fldCharType="separate"/>
            </w:r>
            <w:r w:rsidR="00733667">
              <w:rPr>
                <w:noProof/>
              </w:rPr>
              <w:t>4</w:t>
            </w:r>
            <w:r>
              <w:rPr>
                <w:noProof/>
              </w:rPr>
              <w:fldChar w:fldCharType="end"/>
            </w:r>
          </w:hyperlink>
        </w:p>
        <w:p w:rsidR="00BA14AE" w:rsidRDefault="00BA14AE">
          <w:pPr>
            <w:pStyle w:val="TOC2"/>
            <w:tabs>
              <w:tab w:val="right" w:leader="dot" w:pos="9830"/>
            </w:tabs>
            <w:rPr>
              <w:noProof/>
            </w:rPr>
          </w:pPr>
          <w:hyperlink w:anchor="_Toc239257492" w:history="1">
            <w:r w:rsidRPr="007B7012">
              <w:rPr>
                <w:rStyle w:val="Hyperlink"/>
                <w:b/>
                <w:bCs/>
                <w:noProof/>
              </w:rPr>
              <w:t>1.4 References</w:t>
            </w:r>
            <w:r>
              <w:rPr>
                <w:noProof/>
              </w:rPr>
              <w:tab/>
            </w:r>
            <w:r>
              <w:rPr>
                <w:noProof/>
              </w:rPr>
              <w:fldChar w:fldCharType="begin"/>
            </w:r>
            <w:r>
              <w:rPr>
                <w:noProof/>
              </w:rPr>
              <w:instrText xml:space="preserve"> PAGEREF _Toc239257492 \h </w:instrText>
            </w:r>
            <w:r>
              <w:rPr>
                <w:noProof/>
              </w:rPr>
            </w:r>
            <w:r>
              <w:rPr>
                <w:noProof/>
              </w:rPr>
              <w:fldChar w:fldCharType="separate"/>
            </w:r>
            <w:r w:rsidR="00733667">
              <w:rPr>
                <w:noProof/>
              </w:rPr>
              <w:t>5</w:t>
            </w:r>
            <w:r>
              <w:rPr>
                <w:noProof/>
              </w:rPr>
              <w:fldChar w:fldCharType="end"/>
            </w:r>
          </w:hyperlink>
        </w:p>
        <w:p w:rsidR="00BA14AE" w:rsidRDefault="00BA14AE">
          <w:pPr>
            <w:pStyle w:val="TOC2"/>
            <w:tabs>
              <w:tab w:val="right" w:leader="dot" w:pos="9830"/>
            </w:tabs>
            <w:rPr>
              <w:noProof/>
            </w:rPr>
          </w:pPr>
          <w:hyperlink w:anchor="_Toc239257493" w:history="1">
            <w:r w:rsidRPr="007B7012">
              <w:rPr>
                <w:rStyle w:val="Hyperlink"/>
                <w:b/>
                <w:bCs/>
                <w:noProof/>
              </w:rPr>
              <w:t>1.5 Document Overview</w:t>
            </w:r>
            <w:r>
              <w:rPr>
                <w:noProof/>
              </w:rPr>
              <w:tab/>
            </w:r>
            <w:r>
              <w:rPr>
                <w:noProof/>
              </w:rPr>
              <w:fldChar w:fldCharType="begin"/>
            </w:r>
            <w:r>
              <w:rPr>
                <w:noProof/>
              </w:rPr>
              <w:instrText xml:space="preserve"> PAGEREF _Toc239257493 \h </w:instrText>
            </w:r>
            <w:r>
              <w:rPr>
                <w:noProof/>
              </w:rPr>
            </w:r>
            <w:r>
              <w:rPr>
                <w:noProof/>
              </w:rPr>
              <w:fldChar w:fldCharType="separate"/>
            </w:r>
            <w:r w:rsidR="00733667">
              <w:rPr>
                <w:noProof/>
              </w:rPr>
              <w:t>5</w:t>
            </w:r>
            <w:r>
              <w:rPr>
                <w:noProof/>
              </w:rPr>
              <w:fldChar w:fldCharType="end"/>
            </w:r>
          </w:hyperlink>
        </w:p>
        <w:p w:rsidR="00BA14AE" w:rsidRDefault="00BA14AE">
          <w:pPr>
            <w:pStyle w:val="TOC1"/>
            <w:tabs>
              <w:tab w:val="right" w:leader="dot" w:pos="9830"/>
            </w:tabs>
            <w:rPr>
              <w:noProof/>
            </w:rPr>
          </w:pPr>
          <w:hyperlink w:anchor="_Toc239257494" w:history="1">
            <w:r w:rsidRPr="007B7012">
              <w:rPr>
                <w:rStyle w:val="Hyperlink"/>
                <w:b/>
                <w:bCs/>
                <w:noProof/>
              </w:rPr>
              <w:t>2. Overall Description</w:t>
            </w:r>
            <w:r>
              <w:rPr>
                <w:noProof/>
              </w:rPr>
              <w:tab/>
            </w:r>
            <w:r>
              <w:rPr>
                <w:noProof/>
              </w:rPr>
              <w:fldChar w:fldCharType="begin"/>
            </w:r>
            <w:r>
              <w:rPr>
                <w:noProof/>
              </w:rPr>
              <w:instrText xml:space="preserve"> PAGEREF _Toc239257494 \h </w:instrText>
            </w:r>
            <w:r>
              <w:rPr>
                <w:noProof/>
              </w:rPr>
            </w:r>
            <w:r>
              <w:rPr>
                <w:noProof/>
              </w:rPr>
              <w:fldChar w:fldCharType="separate"/>
            </w:r>
            <w:r w:rsidR="00733667">
              <w:rPr>
                <w:noProof/>
              </w:rPr>
              <w:t>6</w:t>
            </w:r>
            <w:r>
              <w:rPr>
                <w:noProof/>
              </w:rPr>
              <w:fldChar w:fldCharType="end"/>
            </w:r>
          </w:hyperlink>
        </w:p>
        <w:p w:rsidR="00BA14AE" w:rsidRDefault="00BA14AE">
          <w:pPr>
            <w:pStyle w:val="TOC2"/>
            <w:tabs>
              <w:tab w:val="right" w:leader="dot" w:pos="9830"/>
            </w:tabs>
            <w:rPr>
              <w:noProof/>
            </w:rPr>
          </w:pPr>
          <w:hyperlink w:anchor="_Toc239257495" w:history="1">
            <w:r w:rsidRPr="007B7012">
              <w:rPr>
                <w:rStyle w:val="Hyperlink"/>
                <w:b/>
                <w:bCs/>
                <w:noProof/>
              </w:rPr>
              <w:t>2.1 Product Perspective</w:t>
            </w:r>
            <w:r>
              <w:rPr>
                <w:noProof/>
              </w:rPr>
              <w:tab/>
            </w:r>
            <w:r>
              <w:rPr>
                <w:noProof/>
              </w:rPr>
              <w:fldChar w:fldCharType="begin"/>
            </w:r>
            <w:r>
              <w:rPr>
                <w:noProof/>
              </w:rPr>
              <w:instrText xml:space="preserve"> PAGEREF _Toc239257495 \h </w:instrText>
            </w:r>
            <w:r>
              <w:rPr>
                <w:noProof/>
              </w:rPr>
            </w:r>
            <w:r>
              <w:rPr>
                <w:noProof/>
              </w:rPr>
              <w:fldChar w:fldCharType="separate"/>
            </w:r>
            <w:r w:rsidR="00733667">
              <w:rPr>
                <w:noProof/>
              </w:rPr>
              <w:t>6</w:t>
            </w:r>
            <w:r>
              <w:rPr>
                <w:noProof/>
              </w:rPr>
              <w:fldChar w:fldCharType="end"/>
            </w:r>
          </w:hyperlink>
        </w:p>
        <w:p w:rsidR="00BA14AE" w:rsidRDefault="00BA14AE">
          <w:pPr>
            <w:pStyle w:val="TOC2"/>
            <w:tabs>
              <w:tab w:val="right" w:leader="dot" w:pos="9830"/>
            </w:tabs>
            <w:rPr>
              <w:noProof/>
            </w:rPr>
          </w:pPr>
          <w:hyperlink w:anchor="_Toc239257496" w:history="1">
            <w:r w:rsidRPr="007B7012">
              <w:rPr>
                <w:rStyle w:val="Hyperlink"/>
                <w:b/>
                <w:bCs/>
                <w:noProof/>
              </w:rPr>
              <w:t>2.2 Product Functions</w:t>
            </w:r>
            <w:r>
              <w:rPr>
                <w:noProof/>
              </w:rPr>
              <w:tab/>
            </w:r>
            <w:r>
              <w:rPr>
                <w:noProof/>
              </w:rPr>
              <w:fldChar w:fldCharType="begin"/>
            </w:r>
            <w:r>
              <w:rPr>
                <w:noProof/>
              </w:rPr>
              <w:instrText xml:space="preserve"> PAGEREF _Toc239257496 \h </w:instrText>
            </w:r>
            <w:r>
              <w:rPr>
                <w:noProof/>
              </w:rPr>
            </w:r>
            <w:r>
              <w:rPr>
                <w:noProof/>
              </w:rPr>
              <w:fldChar w:fldCharType="separate"/>
            </w:r>
            <w:r w:rsidR="00733667">
              <w:rPr>
                <w:noProof/>
              </w:rPr>
              <w:t>6</w:t>
            </w:r>
            <w:r>
              <w:rPr>
                <w:noProof/>
              </w:rPr>
              <w:fldChar w:fldCharType="end"/>
            </w:r>
          </w:hyperlink>
        </w:p>
        <w:p w:rsidR="00BA14AE" w:rsidRDefault="00BA14AE">
          <w:pPr>
            <w:pStyle w:val="TOC2"/>
            <w:tabs>
              <w:tab w:val="right" w:leader="dot" w:pos="9830"/>
            </w:tabs>
            <w:rPr>
              <w:noProof/>
            </w:rPr>
          </w:pPr>
          <w:hyperlink w:anchor="_Toc239257497" w:history="1">
            <w:r w:rsidRPr="007B7012">
              <w:rPr>
                <w:rStyle w:val="Hyperlink"/>
                <w:b/>
                <w:bCs/>
                <w:noProof/>
              </w:rPr>
              <w:t>2.3 User Classes and Characteristics</w:t>
            </w:r>
            <w:r>
              <w:rPr>
                <w:noProof/>
              </w:rPr>
              <w:tab/>
            </w:r>
            <w:r>
              <w:rPr>
                <w:noProof/>
              </w:rPr>
              <w:fldChar w:fldCharType="begin"/>
            </w:r>
            <w:r>
              <w:rPr>
                <w:noProof/>
              </w:rPr>
              <w:instrText xml:space="preserve"> PAGEREF _Toc239257497 \h </w:instrText>
            </w:r>
            <w:r>
              <w:rPr>
                <w:noProof/>
              </w:rPr>
            </w:r>
            <w:r>
              <w:rPr>
                <w:noProof/>
              </w:rPr>
              <w:fldChar w:fldCharType="separate"/>
            </w:r>
            <w:r w:rsidR="00733667">
              <w:rPr>
                <w:noProof/>
              </w:rPr>
              <w:t>6</w:t>
            </w:r>
            <w:r>
              <w:rPr>
                <w:noProof/>
              </w:rPr>
              <w:fldChar w:fldCharType="end"/>
            </w:r>
          </w:hyperlink>
        </w:p>
        <w:p w:rsidR="00BA14AE" w:rsidRDefault="00BA14AE">
          <w:pPr>
            <w:pStyle w:val="TOC2"/>
            <w:tabs>
              <w:tab w:val="right" w:leader="dot" w:pos="9830"/>
            </w:tabs>
            <w:rPr>
              <w:noProof/>
            </w:rPr>
          </w:pPr>
          <w:hyperlink w:anchor="_Toc239257498" w:history="1">
            <w:r w:rsidRPr="007B7012">
              <w:rPr>
                <w:rStyle w:val="Hyperlink"/>
                <w:b/>
                <w:bCs/>
                <w:noProof/>
              </w:rPr>
              <w:t>2.4 Operating Environment</w:t>
            </w:r>
            <w:r>
              <w:rPr>
                <w:noProof/>
              </w:rPr>
              <w:tab/>
            </w:r>
            <w:r>
              <w:rPr>
                <w:noProof/>
              </w:rPr>
              <w:fldChar w:fldCharType="begin"/>
            </w:r>
            <w:r>
              <w:rPr>
                <w:noProof/>
              </w:rPr>
              <w:instrText xml:space="preserve"> PAGEREF _Toc239257498 \h </w:instrText>
            </w:r>
            <w:r>
              <w:rPr>
                <w:noProof/>
              </w:rPr>
            </w:r>
            <w:r>
              <w:rPr>
                <w:noProof/>
              </w:rPr>
              <w:fldChar w:fldCharType="separate"/>
            </w:r>
            <w:r w:rsidR="00733667">
              <w:rPr>
                <w:noProof/>
              </w:rPr>
              <w:t>6</w:t>
            </w:r>
            <w:r>
              <w:rPr>
                <w:noProof/>
              </w:rPr>
              <w:fldChar w:fldCharType="end"/>
            </w:r>
          </w:hyperlink>
        </w:p>
        <w:p w:rsidR="00BA14AE" w:rsidRDefault="00BA14AE">
          <w:pPr>
            <w:pStyle w:val="TOC2"/>
            <w:tabs>
              <w:tab w:val="right" w:leader="dot" w:pos="9830"/>
            </w:tabs>
            <w:rPr>
              <w:noProof/>
            </w:rPr>
          </w:pPr>
          <w:hyperlink w:anchor="_Toc239257499" w:history="1">
            <w:r w:rsidRPr="007B7012">
              <w:rPr>
                <w:rStyle w:val="Hyperlink"/>
                <w:b/>
                <w:bCs/>
                <w:noProof/>
              </w:rPr>
              <w:t>2.5 Design and Implementation Constraints</w:t>
            </w:r>
            <w:r>
              <w:rPr>
                <w:noProof/>
              </w:rPr>
              <w:tab/>
            </w:r>
            <w:r>
              <w:rPr>
                <w:noProof/>
              </w:rPr>
              <w:fldChar w:fldCharType="begin"/>
            </w:r>
            <w:r>
              <w:rPr>
                <w:noProof/>
              </w:rPr>
              <w:instrText xml:space="preserve"> PAGEREF _Toc239257499 \h </w:instrText>
            </w:r>
            <w:r>
              <w:rPr>
                <w:noProof/>
              </w:rPr>
            </w:r>
            <w:r>
              <w:rPr>
                <w:noProof/>
              </w:rPr>
              <w:fldChar w:fldCharType="separate"/>
            </w:r>
            <w:r w:rsidR="00733667">
              <w:rPr>
                <w:noProof/>
              </w:rPr>
              <w:t>6</w:t>
            </w:r>
            <w:r>
              <w:rPr>
                <w:noProof/>
              </w:rPr>
              <w:fldChar w:fldCharType="end"/>
            </w:r>
          </w:hyperlink>
        </w:p>
        <w:p w:rsidR="00BA14AE" w:rsidRDefault="00BA14AE">
          <w:pPr>
            <w:pStyle w:val="TOC2"/>
            <w:tabs>
              <w:tab w:val="right" w:leader="dot" w:pos="9830"/>
            </w:tabs>
            <w:rPr>
              <w:noProof/>
            </w:rPr>
          </w:pPr>
          <w:hyperlink w:anchor="_Toc239257500" w:history="1">
            <w:r w:rsidRPr="007B7012">
              <w:rPr>
                <w:rStyle w:val="Hyperlink"/>
                <w:b/>
                <w:bCs/>
                <w:noProof/>
              </w:rPr>
              <w:t>2.6 Assumptions and Dependencies</w:t>
            </w:r>
            <w:r>
              <w:rPr>
                <w:noProof/>
              </w:rPr>
              <w:tab/>
            </w:r>
            <w:r>
              <w:rPr>
                <w:noProof/>
              </w:rPr>
              <w:fldChar w:fldCharType="begin"/>
            </w:r>
            <w:r>
              <w:rPr>
                <w:noProof/>
              </w:rPr>
              <w:instrText xml:space="preserve"> PAGEREF _Toc239257500 \h </w:instrText>
            </w:r>
            <w:r>
              <w:rPr>
                <w:noProof/>
              </w:rPr>
            </w:r>
            <w:r>
              <w:rPr>
                <w:noProof/>
              </w:rPr>
              <w:fldChar w:fldCharType="separate"/>
            </w:r>
            <w:r w:rsidR="00733667">
              <w:rPr>
                <w:noProof/>
              </w:rPr>
              <w:t>7</w:t>
            </w:r>
            <w:r>
              <w:rPr>
                <w:noProof/>
              </w:rPr>
              <w:fldChar w:fldCharType="end"/>
            </w:r>
          </w:hyperlink>
        </w:p>
        <w:p w:rsidR="00BA14AE" w:rsidRDefault="00BA14AE">
          <w:pPr>
            <w:pStyle w:val="TOC1"/>
            <w:tabs>
              <w:tab w:val="right" w:leader="dot" w:pos="9830"/>
            </w:tabs>
            <w:rPr>
              <w:noProof/>
            </w:rPr>
          </w:pPr>
          <w:hyperlink w:anchor="_Toc239257501" w:history="1">
            <w:r w:rsidRPr="007B7012">
              <w:rPr>
                <w:rStyle w:val="Hyperlink"/>
                <w:b/>
                <w:bCs/>
                <w:noProof/>
              </w:rPr>
              <w:t>3. System Features (Functional Requirements)</w:t>
            </w:r>
            <w:r>
              <w:rPr>
                <w:noProof/>
              </w:rPr>
              <w:tab/>
            </w:r>
            <w:r>
              <w:rPr>
                <w:noProof/>
              </w:rPr>
              <w:fldChar w:fldCharType="begin"/>
            </w:r>
            <w:r>
              <w:rPr>
                <w:noProof/>
              </w:rPr>
              <w:instrText xml:space="preserve"> PAGEREF _Toc239257501 \h </w:instrText>
            </w:r>
            <w:r>
              <w:rPr>
                <w:noProof/>
              </w:rPr>
            </w:r>
            <w:r>
              <w:rPr>
                <w:noProof/>
              </w:rPr>
              <w:fldChar w:fldCharType="separate"/>
            </w:r>
            <w:r w:rsidR="00733667">
              <w:rPr>
                <w:noProof/>
              </w:rPr>
              <w:t>8</w:t>
            </w:r>
            <w:r>
              <w:rPr>
                <w:noProof/>
              </w:rPr>
              <w:fldChar w:fldCharType="end"/>
            </w:r>
          </w:hyperlink>
        </w:p>
        <w:p w:rsidR="00BA14AE" w:rsidRDefault="00BA14AE">
          <w:pPr>
            <w:pStyle w:val="TOC2"/>
            <w:tabs>
              <w:tab w:val="right" w:leader="dot" w:pos="9830"/>
            </w:tabs>
            <w:rPr>
              <w:noProof/>
            </w:rPr>
          </w:pPr>
          <w:hyperlink w:anchor="_Toc239257502" w:history="1">
            <w:r w:rsidRPr="007B7012">
              <w:rPr>
                <w:rStyle w:val="Hyperlink"/>
                <w:b/>
                <w:bCs/>
                <w:noProof/>
              </w:rPr>
              <w:t>3.1 Authentication &amp; Login</w:t>
            </w:r>
            <w:r>
              <w:rPr>
                <w:noProof/>
              </w:rPr>
              <w:tab/>
            </w:r>
            <w:r>
              <w:rPr>
                <w:noProof/>
              </w:rPr>
              <w:fldChar w:fldCharType="begin"/>
            </w:r>
            <w:r>
              <w:rPr>
                <w:noProof/>
              </w:rPr>
              <w:instrText xml:space="preserve"> PAGEREF _Toc239257502 \h </w:instrText>
            </w:r>
            <w:r>
              <w:rPr>
                <w:noProof/>
              </w:rPr>
            </w:r>
            <w:r>
              <w:rPr>
                <w:noProof/>
              </w:rPr>
              <w:fldChar w:fldCharType="separate"/>
            </w:r>
            <w:r w:rsidR="00733667">
              <w:rPr>
                <w:noProof/>
              </w:rPr>
              <w:t>8</w:t>
            </w:r>
            <w:r>
              <w:rPr>
                <w:noProof/>
              </w:rPr>
              <w:fldChar w:fldCharType="end"/>
            </w:r>
          </w:hyperlink>
        </w:p>
        <w:p w:rsidR="00BA14AE" w:rsidRDefault="00BA14AE">
          <w:pPr>
            <w:pStyle w:val="TOC2"/>
            <w:tabs>
              <w:tab w:val="right" w:leader="dot" w:pos="9830"/>
            </w:tabs>
            <w:rPr>
              <w:noProof/>
            </w:rPr>
          </w:pPr>
          <w:hyperlink w:anchor="_Toc239257503" w:history="1">
            <w:r w:rsidRPr="007B7012">
              <w:rPr>
                <w:rStyle w:val="Hyperlink"/>
                <w:b/>
                <w:bCs/>
                <w:noProof/>
              </w:rPr>
              <w:t>3.2 Home Dashboard</w:t>
            </w:r>
            <w:r>
              <w:rPr>
                <w:noProof/>
              </w:rPr>
              <w:tab/>
            </w:r>
            <w:r>
              <w:rPr>
                <w:noProof/>
              </w:rPr>
              <w:fldChar w:fldCharType="begin"/>
            </w:r>
            <w:r>
              <w:rPr>
                <w:noProof/>
              </w:rPr>
              <w:instrText xml:space="preserve"> PAGEREF _Toc239257503 \h </w:instrText>
            </w:r>
            <w:r>
              <w:rPr>
                <w:noProof/>
              </w:rPr>
            </w:r>
            <w:r>
              <w:rPr>
                <w:noProof/>
              </w:rPr>
              <w:fldChar w:fldCharType="separate"/>
            </w:r>
            <w:r w:rsidR="00733667">
              <w:rPr>
                <w:noProof/>
              </w:rPr>
              <w:t>8</w:t>
            </w:r>
            <w:r>
              <w:rPr>
                <w:noProof/>
              </w:rPr>
              <w:fldChar w:fldCharType="end"/>
            </w:r>
          </w:hyperlink>
        </w:p>
        <w:p w:rsidR="00BA14AE" w:rsidRDefault="00BA14AE">
          <w:pPr>
            <w:pStyle w:val="TOC2"/>
            <w:tabs>
              <w:tab w:val="right" w:leader="dot" w:pos="9830"/>
            </w:tabs>
            <w:rPr>
              <w:noProof/>
            </w:rPr>
          </w:pPr>
          <w:hyperlink w:anchor="_Toc239257504" w:history="1">
            <w:r w:rsidRPr="007B7012">
              <w:rPr>
                <w:rStyle w:val="Hyperlink"/>
                <w:b/>
                <w:bCs/>
                <w:noProof/>
              </w:rPr>
              <w:t>3.3 Batch Registration &amp; Digital Twin</w:t>
            </w:r>
            <w:r>
              <w:rPr>
                <w:noProof/>
              </w:rPr>
              <w:tab/>
            </w:r>
            <w:r>
              <w:rPr>
                <w:noProof/>
              </w:rPr>
              <w:fldChar w:fldCharType="begin"/>
            </w:r>
            <w:r>
              <w:rPr>
                <w:noProof/>
              </w:rPr>
              <w:instrText xml:space="preserve"> PAGEREF _Toc239257504 \h </w:instrText>
            </w:r>
            <w:r>
              <w:rPr>
                <w:noProof/>
              </w:rPr>
            </w:r>
            <w:r>
              <w:rPr>
                <w:noProof/>
              </w:rPr>
              <w:fldChar w:fldCharType="separate"/>
            </w:r>
            <w:r w:rsidR="00733667">
              <w:rPr>
                <w:noProof/>
              </w:rPr>
              <w:t>8</w:t>
            </w:r>
            <w:r>
              <w:rPr>
                <w:noProof/>
              </w:rPr>
              <w:fldChar w:fldCharType="end"/>
            </w:r>
          </w:hyperlink>
        </w:p>
        <w:p w:rsidR="00BA14AE" w:rsidRDefault="00BA14AE">
          <w:pPr>
            <w:pStyle w:val="TOC2"/>
            <w:tabs>
              <w:tab w:val="right" w:leader="dot" w:pos="9830"/>
            </w:tabs>
            <w:rPr>
              <w:noProof/>
            </w:rPr>
          </w:pPr>
          <w:hyperlink w:anchor="_Toc239257505" w:history="1">
            <w:r w:rsidRPr="007B7012">
              <w:rPr>
                <w:rStyle w:val="Hyperlink"/>
                <w:b/>
                <w:bCs/>
                <w:noProof/>
              </w:rPr>
              <w:t>3.4 Quality, Shelf-Life &amp; Spoilage Prediction Module</w:t>
            </w:r>
            <w:r>
              <w:rPr>
                <w:noProof/>
              </w:rPr>
              <w:tab/>
            </w:r>
            <w:r>
              <w:rPr>
                <w:noProof/>
              </w:rPr>
              <w:fldChar w:fldCharType="begin"/>
            </w:r>
            <w:r>
              <w:rPr>
                <w:noProof/>
              </w:rPr>
              <w:instrText xml:space="preserve"> PAGEREF _Toc239257505 \h </w:instrText>
            </w:r>
            <w:r>
              <w:rPr>
                <w:noProof/>
              </w:rPr>
            </w:r>
            <w:r>
              <w:rPr>
                <w:noProof/>
              </w:rPr>
              <w:fldChar w:fldCharType="separate"/>
            </w:r>
            <w:r w:rsidR="00733667">
              <w:rPr>
                <w:noProof/>
              </w:rPr>
              <w:t>9</w:t>
            </w:r>
            <w:r>
              <w:rPr>
                <w:noProof/>
              </w:rPr>
              <w:fldChar w:fldCharType="end"/>
            </w:r>
          </w:hyperlink>
        </w:p>
        <w:p w:rsidR="00BA14AE" w:rsidRDefault="00BA14AE">
          <w:pPr>
            <w:pStyle w:val="TOC2"/>
            <w:tabs>
              <w:tab w:val="right" w:leader="dot" w:pos="9830"/>
            </w:tabs>
            <w:rPr>
              <w:noProof/>
            </w:rPr>
          </w:pPr>
          <w:hyperlink w:anchor="_Toc239257506" w:history="1">
            <w:r w:rsidRPr="007B7012">
              <w:rPr>
                <w:rStyle w:val="Hyperlink"/>
                <w:b/>
                <w:bCs/>
                <w:noProof/>
              </w:rPr>
              <w:t>3.5 Market Intelligence Module</w:t>
            </w:r>
            <w:r>
              <w:rPr>
                <w:noProof/>
              </w:rPr>
              <w:tab/>
            </w:r>
            <w:r>
              <w:rPr>
                <w:noProof/>
              </w:rPr>
              <w:fldChar w:fldCharType="begin"/>
            </w:r>
            <w:r>
              <w:rPr>
                <w:noProof/>
              </w:rPr>
              <w:instrText xml:space="preserve"> PAGEREF _Toc239257506 \h </w:instrText>
            </w:r>
            <w:r>
              <w:rPr>
                <w:noProof/>
              </w:rPr>
            </w:r>
            <w:r>
              <w:rPr>
                <w:noProof/>
              </w:rPr>
              <w:fldChar w:fldCharType="separate"/>
            </w:r>
            <w:r w:rsidR="00733667">
              <w:rPr>
                <w:noProof/>
              </w:rPr>
              <w:t>9</w:t>
            </w:r>
            <w:r>
              <w:rPr>
                <w:noProof/>
              </w:rPr>
              <w:fldChar w:fldCharType="end"/>
            </w:r>
          </w:hyperlink>
        </w:p>
        <w:p w:rsidR="00BA14AE" w:rsidRDefault="00BA14AE">
          <w:pPr>
            <w:pStyle w:val="TOC2"/>
            <w:tabs>
              <w:tab w:val="right" w:leader="dot" w:pos="9830"/>
            </w:tabs>
            <w:rPr>
              <w:noProof/>
            </w:rPr>
          </w:pPr>
          <w:hyperlink w:anchor="_Toc239257507" w:history="1">
            <w:r w:rsidRPr="007B7012">
              <w:rPr>
                <w:rStyle w:val="Hyperlink"/>
                <w:b/>
                <w:bCs/>
                <w:noProof/>
              </w:rPr>
              <w:t>3.6 Cluster Pooling Module</w:t>
            </w:r>
            <w:r>
              <w:rPr>
                <w:noProof/>
              </w:rPr>
              <w:tab/>
            </w:r>
            <w:r>
              <w:rPr>
                <w:noProof/>
              </w:rPr>
              <w:fldChar w:fldCharType="begin"/>
            </w:r>
            <w:r>
              <w:rPr>
                <w:noProof/>
              </w:rPr>
              <w:instrText xml:space="preserve"> PAGEREF _Toc239257507 \h </w:instrText>
            </w:r>
            <w:r>
              <w:rPr>
                <w:noProof/>
              </w:rPr>
            </w:r>
            <w:r>
              <w:rPr>
                <w:noProof/>
              </w:rPr>
              <w:fldChar w:fldCharType="separate"/>
            </w:r>
            <w:r w:rsidR="00733667">
              <w:rPr>
                <w:noProof/>
              </w:rPr>
              <w:t>9</w:t>
            </w:r>
            <w:r>
              <w:rPr>
                <w:noProof/>
              </w:rPr>
              <w:fldChar w:fldCharType="end"/>
            </w:r>
          </w:hyperlink>
        </w:p>
        <w:p w:rsidR="00BA14AE" w:rsidRDefault="00BA14AE">
          <w:pPr>
            <w:pStyle w:val="TOC2"/>
            <w:tabs>
              <w:tab w:val="right" w:leader="dot" w:pos="9830"/>
            </w:tabs>
            <w:rPr>
              <w:noProof/>
            </w:rPr>
          </w:pPr>
          <w:hyperlink w:anchor="_Toc239257508" w:history="1">
            <w:r w:rsidRPr="007B7012">
              <w:rPr>
                <w:rStyle w:val="Hyperlink"/>
                <w:b/>
                <w:bCs/>
                <w:noProof/>
              </w:rPr>
              <w:t>3.7 Decision Recommendation Engine</w:t>
            </w:r>
            <w:r>
              <w:rPr>
                <w:noProof/>
              </w:rPr>
              <w:tab/>
            </w:r>
            <w:r>
              <w:rPr>
                <w:noProof/>
              </w:rPr>
              <w:fldChar w:fldCharType="begin"/>
            </w:r>
            <w:r>
              <w:rPr>
                <w:noProof/>
              </w:rPr>
              <w:instrText xml:space="preserve"> PAGEREF _Toc239257508 \h </w:instrText>
            </w:r>
            <w:r>
              <w:rPr>
                <w:noProof/>
              </w:rPr>
            </w:r>
            <w:r>
              <w:rPr>
                <w:noProof/>
              </w:rPr>
              <w:fldChar w:fldCharType="separate"/>
            </w:r>
            <w:r w:rsidR="00733667">
              <w:rPr>
                <w:noProof/>
              </w:rPr>
              <w:t>10</w:t>
            </w:r>
            <w:r>
              <w:rPr>
                <w:noProof/>
              </w:rPr>
              <w:fldChar w:fldCharType="end"/>
            </w:r>
          </w:hyperlink>
        </w:p>
        <w:p w:rsidR="00BA14AE" w:rsidRDefault="00BA14AE">
          <w:pPr>
            <w:pStyle w:val="TOC2"/>
            <w:tabs>
              <w:tab w:val="right" w:leader="dot" w:pos="9830"/>
            </w:tabs>
            <w:rPr>
              <w:noProof/>
            </w:rPr>
          </w:pPr>
          <w:hyperlink w:anchor="_Toc239257509" w:history="1">
            <w:r w:rsidRPr="007B7012">
              <w:rPr>
                <w:rStyle w:val="Hyperlink"/>
                <w:b/>
                <w:bCs/>
                <w:noProof/>
              </w:rPr>
              <w:t>3.8 What-If Simulator</w:t>
            </w:r>
            <w:r>
              <w:rPr>
                <w:noProof/>
              </w:rPr>
              <w:tab/>
            </w:r>
            <w:r>
              <w:rPr>
                <w:noProof/>
              </w:rPr>
              <w:fldChar w:fldCharType="begin"/>
            </w:r>
            <w:r>
              <w:rPr>
                <w:noProof/>
              </w:rPr>
              <w:instrText xml:space="preserve"> PAGEREF _Toc239257509 \h </w:instrText>
            </w:r>
            <w:r>
              <w:rPr>
                <w:noProof/>
              </w:rPr>
            </w:r>
            <w:r>
              <w:rPr>
                <w:noProof/>
              </w:rPr>
              <w:fldChar w:fldCharType="separate"/>
            </w:r>
            <w:r w:rsidR="00733667">
              <w:rPr>
                <w:noProof/>
              </w:rPr>
              <w:t>10</w:t>
            </w:r>
            <w:r>
              <w:rPr>
                <w:noProof/>
              </w:rPr>
              <w:fldChar w:fldCharType="end"/>
            </w:r>
          </w:hyperlink>
        </w:p>
        <w:p w:rsidR="00BA14AE" w:rsidRDefault="00BA14AE">
          <w:pPr>
            <w:pStyle w:val="TOC2"/>
            <w:tabs>
              <w:tab w:val="right" w:leader="dot" w:pos="9830"/>
            </w:tabs>
            <w:rPr>
              <w:noProof/>
            </w:rPr>
          </w:pPr>
          <w:hyperlink w:anchor="_Toc239257510" w:history="1">
            <w:r w:rsidRPr="007B7012">
              <w:rPr>
                <w:rStyle w:val="Hyperlink"/>
                <w:b/>
                <w:bCs/>
                <w:noProof/>
              </w:rPr>
              <w:t>3.9 AgriNexus Assist (AI Assistant / Custom LLM)</w:t>
            </w:r>
            <w:r>
              <w:rPr>
                <w:noProof/>
              </w:rPr>
              <w:tab/>
            </w:r>
            <w:r>
              <w:rPr>
                <w:noProof/>
              </w:rPr>
              <w:fldChar w:fldCharType="begin"/>
            </w:r>
            <w:r>
              <w:rPr>
                <w:noProof/>
              </w:rPr>
              <w:instrText xml:space="preserve"> PAGEREF _Toc239257510 \h </w:instrText>
            </w:r>
            <w:r>
              <w:rPr>
                <w:noProof/>
              </w:rPr>
            </w:r>
            <w:r>
              <w:rPr>
                <w:noProof/>
              </w:rPr>
              <w:fldChar w:fldCharType="separate"/>
            </w:r>
            <w:r w:rsidR="00733667">
              <w:rPr>
                <w:noProof/>
              </w:rPr>
              <w:t>10</w:t>
            </w:r>
            <w:r>
              <w:rPr>
                <w:noProof/>
              </w:rPr>
              <w:fldChar w:fldCharType="end"/>
            </w:r>
          </w:hyperlink>
        </w:p>
        <w:p w:rsidR="00BA14AE" w:rsidRDefault="00BA14AE">
          <w:pPr>
            <w:pStyle w:val="TOC2"/>
            <w:tabs>
              <w:tab w:val="right" w:leader="dot" w:pos="9830"/>
            </w:tabs>
            <w:rPr>
              <w:noProof/>
            </w:rPr>
          </w:pPr>
          <w:hyperlink w:anchor="_Toc239257511" w:history="1">
            <w:r w:rsidRPr="007B7012">
              <w:rPr>
                <w:rStyle w:val="Hyperlink"/>
                <w:b/>
                <w:bCs/>
                <w:noProof/>
              </w:rPr>
              <w:t>3.10 Reports &amp; Analytics</w:t>
            </w:r>
            <w:r>
              <w:rPr>
                <w:noProof/>
              </w:rPr>
              <w:tab/>
            </w:r>
            <w:r>
              <w:rPr>
                <w:noProof/>
              </w:rPr>
              <w:fldChar w:fldCharType="begin"/>
            </w:r>
            <w:r>
              <w:rPr>
                <w:noProof/>
              </w:rPr>
              <w:instrText xml:space="preserve"> PAGEREF _Toc239257511 \h </w:instrText>
            </w:r>
            <w:r>
              <w:rPr>
                <w:noProof/>
              </w:rPr>
            </w:r>
            <w:r>
              <w:rPr>
                <w:noProof/>
              </w:rPr>
              <w:fldChar w:fldCharType="separate"/>
            </w:r>
            <w:r w:rsidR="00733667">
              <w:rPr>
                <w:noProof/>
              </w:rPr>
              <w:t>11</w:t>
            </w:r>
            <w:r>
              <w:rPr>
                <w:noProof/>
              </w:rPr>
              <w:fldChar w:fldCharType="end"/>
            </w:r>
          </w:hyperlink>
        </w:p>
        <w:p w:rsidR="00BA14AE" w:rsidRDefault="00BA14AE">
          <w:pPr>
            <w:pStyle w:val="TOC2"/>
            <w:tabs>
              <w:tab w:val="right" w:leader="dot" w:pos="9830"/>
            </w:tabs>
            <w:rPr>
              <w:noProof/>
            </w:rPr>
          </w:pPr>
          <w:hyperlink w:anchor="_Toc239257512" w:history="1">
            <w:r w:rsidRPr="007B7012">
              <w:rPr>
                <w:rStyle w:val="Hyperlink"/>
                <w:b/>
                <w:bCs/>
                <w:noProof/>
              </w:rPr>
              <w:t>3.11 Notifications &amp; Alerts</w:t>
            </w:r>
            <w:r>
              <w:rPr>
                <w:noProof/>
              </w:rPr>
              <w:tab/>
            </w:r>
            <w:r>
              <w:rPr>
                <w:noProof/>
              </w:rPr>
              <w:fldChar w:fldCharType="begin"/>
            </w:r>
            <w:r>
              <w:rPr>
                <w:noProof/>
              </w:rPr>
              <w:instrText xml:space="preserve"> PAGEREF _Toc239257512 \h </w:instrText>
            </w:r>
            <w:r>
              <w:rPr>
                <w:noProof/>
              </w:rPr>
            </w:r>
            <w:r>
              <w:rPr>
                <w:noProof/>
              </w:rPr>
              <w:fldChar w:fldCharType="separate"/>
            </w:r>
            <w:r w:rsidR="00733667">
              <w:rPr>
                <w:noProof/>
              </w:rPr>
              <w:t>11</w:t>
            </w:r>
            <w:r>
              <w:rPr>
                <w:noProof/>
              </w:rPr>
              <w:fldChar w:fldCharType="end"/>
            </w:r>
          </w:hyperlink>
        </w:p>
        <w:p w:rsidR="00BA14AE" w:rsidRDefault="00BA14AE">
          <w:pPr>
            <w:pStyle w:val="TOC2"/>
            <w:tabs>
              <w:tab w:val="right" w:leader="dot" w:pos="9830"/>
            </w:tabs>
            <w:rPr>
              <w:noProof/>
            </w:rPr>
          </w:pPr>
          <w:hyperlink w:anchor="_Toc239257513" w:history="1">
            <w:r w:rsidRPr="007B7012">
              <w:rPr>
                <w:rStyle w:val="Hyperlink"/>
                <w:b/>
                <w:bCs/>
                <w:noProof/>
              </w:rPr>
              <w:t>3.12 Admin / FPO Management Console</w:t>
            </w:r>
            <w:r>
              <w:rPr>
                <w:noProof/>
              </w:rPr>
              <w:tab/>
            </w:r>
            <w:r>
              <w:rPr>
                <w:noProof/>
              </w:rPr>
              <w:fldChar w:fldCharType="begin"/>
            </w:r>
            <w:r>
              <w:rPr>
                <w:noProof/>
              </w:rPr>
              <w:instrText xml:space="preserve"> PAGEREF _Toc239257513 \h </w:instrText>
            </w:r>
            <w:r>
              <w:rPr>
                <w:noProof/>
              </w:rPr>
            </w:r>
            <w:r>
              <w:rPr>
                <w:noProof/>
              </w:rPr>
              <w:fldChar w:fldCharType="separate"/>
            </w:r>
            <w:r w:rsidR="00733667">
              <w:rPr>
                <w:noProof/>
              </w:rPr>
              <w:t>11</w:t>
            </w:r>
            <w:r>
              <w:rPr>
                <w:noProof/>
              </w:rPr>
              <w:fldChar w:fldCharType="end"/>
            </w:r>
          </w:hyperlink>
        </w:p>
        <w:p w:rsidR="00BA14AE" w:rsidRDefault="00BA14AE">
          <w:pPr>
            <w:pStyle w:val="TOC1"/>
            <w:tabs>
              <w:tab w:val="right" w:leader="dot" w:pos="9830"/>
            </w:tabs>
            <w:rPr>
              <w:noProof/>
            </w:rPr>
          </w:pPr>
          <w:hyperlink w:anchor="_Toc239257514" w:history="1">
            <w:r w:rsidRPr="007B7012">
              <w:rPr>
                <w:rStyle w:val="Hyperlink"/>
                <w:b/>
                <w:bCs/>
                <w:noProof/>
              </w:rPr>
              <w:t>4. External Interface Requirements</w:t>
            </w:r>
            <w:r>
              <w:rPr>
                <w:noProof/>
              </w:rPr>
              <w:tab/>
            </w:r>
            <w:r>
              <w:rPr>
                <w:noProof/>
              </w:rPr>
              <w:fldChar w:fldCharType="begin"/>
            </w:r>
            <w:r>
              <w:rPr>
                <w:noProof/>
              </w:rPr>
              <w:instrText xml:space="preserve"> PAGEREF _Toc239257514 \h </w:instrText>
            </w:r>
            <w:r>
              <w:rPr>
                <w:noProof/>
              </w:rPr>
            </w:r>
            <w:r>
              <w:rPr>
                <w:noProof/>
              </w:rPr>
              <w:fldChar w:fldCharType="separate"/>
            </w:r>
            <w:r w:rsidR="00733667">
              <w:rPr>
                <w:noProof/>
              </w:rPr>
              <w:t>12</w:t>
            </w:r>
            <w:r>
              <w:rPr>
                <w:noProof/>
              </w:rPr>
              <w:fldChar w:fldCharType="end"/>
            </w:r>
          </w:hyperlink>
        </w:p>
        <w:p w:rsidR="00BA14AE" w:rsidRDefault="00BA14AE">
          <w:pPr>
            <w:pStyle w:val="TOC2"/>
            <w:tabs>
              <w:tab w:val="right" w:leader="dot" w:pos="9830"/>
            </w:tabs>
            <w:rPr>
              <w:noProof/>
            </w:rPr>
          </w:pPr>
          <w:hyperlink w:anchor="_Toc239257515" w:history="1">
            <w:r w:rsidRPr="007B7012">
              <w:rPr>
                <w:rStyle w:val="Hyperlink"/>
                <w:b/>
                <w:bCs/>
                <w:noProof/>
              </w:rPr>
              <w:t>4.1 User Interfaces</w:t>
            </w:r>
            <w:r>
              <w:rPr>
                <w:noProof/>
              </w:rPr>
              <w:tab/>
            </w:r>
            <w:r>
              <w:rPr>
                <w:noProof/>
              </w:rPr>
              <w:fldChar w:fldCharType="begin"/>
            </w:r>
            <w:r>
              <w:rPr>
                <w:noProof/>
              </w:rPr>
              <w:instrText xml:space="preserve"> PAGEREF _Toc239257515 \h </w:instrText>
            </w:r>
            <w:r>
              <w:rPr>
                <w:noProof/>
              </w:rPr>
            </w:r>
            <w:r>
              <w:rPr>
                <w:noProof/>
              </w:rPr>
              <w:fldChar w:fldCharType="separate"/>
            </w:r>
            <w:r w:rsidR="00733667">
              <w:rPr>
                <w:noProof/>
              </w:rPr>
              <w:t>12</w:t>
            </w:r>
            <w:r>
              <w:rPr>
                <w:noProof/>
              </w:rPr>
              <w:fldChar w:fldCharType="end"/>
            </w:r>
          </w:hyperlink>
        </w:p>
        <w:p w:rsidR="00BA14AE" w:rsidRDefault="00BA14AE">
          <w:pPr>
            <w:pStyle w:val="TOC2"/>
            <w:tabs>
              <w:tab w:val="right" w:leader="dot" w:pos="9830"/>
            </w:tabs>
            <w:rPr>
              <w:noProof/>
            </w:rPr>
          </w:pPr>
          <w:hyperlink w:anchor="_Toc239257516" w:history="1">
            <w:r w:rsidRPr="007B7012">
              <w:rPr>
                <w:rStyle w:val="Hyperlink"/>
                <w:b/>
                <w:bCs/>
                <w:noProof/>
              </w:rPr>
              <w:t>4.2 Hardware Interfaces</w:t>
            </w:r>
            <w:r>
              <w:rPr>
                <w:noProof/>
              </w:rPr>
              <w:tab/>
            </w:r>
            <w:r>
              <w:rPr>
                <w:noProof/>
              </w:rPr>
              <w:fldChar w:fldCharType="begin"/>
            </w:r>
            <w:r>
              <w:rPr>
                <w:noProof/>
              </w:rPr>
              <w:instrText xml:space="preserve"> PAGEREF _Toc239257516 \h </w:instrText>
            </w:r>
            <w:r>
              <w:rPr>
                <w:noProof/>
              </w:rPr>
            </w:r>
            <w:r>
              <w:rPr>
                <w:noProof/>
              </w:rPr>
              <w:fldChar w:fldCharType="separate"/>
            </w:r>
            <w:r w:rsidR="00733667">
              <w:rPr>
                <w:noProof/>
              </w:rPr>
              <w:t>12</w:t>
            </w:r>
            <w:r>
              <w:rPr>
                <w:noProof/>
              </w:rPr>
              <w:fldChar w:fldCharType="end"/>
            </w:r>
          </w:hyperlink>
        </w:p>
        <w:p w:rsidR="00BA14AE" w:rsidRDefault="00BA14AE">
          <w:pPr>
            <w:pStyle w:val="TOC2"/>
            <w:tabs>
              <w:tab w:val="right" w:leader="dot" w:pos="9830"/>
            </w:tabs>
            <w:rPr>
              <w:noProof/>
            </w:rPr>
          </w:pPr>
          <w:hyperlink w:anchor="_Toc239257517" w:history="1">
            <w:r w:rsidRPr="007B7012">
              <w:rPr>
                <w:rStyle w:val="Hyperlink"/>
                <w:b/>
                <w:bCs/>
                <w:noProof/>
              </w:rPr>
              <w:t>4.3 Software Interfaces</w:t>
            </w:r>
            <w:r>
              <w:rPr>
                <w:noProof/>
              </w:rPr>
              <w:tab/>
            </w:r>
            <w:r>
              <w:rPr>
                <w:noProof/>
              </w:rPr>
              <w:fldChar w:fldCharType="begin"/>
            </w:r>
            <w:r>
              <w:rPr>
                <w:noProof/>
              </w:rPr>
              <w:instrText xml:space="preserve"> PAGEREF _Toc239257517 \h </w:instrText>
            </w:r>
            <w:r>
              <w:rPr>
                <w:noProof/>
              </w:rPr>
            </w:r>
            <w:r>
              <w:rPr>
                <w:noProof/>
              </w:rPr>
              <w:fldChar w:fldCharType="separate"/>
            </w:r>
            <w:r w:rsidR="00733667">
              <w:rPr>
                <w:noProof/>
              </w:rPr>
              <w:t>12</w:t>
            </w:r>
            <w:r>
              <w:rPr>
                <w:noProof/>
              </w:rPr>
              <w:fldChar w:fldCharType="end"/>
            </w:r>
          </w:hyperlink>
        </w:p>
        <w:p w:rsidR="00BA14AE" w:rsidRDefault="00BA14AE">
          <w:pPr>
            <w:pStyle w:val="TOC2"/>
            <w:tabs>
              <w:tab w:val="right" w:leader="dot" w:pos="9830"/>
            </w:tabs>
            <w:rPr>
              <w:noProof/>
            </w:rPr>
          </w:pPr>
          <w:hyperlink w:anchor="_Toc239257518" w:history="1">
            <w:r w:rsidRPr="007B7012">
              <w:rPr>
                <w:rStyle w:val="Hyperlink"/>
                <w:b/>
                <w:bCs/>
                <w:noProof/>
              </w:rPr>
              <w:t>4.4 Communication Interfaces</w:t>
            </w:r>
            <w:r>
              <w:rPr>
                <w:noProof/>
              </w:rPr>
              <w:tab/>
            </w:r>
            <w:r>
              <w:rPr>
                <w:noProof/>
              </w:rPr>
              <w:fldChar w:fldCharType="begin"/>
            </w:r>
            <w:r>
              <w:rPr>
                <w:noProof/>
              </w:rPr>
              <w:instrText xml:space="preserve"> PAGEREF _Toc239257518 \h </w:instrText>
            </w:r>
            <w:r>
              <w:rPr>
                <w:noProof/>
              </w:rPr>
            </w:r>
            <w:r>
              <w:rPr>
                <w:noProof/>
              </w:rPr>
              <w:fldChar w:fldCharType="separate"/>
            </w:r>
            <w:r w:rsidR="00733667">
              <w:rPr>
                <w:noProof/>
              </w:rPr>
              <w:t>12</w:t>
            </w:r>
            <w:r>
              <w:rPr>
                <w:noProof/>
              </w:rPr>
              <w:fldChar w:fldCharType="end"/>
            </w:r>
          </w:hyperlink>
        </w:p>
        <w:p w:rsidR="00BA14AE" w:rsidRDefault="00BA14AE">
          <w:pPr>
            <w:pStyle w:val="TOC1"/>
            <w:tabs>
              <w:tab w:val="right" w:leader="dot" w:pos="9830"/>
            </w:tabs>
            <w:rPr>
              <w:noProof/>
            </w:rPr>
          </w:pPr>
          <w:hyperlink w:anchor="_Toc239257519" w:history="1">
            <w:r w:rsidRPr="007B7012">
              <w:rPr>
                <w:rStyle w:val="Hyperlink"/>
                <w:b/>
                <w:bCs/>
                <w:noProof/>
              </w:rPr>
              <w:t>5. System Architecture</w:t>
            </w:r>
            <w:r>
              <w:rPr>
                <w:noProof/>
              </w:rPr>
              <w:tab/>
            </w:r>
            <w:r>
              <w:rPr>
                <w:noProof/>
              </w:rPr>
              <w:fldChar w:fldCharType="begin"/>
            </w:r>
            <w:r>
              <w:rPr>
                <w:noProof/>
              </w:rPr>
              <w:instrText xml:space="preserve"> PAGEREF _Toc239257519 \h </w:instrText>
            </w:r>
            <w:r>
              <w:rPr>
                <w:noProof/>
              </w:rPr>
            </w:r>
            <w:r>
              <w:rPr>
                <w:noProof/>
              </w:rPr>
              <w:fldChar w:fldCharType="separate"/>
            </w:r>
            <w:r w:rsidR="00733667">
              <w:rPr>
                <w:noProof/>
              </w:rPr>
              <w:t>13</w:t>
            </w:r>
            <w:r>
              <w:rPr>
                <w:noProof/>
              </w:rPr>
              <w:fldChar w:fldCharType="end"/>
            </w:r>
          </w:hyperlink>
        </w:p>
        <w:p w:rsidR="00BA14AE" w:rsidRDefault="00BA14AE">
          <w:pPr>
            <w:pStyle w:val="TOC2"/>
            <w:tabs>
              <w:tab w:val="right" w:leader="dot" w:pos="9830"/>
            </w:tabs>
            <w:rPr>
              <w:noProof/>
            </w:rPr>
          </w:pPr>
          <w:hyperlink w:anchor="_Toc239257520" w:history="1">
            <w:r w:rsidRPr="007B7012">
              <w:rPr>
                <w:rStyle w:val="Hyperlink"/>
                <w:b/>
                <w:bCs/>
                <w:noProof/>
              </w:rPr>
              <w:t>5.1 Architectural Overview</w:t>
            </w:r>
            <w:r>
              <w:rPr>
                <w:noProof/>
              </w:rPr>
              <w:tab/>
            </w:r>
            <w:r>
              <w:rPr>
                <w:noProof/>
              </w:rPr>
              <w:fldChar w:fldCharType="begin"/>
            </w:r>
            <w:r>
              <w:rPr>
                <w:noProof/>
              </w:rPr>
              <w:instrText xml:space="preserve"> PAGEREF _Toc239257520 \h </w:instrText>
            </w:r>
            <w:r>
              <w:rPr>
                <w:noProof/>
              </w:rPr>
            </w:r>
            <w:r>
              <w:rPr>
                <w:noProof/>
              </w:rPr>
              <w:fldChar w:fldCharType="separate"/>
            </w:r>
            <w:r w:rsidR="00733667">
              <w:rPr>
                <w:noProof/>
              </w:rPr>
              <w:t>13</w:t>
            </w:r>
            <w:r>
              <w:rPr>
                <w:noProof/>
              </w:rPr>
              <w:fldChar w:fldCharType="end"/>
            </w:r>
          </w:hyperlink>
        </w:p>
        <w:p w:rsidR="00BA14AE" w:rsidRDefault="00BA14AE">
          <w:pPr>
            <w:pStyle w:val="TOC2"/>
            <w:tabs>
              <w:tab w:val="right" w:leader="dot" w:pos="9830"/>
            </w:tabs>
            <w:rPr>
              <w:noProof/>
            </w:rPr>
          </w:pPr>
          <w:hyperlink w:anchor="_Toc239257521" w:history="1">
            <w:r w:rsidRPr="007B7012">
              <w:rPr>
                <w:rStyle w:val="Hyperlink"/>
                <w:b/>
                <w:bCs/>
                <w:noProof/>
              </w:rPr>
              <w:t>5.2 Technology Stack</w:t>
            </w:r>
            <w:r>
              <w:rPr>
                <w:noProof/>
              </w:rPr>
              <w:tab/>
            </w:r>
            <w:r>
              <w:rPr>
                <w:noProof/>
              </w:rPr>
              <w:fldChar w:fldCharType="begin"/>
            </w:r>
            <w:r>
              <w:rPr>
                <w:noProof/>
              </w:rPr>
              <w:instrText xml:space="preserve"> PAGEREF _Toc239257521 \h </w:instrText>
            </w:r>
            <w:r>
              <w:rPr>
                <w:noProof/>
              </w:rPr>
            </w:r>
            <w:r>
              <w:rPr>
                <w:noProof/>
              </w:rPr>
              <w:fldChar w:fldCharType="separate"/>
            </w:r>
            <w:r w:rsidR="00733667">
              <w:rPr>
                <w:noProof/>
              </w:rPr>
              <w:t>13</w:t>
            </w:r>
            <w:r>
              <w:rPr>
                <w:noProof/>
              </w:rPr>
              <w:fldChar w:fldCharType="end"/>
            </w:r>
          </w:hyperlink>
        </w:p>
        <w:p w:rsidR="00BA14AE" w:rsidRDefault="00BA14AE">
          <w:pPr>
            <w:pStyle w:val="TOC2"/>
            <w:tabs>
              <w:tab w:val="right" w:leader="dot" w:pos="9830"/>
            </w:tabs>
            <w:rPr>
              <w:noProof/>
            </w:rPr>
          </w:pPr>
          <w:hyperlink w:anchor="_Toc239257522" w:history="1">
            <w:r w:rsidRPr="007B7012">
              <w:rPr>
                <w:rStyle w:val="Hyperlink"/>
                <w:b/>
                <w:bCs/>
                <w:noProof/>
              </w:rPr>
              <w:t>5.3 The AgriNexus Decision &amp; AI Models</w:t>
            </w:r>
            <w:r>
              <w:rPr>
                <w:noProof/>
              </w:rPr>
              <w:tab/>
            </w:r>
            <w:r>
              <w:rPr>
                <w:noProof/>
              </w:rPr>
              <w:fldChar w:fldCharType="begin"/>
            </w:r>
            <w:r>
              <w:rPr>
                <w:noProof/>
              </w:rPr>
              <w:instrText xml:space="preserve"> PAGEREF _Toc239257522 \h </w:instrText>
            </w:r>
            <w:r>
              <w:rPr>
                <w:noProof/>
              </w:rPr>
            </w:r>
            <w:r>
              <w:rPr>
                <w:noProof/>
              </w:rPr>
              <w:fldChar w:fldCharType="separate"/>
            </w:r>
            <w:r w:rsidR="00733667">
              <w:rPr>
                <w:noProof/>
              </w:rPr>
              <w:t>13</w:t>
            </w:r>
            <w:r>
              <w:rPr>
                <w:noProof/>
              </w:rPr>
              <w:fldChar w:fldCharType="end"/>
            </w:r>
          </w:hyperlink>
        </w:p>
        <w:p w:rsidR="00BA14AE" w:rsidRDefault="00BA14AE">
          <w:pPr>
            <w:pStyle w:val="TOC3"/>
            <w:tabs>
              <w:tab w:val="right" w:leader="dot" w:pos="9830"/>
            </w:tabs>
            <w:rPr>
              <w:noProof/>
            </w:rPr>
          </w:pPr>
          <w:hyperlink w:anchor="_Toc239257523" w:history="1">
            <w:r w:rsidRPr="007B7012">
              <w:rPr>
                <w:rStyle w:val="Hyperlink"/>
                <w:b/>
                <w:bCs/>
                <w:i/>
                <w:iCs/>
                <w:noProof/>
              </w:rPr>
              <w:t>5.3.1 Quality / Shelf-Life / Spoilage Model (current version)</w:t>
            </w:r>
            <w:r>
              <w:rPr>
                <w:noProof/>
              </w:rPr>
              <w:tab/>
            </w:r>
            <w:r>
              <w:rPr>
                <w:noProof/>
              </w:rPr>
              <w:fldChar w:fldCharType="begin"/>
            </w:r>
            <w:r>
              <w:rPr>
                <w:noProof/>
              </w:rPr>
              <w:instrText xml:space="preserve"> PAGEREF _Toc239257523 \h </w:instrText>
            </w:r>
            <w:r>
              <w:rPr>
                <w:noProof/>
              </w:rPr>
            </w:r>
            <w:r>
              <w:rPr>
                <w:noProof/>
              </w:rPr>
              <w:fldChar w:fldCharType="separate"/>
            </w:r>
            <w:r w:rsidR="00733667">
              <w:rPr>
                <w:noProof/>
              </w:rPr>
              <w:t>13</w:t>
            </w:r>
            <w:r>
              <w:rPr>
                <w:noProof/>
              </w:rPr>
              <w:fldChar w:fldCharType="end"/>
            </w:r>
          </w:hyperlink>
        </w:p>
        <w:p w:rsidR="00BA14AE" w:rsidRDefault="00BA14AE">
          <w:pPr>
            <w:pStyle w:val="TOC3"/>
            <w:tabs>
              <w:tab w:val="right" w:leader="dot" w:pos="9830"/>
            </w:tabs>
            <w:rPr>
              <w:noProof/>
            </w:rPr>
          </w:pPr>
          <w:hyperlink w:anchor="_Toc239257524" w:history="1">
            <w:r w:rsidRPr="007B7012">
              <w:rPr>
                <w:rStyle w:val="Hyperlink"/>
                <w:b/>
                <w:bCs/>
                <w:i/>
                <w:iCs/>
                <w:noProof/>
              </w:rPr>
              <w:t>5.3.2 Decision (Optimization) Engine</w:t>
            </w:r>
            <w:r>
              <w:rPr>
                <w:noProof/>
              </w:rPr>
              <w:tab/>
            </w:r>
            <w:r>
              <w:rPr>
                <w:noProof/>
              </w:rPr>
              <w:fldChar w:fldCharType="begin"/>
            </w:r>
            <w:r>
              <w:rPr>
                <w:noProof/>
              </w:rPr>
              <w:instrText xml:space="preserve"> PAGEREF _Toc239257524 \h </w:instrText>
            </w:r>
            <w:r>
              <w:rPr>
                <w:noProof/>
              </w:rPr>
            </w:r>
            <w:r>
              <w:rPr>
                <w:noProof/>
              </w:rPr>
              <w:fldChar w:fldCharType="separate"/>
            </w:r>
            <w:r w:rsidR="00733667">
              <w:rPr>
                <w:noProof/>
              </w:rPr>
              <w:t>13</w:t>
            </w:r>
            <w:r>
              <w:rPr>
                <w:noProof/>
              </w:rPr>
              <w:fldChar w:fldCharType="end"/>
            </w:r>
          </w:hyperlink>
        </w:p>
        <w:p w:rsidR="00BA14AE" w:rsidRDefault="00BA14AE">
          <w:pPr>
            <w:pStyle w:val="TOC3"/>
            <w:tabs>
              <w:tab w:val="right" w:leader="dot" w:pos="9830"/>
            </w:tabs>
            <w:rPr>
              <w:noProof/>
            </w:rPr>
          </w:pPr>
          <w:hyperlink w:anchor="_Toc239257525" w:history="1">
            <w:r w:rsidRPr="007B7012">
              <w:rPr>
                <w:rStyle w:val="Hyperlink"/>
                <w:b/>
                <w:bCs/>
                <w:i/>
                <w:iCs/>
                <w:noProof/>
              </w:rPr>
              <w:t>5.3.3 AgriNexus Assist — the custom LLM component</w:t>
            </w:r>
            <w:r>
              <w:rPr>
                <w:noProof/>
              </w:rPr>
              <w:tab/>
            </w:r>
            <w:r>
              <w:rPr>
                <w:noProof/>
              </w:rPr>
              <w:fldChar w:fldCharType="begin"/>
            </w:r>
            <w:r>
              <w:rPr>
                <w:noProof/>
              </w:rPr>
              <w:instrText xml:space="preserve"> PAGEREF _Toc239257525 \h </w:instrText>
            </w:r>
            <w:r>
              <w:rPr>
                <w:noProof/>
              </w:rPr>
            </w:r>
            <w:r>
              <w:rPr>
                <w:noProof/>
              </w:rPr>
              <w:fldChar w:fldCharType="separate"/>
            </w:r>
            <w:r w:rsidR="00733667">
              <w:rPr>
                <w:noProof/>
              </w:rPr>
              <w:t>14</w:t>
            </w:r>
            <w:r>
              <w:rPr>
                <w:noProof/>
              </w:rPr>
              <w:fldChar w:fldCharType="end"/>
            </w:r>
          </w:hyperlink>
        </w:p>
        <w:p w:rsidR="00BA14AE" w:rsidRDefault="00BA14AE">
          <w:pPr>
            <w:pStyle w:val="TOC1"/>
            <w:tabs>
              <w:tab w:val="right" w:leader="dot" w:pos="9830"/>
            </w:tabs>
            <w:rPr>
              <w:noProof/>
            </w:rPr>
          </w:pPr>
          <w:hyperlink w:anchor="_Toc239257526" w:history="1">
            <w:r w:rsidRPr="007B7012">
              <w:rPr>
                <w:rStyle w:val="Hyperlink"/>
                <w:b/>
                <w:bCs/>
                <w:noProof/>
              </w:rPr>
              <w:t>6. Data Requirements</w:t>
            </w:r>
            <w:r>
              <w:rPr>
                <w:noProof/>
              </w:rPr>
              <w:tab/>
            </w:r>
            <w:r>
              <w:rPr>
                <w:noProof/>
              </w:rPr>
              <w:fldChar w:fldCharType="begin"/>
            </w:r>
            <w:r>
              <w:rPr>
                <w:noProof/>
              </w:rPr>
              <w:instrText xml:space="preserve"> PAGEREF _Toc239257526 \h </w:instrText>
            </w:r>
            <w:r>
              <w:rPr>
                <w:noProof/>
              </w:rPr>
            </w:r>
            <w:r>
              <w:rPr>
                <w:noProof/>
              </w:rPr>
              <w:fldChar w:fldCharType="separate"/>
            </w:r>
            <w:r w:rsidR="00733667">
              <w:rPr>
                <w:noProof/>
              </w:rPr>
              <w:t>15</w:t>
            </w:r>
            <w:r>
              <w:rPr>
                <w:noProof/>
              </w:rPr>
              <w:fldChar w:fldCharType="end"/>
            </w:r>
          </w:hyperlink>
        </w:p>
        <w:p w:rsidR="00BA14AE" w:rsidRDefault="00BA14AE">
          <w:pPr>
            <w:pStyle w:val="TOC2"/>
            <w:tabs>
              <w:tab w:val="right" w:leader="dot" w:pos="9830"/>
            </w:tabs>
            <w:rPr>
              <w:noProof/>
            </w:rPr>
          </w:pPr>
          <w:hyperlink w:anchor="_Toc239257527" w:history="1">
            <w:r w:rsidRPr="007B7012">
              <w:rPr>
                <w:rStyle w:val="Hyperlink"/>
                <w:b/>
                <w:bCs/>
                <w:noProof/>
              </w:rPr>
              <w:t>6.1 Key Entities</w:t>
            </w:r>
            <w:r>
              <w:rPr>
                <w:noProof/>
              </w:rPr>
              <w:tab/>
            </w:r>
            <w:r>
              <w:rPr>
                <w:noProof/>
              </w:rPr>
              <w:fldChar w:fldCharType="begin"/>
            </w:r>
            <w:r>
              <w:rPr>
                <w:noProof/>
              </w:rPr>
              <w:instrText xml:space="preserve"> PAGEREF _Toc239257527 \h </w:instrText>
            </w:r>
            <w:r>
              <w:rPr>
                <w:noProof/>
              </w:rPr>
            </w:r>
            <w:r>
              <w:rPr>
                <w:noProof/>
              </w:rPr>
              <w:fldChar w:fldCharType="separate"/>
            </w:r>
            <w:r w:rsidR="00733667">
              <w:rPr>
                <w:noProof/>
              </w:rPr>
              <w:t>15</w:t>
            </w:r>
            <w:r>
              <w:rPr>
                <w:noProof/>
              </w:rPr>
              <w:fldChar w:fldCharType="end"/>
            </w:r>
          </w:hyperlink>
        </w:p>
        <w:p w:rsidR="00BA14AE" w:rsidRDefault="00BA14AE">
          <w:pPr>
            <w:pStyle w:val="TOC2"/>
            <w:tabs>
              <w:tab w:val="right" w:leader="dot" w:pos="9830"/>
            </w:tabs>
            <w:rPr>
              <w:noProof/>
            </w:rPr>
          </w:pPr>
          <w:hyperlink w:anchor="_Toc239257528" w:history="1">
            <w:r w:rsidRPr="007B7012">
              <w:rPr>
                <w:rStyle w:val="Hyperlink"/>
                <w:b/>
                <w:bCs/>
                <w:noProof/>
              </w:rPr>
              <w:t>6.2 Data Retention &amp; Privacy</w:t>
            </w:r>
            <w:r>
              <w:rPr>
                <w:noProof/>
              </w:rPr>
              <w:tab/>
            </w:r>
            <w:r>
              <w:rPr>
                <w:noProof/>
              </w:rPr>
              <w:fldChar w:fldCharType="begin"/>
            </w:r>
            <w:r>
              <w:rPr>
                <w:noProof/>
              </w:rPr>
              <w:instrText xml:space="preserve"> PAGEREF _Toc239257528 \h </w:instrText>
            </w:r>
            <w:r>
              <w:rPr>
                <w:noProof/>
              </w:rPr>
            </w:r>
            <w:r>
              <w:rPr>
                <w:noProof/>
              </w:rPr>
              <w:fldChar w:fldCharType="separate"/>
            </w:r>
            <w:r w:rsidR="00733667">
              <w:rPr>
                <w:noProof/>
              </w:rPr>
              <w:t>15</w:t>
            </w:r>
            <w:r>
              <w:rPr>
                <w:noProof/>
              </w:rPr>
              <w:fldChar w:fldCharType="end"/>
            </w:r>
          </w:hyperlink>
        </w:p>
        <w:p w:rsidR="00BA14AE" w:rsidRDefault="00BA14AE">
          <w:pPr>
            <w:pStyle w:val="TOC1"/>
            <w:tabs>
              <w:tab w:val="right" w:leader="dot" w:pos="9830"/>
            </w:tabs>
            <w:rPr>
              <w:noProof/>
            </w:rPr>
          </w:pPr>
          <w:hyperlink w:anchor="_Toc239257529" w:history="1">
            <w:r w:rsidRPr="007B7012">
              <w:rPr>
                <w:rStyle w:val="Hyperlink"/>
                <w:b/>
                <w:bCs/>
                <w:noProof/>
              </w:rPr>
              <w:t>7. Non-Functional Requirements</w:t>
            </w:r>
            <w:r>
              <w:rPr>
                <w:noProof/>
              </w:rPr>
              <w:tab/>
            </w:r>
            <w:r>
              <w:rPr>
                <w:noProof/>
              </w:rPr>
              <w:fldChar w:fldCharType="begin"/>
            </w:r>
            <w:r>
              <w:rPr>
                <w:noProof/>
              </w:rPr>
              <w:instrText xml:space="preserve"> PAGEREF _Toc239257529 \h </w:instrText>
            </w:r>
            <w:r>
              <w:rPr>
                <w:noProof/>
              </w:rPr>
            </w:r>
            <w:r>
              <w:rPr>
                <w:noProof/>
              </w:rPr>
              <w:fldChar w:fldCharType="separate"/>
            </w:r>
            <w:r w:rsidR="00733667">
              <w:rPr>
                <w:noProof/>
              </w:rPr>
              <w:t>16</w:t>
            </w:r>
            <w:r>
              <w:rPr>
                <w:noProof/>
              </w:rPr>
              <w:fldChar w:fldCharType="end"/>
            </w:r>
          </w:hyperlink>
        </w:p>
        <w:p w:rsidR="00BA14AE" w:rsidRDefault="00BA14AE">
          <w:pPr>
            <w:pStyle w:val="TOC2"/>
            <w:tabs>
              <w:tab w:val="right" w:leader="dot" w:pos="9830"/>
            </w:tabs>
            <w:rPr>
              <w:noProof/>
            </w:rPr>
          </w:pPr>
          <w:hyperlink w:anchor="_Toc239257530" w:history="1">
            <w:r w:rsidRPr="007B7012">
              <w:rPr>
                <w:rStyle w:val="Hyperlink"/>
                <w:b/>
                <w:bCs/>
                <w:noProof/>
              </w:rPr>
              <w:t>7.1 Performance</w:t>
            </w:r>
            <w:r>
              <w:rPr>
                <w:noProof/>
              </w:rPr>
              <w:tab/>
            </w:r>
            <w:r>
              <w:rPr>
                <w:noProof/>
              </w:rPr>
              <w:fldChar w:fldCharType="begin"/>
            </w:r>
            <w:r>
              <w:rPr>
                <w:noProof/>
              </w:rPr>
              <w:instrText xml:space="preserve"> PAGEREF _Toc239257530 \h </w:instrText>
            </w:r>
            <w:r>
              <w:rPr>
                <w:noProof/>
              </w:rPr>
            </w:r>
            <w:r>
              <w:rPr>
                <w:noProof/>
              </w:rPr>
              <w:fldChar w:fldCharType="separate"/>
            </w:r>
            <w:r w:rsidR="00733667">
              <w:rPr>
                <w:noProof/>
              </w:rPr>
              <w:t>16</w:t>
            </w:r>
            <w:r>
              <w:rPr>
                <w:noProof/>
              </w:rPr>
              <w:fldChar w:fldCharType="end"/>
            </w:r>
          </w:hyperlink>
        </w:p>
        <w:p w:rsidR="00BA14AE" w:rsidRDefault="00BA14AE">
          <w:pPr>
            <w:pStyle w:val="TOC2"/>
            <w:tabs>
              <w:tab w:val="right" w:leader="dot" w:pos="9830"/>
            </w:tabs>
            <w:rPr>
              <w:noProof/>
            </w:rPr>
          </w:pPr>
          <w:hyperlink w:anchor="_Toc239257531" w:history="1">
            <w:r w:rsidRPr="007B7012">
              <w:rPr>
                <w:rStyle w:val="Hyperlink"/>
                <w:b/>
                <w:bCs/>
                <w:noProof/>
              </w:rPr>
              <w:t>7.2 Security</w:t>
            </w:r>
            <w:r>
              <w:rPr>
                <w:noProof/>
              </w:rPr>
              <w:tab/>
            </w:r>
            <w:r>
              <w:rPr>
                <w:noProof/>
              </w:rPr>
              <w:fldChar w:fldCharType="begin"/>
            </w:r>
            <w:r>
              <w:rPr>
                <w:noProof/>
              </w:rPr>
              <w:instrText xml:space="preserve"> PAGEREF _Toc239257531 \h </w:instrText>
            </w:r>
            <w:r>
              <w:rPr>
                <w:noProof/>
              </w:rPr>
            </w:r>
            <w:r>
              <w:rPr>
                <w:noProof/>
              </w:rPr>
              <w:fldChar w:fldCharType="separate"/>
            </w:r>
            <w:r w:rsidR="00733667">
              <w:rPr>
                <w:noProof/>
              </w:rPr>
              <w:t>16</w:t>
            </w:r>
            <w:r>
              <w:rPr>
                <w:noProof/>
              </w:rPr>
              <w:fldChar w:fldCharType="end"/>
            </w:r>
          </w:hyperlink>
        </w:p>
        <w:p w:rsidR="00BA14AE" w:rsidRDefault="00BA14AE">
          <w:pPr>
            <w:pStyle w:val="TOC2"/>
            <w:tabs>
              <w:tab w:val="right" w:leader="dot" w:pos="9830"/>
            </w:tabs>
            <w:rPr>
              <w:noProof/>
            </w:rPr>
          </w:pPr>
          <w:hyperlink w:anchor="_Toc239257532" w:history="1">
            <w:r w:rsidRPr="007B7012">
              <w:rPr>
                <w:rStyle w:val="Hyperlink"/>
                <w:b/>
                <w:bCs/>
                <w:noProof/>
              </w:rPr>
              <w:t>7.3 Usability</w:t>
            </w:r>
            <w:r>
              <w:rPr>
                <w:noProof/>
              </w:rPr>
              <w:tab/>
            </w:r>
            <w:r>
              <w:rPr>
                <w:noProof/>
              </w:rPr>
              <w:fldChar w:fldCharType="begin"/>
            </w:r>
            <w:r>
              <w:rPr>
                <w:noProof/>
              </w:rPr>
              <w:instrText xml:space="preserve"> PAGEREF _Toc239257532 \h </w:instrText>
            </w:r>
            <w:r>
              <w:rPr>
                <w:noProof/>
              </w:rPr>
            </w:r>
            <w:r>
              <w:rPr>
                <w:noProof/>
              </w:rPr>
              <w:fldChar w:fldCharType="separate"/>
            </w:r>
            <w:r w:rsidR="00733667">
              <w:rPr>
                <w:noProof/>
              </w:rPr>
              <w:t>16</w:t>
            </w:r>
            <w:r>
              <w:rPr>
                <w:noProof/>
              </w:rPr>
              <w:fldChar w:fldCharType="end"/>
            </w:r>
          </w:hyperlink>
        </w:p>
        <w:p w:rsidR="00BA14AE" w:rsidRDefault="00BA14AE">
          <w:pPr>
            <w:pStyle w:val="TOC2"/>
            <w:tabs>
              <w:tab w:val="right" w:leader="dot" w:pos="9830"/>
            </w:tabs>
            <w:rPr>
              <w:noProof/>
            </w:rPr>
          </w:pPr>
          <w:hyperlink w:anchor="_Toc239257533" w:history="1">
            <w:r w:rsidRPr="007B7012">
              <w:rPr>
                <w:rStyle w:val="Hyperlink"/>
                <w:b/>
                <w:bCs/>
                <w:noProof/>
              </w:rPr>
              <w:t>7.4 Reliability &amp; Availability</w:t>
            </w:r>
            <w:r>
              <w:rPr>
                <w:noProof/>
              </w:rPr>
              <w:tab/>
            </w:r>
            <w:r>
              <w:rPr>
                <w:noProof/>
              </w:rPr>
              <w:fldChar w:fldCharType="begin"/>
            </w:r>
            <w:r>
              <w:rPr>
                <w:noProof/>
              </w:rPr>
              <w:instrText xml:space="preserve"> PAGEREF _Toc239257533 \h </w:instrText>
            </w:r>
            <w:r>
              <w:rPr>
                <w:noProof/>
              </w:rPr>
            </w:r>
            <w:r>
              <w:rPr>
                <w:noProof/>
              </w:rPr>
              <w:fldChar w:fldCharType="separate"/>
            </w:r>
            <w:r w:rsidR="00733667">
              <w:rPr>
                <w:noProof/>
              </w:rPr>
              <w:t>16</w:t>
            </w:r>
            <w:r>
              <w:rPr>
                <w:noProof/>
              </w:rPr>
              <w:fldChar w:fldCharType="end"/>
            </w:r>
          </w:hyperlink>
        </w:p>
        <w:p w:rsidR="00BA14AE" w:rsidRDefault="00BA14AE">
          <w:pPr>
            <w:pStyle w:val="TOC2"/>
            <w:tabs>
              <w:tab w:val="right" w:leader="dot" w:pos="9830"/>
            </w:tabs>
            <w:rPr>
              <w:noProof/>
            </w:rPr>
          </w:pPr>
          <w:hyperlink w:anchor="_Toc239257534" w:history="1">
            <w:r w:rsidRPr="007B7012">
              <w:rPr>
                <w:rStyle w:val="Hyperlink"/>
                <w:b/>
                <w:bCs/>
                <w:noProof/>
              </w:rPr>
              <w:t>7.5 Scalability</w:t>
            </w:r>
            <w:r>
              <w:rPr>
                <w:noProof/>
              </w:rPr>
              <w:tab/>
            </w:r>
            <w:r>
              <w:rPr>
                <w:noProof/>
              </w:rPr>
              <w:fldChar w:fldCharType="begin"/>
            </w:r>
            <w:r>
              <w:rPr>
                <w:noProof/>
              </w:rPr>
              <w:instrText xml:space="preserve"> PAGEREF _Toc239257534 \h </w:instrText>
            </w:r>
            <w:r>
              <w:rPr>
                <w:noProof/>
              </w:rPr>
            </w:r>
            <w:r>
              <w:rPr>
                <w:noProof/>
              </w:rPr>
              <w:fldChar w:fldCharType="separate"/>
            </w:r>
            <w:r w:rsidR="00733667">
              <w:rPr>
                <w:noProof/>
              </w:rPr>
              <w:t>16</w:t>
            </w:r>
            <w:r>
              <w:rPr>
                <w:noProof/>
              </w:rPr>
              <w:fldChar w:fldCharType="end"/>
            </w:r>
          </w:hyperlink>
        </w:p>
        <w:p w:rsidR="00BA14AE" w:rsidRDefault="00BA14AE">
          <w:pPr>
            <w:pStyle w:val="TOC2"/>
            <w:tabs>
              <w:tab w:val="right" w:leader="dot" w:pos="9830"/>
            </w:tabs>
            <w:rPr>
              <w:noProof/>
            </w:rPr>
          </w:pPr>
          <w:hyperlink w:anchor="_Toc239257535" w:history="1">
            <w:r w:rsidRPr="007B7012">
              <w:rPr>
                <w:rStyle w:val="Hyperlink"/>
                <w:b/>
                <w:bCs/>
                <w:noProof/>
              </w:rPr>
              <w:t>7.6 Maintainability</w:t>
            </w:r>
            <w:r>
              <w:rPr>
                <w:noProof/>
              </w:rPr>
              <w:tab/>
            </w:r>
            <w:r>
              <w:rPr>
                <w:noProof/>
              </w:rPr>
              <w:fldChar w:fldCharType="begin"/>
            </w:r>
            <w:r>
              <w:rPr>
                <w:noProof/>
              </w:rPr>
              <w:instrText xml:space="preserve"> PAGEREF _Toc239257535 \h </w:instrText>
            </w:r>
            <w:r>
              <w:rPr>
                <w:noProof/>
              </w:rPr>
            </w:r>
            <w:r>
              <w:rPr>
                <w:noProof/>
              </w:rPr>
              <w:fldChar w:fldCharType="separate"/>
            </w:r>
            <w:r w:rsidR="00733667">
              <w:rPr>
                <w:noProof/>
              </w:rPr>
              <w:t>16</w:t>
            </w:r>
            <w:r>
              <w:rPr>
                <w:noProof/>
              </w:rPr>
              <w:fldChar w:fldCharType="end"/>
            </w:r>
          </w:hyperlink>
        </w:p>
        <w:p w:rsidR="00BA14AE" w:rsidRDefault="00BA14AE">
          <w:pPr>
            <w:pStyle w:val="TOC2"/>
            <w:tabs>
              <w:tab w:val="right" w:leader="dot" w:pos="9830"/>
            </w:tabs>
            <w:rPr>
              <w:noProof/>
            </w:rPr>
          </w:pPr>
          <w:hyperlink w:anchor="_Toc239257536" w:history="1">
            <w:r w:rsidRPr="007B7012">
              <w:rPr>
                <w:rStyle w:val="Hyperlink"/>
                <w:b/>
                <w:bCs/>
                <w:noProof/>
              </w:rPr>
              <w:t>7.7 Portability</w:t>
            </w:r>
            <w:r>
              <w:rPr>
                <w:noProof/>
              </w:rPr>
              <w:tab/>
            </w:r>
            <w:r>
              <w:rPr>
                <w:noProof/>
              </w:rPr>
              <w:fldChar w:fldCharType="begin"/>
            </w:r>
            <w:r>
              <w:rPr>
                <w:noProof/>
              </w:rPr>
              <w:instrText xml:space="preserve"> PAGEREF _Toc239257536 \h </w:instrText>
            </w:r>
            <w:r>
              <w:rPr>
                <w:noProof/>
              </w:rPr>
            </w:r>
            <w:r>
              <w:rPr>
                <w:noProof/>
              </w:rPr>
              <w:fldChar w:fldCharType="separate"/>
            </w:r>
            <w:r w:rsidR="00733667">
              <w:rPr>
                <w:noProof/>
              </w:rPr>
              <w:t>17</w:t>
            </w:r>
            <w:r>
              <w:rPr>
                <w:noProof/>
              </w:rPr>
              <w:fldChar w:fldCharType="end"/>
            </w:r>
          </w:hyperlink>
        </w:p>
        <w:p w:rsidR="00BA14AE" w:rsidRDefault="00BA14AE">
          <w:pPr>
            <w:pStyle w:val="TOC1"/>
            <w:tabs>
              <w:tab w:val="right" w:leader="dot" w:pos="9830"/>
            </w:tabs>
            <w:rPr>
              <w:noProof/>
            </w:rPr>
          </w:pPr>
          <w:hyperlink w:anchor="_Toc239257537" w:history="1">
            <w:r w:rsidRPr="007B7012">
              <w:rPr>
                <w:rStyle w:val="Hyperlink"/>
                <w:b/>
                <w:bCs/>
                <w:noProof/>
              </w:rPr>
              <w:t>8. Other Requirements &amp; Future Scope</w:t>
            </w:r>
            <w:r>
              <w:rPr>
                <w:noProof/>
              </w:rPr>
              <w:tab/>
            </w:r>
            <w:r>
              <w:rPr>
                <w:noProof/>
              </w:rPr>
              <w:fldChar w:fldCharType="begin"/>
            </w:r>
            <w:r>
              <w:rPr>
                <w:noProof/>
              </w:rPr>
              <w:instrText xml:space="preserve"> PAGEREF _Toc239257537 \h </w:instrText>
            </w:r>
            <w:r>
              <w:rPr>
                <w:noProof/>
              </w:rPr>
            </w:r>
            <w:r>
              <w:rPr>
                <w:noProof/>
              </w:rPr>
              <w:fldChar w:fldCharType="separate"/>
            </w:r>
            <w:r w:rsidR="00733667">
              <w:rPr>
                <w:noProof/>
              </w:rPr>
              <w:t>18</w:t>
            </w:r>
            <w:r>
              <w:rPr>
                <w:noProof/>
              </w:rPr>
              <w:fldChar w:fldCharType="end"/>
            </w:r>
          </w:hyperlink>
        </w:p>
        <w:p w:rsidR="00BA14AE" w:rsidRDefault="00BA14AE">
          <w:pPr>
            <w:pStyle w:val="TOC2"/>
            <w:tabs>
              <w:tab w:val="right" w:leader="dot" w:pos="9830"/>
            </w:tabs>
            <w:rPr>
              <w:noProof/>
            </w:rPr>
          </w:pPr>
          <w:hyperlink w:anchor="_Toc239257538" w:history="1">
            <w:r w:rsidRPr="007B7012">
              <w:rPr>
                <w:rStyle w:val="Hyperlink"/>
                <w:b/>
                <w:bCs/>
                <w:noProof/>
              </w:rPr>
              <w:t>8.1 Regulatory &amp; Compliance</w:t>
            </w:r>
            <w:r>
              <w:rPr>
                <w:noProof/>
              </w:rPr>
              <w:tab/>
            </w:r>
            <w:r>
              <w:rPr>
                <w:noProof/>
              </w:rPr>
              <w:fldChar w:fldCharType="begin"/>
            </w:r>
            <w:r>
              <w:rPr>
                <w:noProof/>
              </w:rPr>
              <w:instrText xml:space="preserve"> PAGEREF _Toc239257538 \h </w:instrText>
            </w:r>
            <w:r>
              <w:rPr>
                <w:noProof/>
              </w:rPr>
            </w:r>
            <w:r>
              <w:rPr>
                <w:noProof/>
              </w:rPr>
              <w:fldChar w:fldCharType="separate"/>
            </w:r>
            <w:r w:rsidR="00733667">
              <w:rPr>
                <w:noProof/>
              </w:rPr>
              <w:t>18</w:t>
            </w:r>
            <w:r>
              <w:rPr>
                <w:noProof/>
              </w:rPr>
              <w:fldChar w:fldCharType="end"/>
            </w:r>
          </w:hyperlink>
        </w:p>
        <w:p w:rsidR="00BA14AE" w:rsidRDefault="00BA14AE">
          <w:pPr>
            <w:pStyle w:val="TOC2"/>
            <w:tabs>
              <w:tab w:val="right" w:leader="dot" w:pos="9830"/>
            </w:tabs>
            <w:rPr>
              <w:noProof/>
            </w:rPr>
          </w:pPr>
          <w:hyperlink w:anchor="_Toc239257539" w:history="1">
            <w:r w:rsidRPr="007B7012">
              <w:rPr>
                <w:rStyle w:val="Hyperlink"/>
                <w:b/>
                <w:bCs/>
                <w:noProof/>
              </w:rPr>
              <w:t>8.2 Future Scope (explicitly out of current scope)</w:t>
            </w:r>
            <w:r>
              <w:rPr>
                <w:noProof/>
              </w:rPr>
              <w:tab/>
            </w:r>
            <w:r>
              <w:rPr>
                <w:noProof/>
              </w:rPr>
              <w:fldChar w:fldCharType="begin"/>
            </w:r>
            <w:r>
              <w:rPr>
                <w:noProof/>
              </w:rPr>
              <w:instrText xml:space="preserve"> PAGEREF _Toc239257539 \h </w:instrText>
            </w:r>
            <w:r>
              <w:rPr>
                <w:noProof/>
              </w:rPr>
            </w:r>
            <w:r>
              <w:rPr>
                <w:noProof/>
              </w:rPr>
              <w:fldChar w:fldCharType="separate"/>
            </w:r>
            <w:r w:rsidR="00733667">
              <w:rPr>
                <w:noProof/>
              </w:rPr>
              <w:t>18</w:t>
            </w:r>
            <w:r>
              <w:rPr>
                <w:noProof/>
              </w:rPr>
              <w:fldChar w:fldCharType="end"/>
            </w:r>
          </w:hyperlink>
        </w:p>
        <w:p w:rsidR="00BA14AE" w:rsidRDefault="00BA14AE">
          <w:pPr>
            <w:pStyle w:val="TOC2"/>
            <w:tabs>
              <w:tab w:val="right" w:leader="dot" w:pos="9830"/>
            </w:tabs>
            <w:rPr>
              <w:noProof/>
            </w:rPr>
          </w:pPr>
          <w:hyperlink w:anchor="_Toc239257540" w:history="1">
            <w:r w:rsidRPr="007B7012">
              <w:rPr>
                <w:rStyle w:val="Hyperlink"/>
                <w:b/>
                <w:bCs/>
                <w:noProof/>
              </w:rPr>
              <w:t>8.3 Revision History</w:t>
            </w:r>
            <w:r>
              <w:rPr>
                <w:noProof/>
              </w:rPr>
              <w:tab/>
            </w:r>
            <w:r>
              <w:rPr>
                <w:noProof/>
              </w:rPr>
              <w:fldChar w:fldCharType="begin"/>
            </w:r>
            <w:r>
              <w:rPr>
                <w:noProof/>
              </w:rPr>
              <w:instrText xml:space="preserve"> PAGEREF _Toc239257540 \h </w:instrText>
            </w:r>
            <w:r>
              <w:rPr>
                <w:noProof/>
              </w:rPr>
            </w:r>
            <w:r>
              <w:rPr>
                <w:noProof/>
              </w:rPr>
              <w:fldChar w:fldCharType="separate"/>
            </w:r>
            <w:r w:rsidR="00733667">
              <w:rPr>
                <w:noProof/>
              </w:rPr>
              <w:t>18</w:t>
            </w:r>
            <w:r>
              <w:rPr>
                <w:noProof/>
              </w:rPr>
              <w:fldChar w:fldCharType="end"/>
            </w:r>
          </w:hyperlink>
        </w:p>
        <w:p w:rsidR="00950363" w:rsidRDefault="00625241">
          <w:r>
            <w:fldChar w:fldCharType="end"/>
          </w:r>
        </w:p>
      </w:sdtContent>
    </w:sdt>
    <w:p w:rsidR="00950363" w:rsidRDefault="00625241">
      <w:r>
        <w:br w:type="page"/>
      </w:r>
    </w:p>
    <w:p w:rsidR="00950363" w:rsidRDefault="00625241">
      <w:pPr>
        <w:pStyle w:val="Heading1"/>
        <w:spacing w:before="340" w:after="160"/>
      </w:pPr>
      <w:bookmarkStart w:id="2" w:name="_Toc239257488"/>
      <w:r>
        <w:rPr>
          <w:b/>
          <w:bCs/>
          <w:color w:val="213B1F"/>
          <w:sz w:val="30"/>
          <w:szCs w:val="30"/>
        </w:rPr>
        <w:lastRenderedPageBreak/>
        <w:t>1. Introduction</w:t>
      </w:r>
      <w:bookmarkEnd w:id="2"/>
    </w:p>
    <w:p w:rsidR="00950363" w:rsidRDefault="00625241">
      <w:pPr>
        <w:pStyle w:val="Heading2"/>
        <w:spacing w:before="260" w:after="120"/>
      </w:pPr>
      <w:bookmarkStart w:id="3" w:name="_Toc239257489"/>
      <w:r>
        <w:rPr>
          <w:b/>
          <w:bCs/>
          <w:color w:val="2F4A2E"/>
          <w:sz w:val="25"/>
          <w:szCs w:val="25"/>
        </w:rPr>
        <w:t>1.1 Purpose</w:t>
      </w:r>
      <w:bookmarkEnd w:id="3"/>
    </w:p>
    <w:p w:rsidR="00950363" w:rsidRDefault="00625241">
      <w:pPr>
        <w:spacing w:after="140" w:line="300" w:lineRule="auto"/>
      </w:pPr>
      <w:r>
        <w:rPr>
          <w:color w:val="26261F"/>
        </w:rPr>
        <w:t>This Software Requirements Specification (SRS) describes the fun</w:t>
      </w:r>
      <w:r>
        <w:rPr>
          <w:color w:val="26261F"/>
        </w:rPr>
        <w:t xml:space="preserve">ctional and non-functional requirements for </w:t>
      </w:r>
      <w:proofErr w:type="spellStart"/>
      <w:r>
        <w:rPr>
          <w:color w:val="26261F"/>
        </w:rPr>
        <w:t>AgriNexus</w:t>
      </w:r>
      <w:proofErr w:type="spellEnd"/>
      <w:r>
        <w:rPr>
          <w:color w:val="26261F"/>
        </w:rPr>
        <w:t xml:space="preserve">, an AI-powered post-harvest decision intelligence platform developed for Smart India </w:t>
      </w:r>
      <w:proofErr w:type="spellStart"/>
      <w:r>
        <w:rPr>
          <w:color w:val="26261F"/>
        </w:rPr>
        <w:t>Hackathon</w:t>
      </w:r>
      <w:proofErr w:type="spellEnd"/>
      <w:r>
        <w:rPr>
          <w:color w:val="26261F"/>
        </w:rPr>
        <w:t xml:space="preserve"> 2026, Problem Statement 26193 (“Student Innovation – Developing solutions to enhance the primary sector of </w:t>
      </w:r>
      <w:r>
        <w:rPr>
          <w:color w:val="26261F"/>
        </w:rPr>
        <w:t>India – Agriculture, and to manage and process our agriculture produce”). It is intended for use by the development team, evaluators, and mentors to understand the intended behaviour of the system before and during implementation.</w:t>
      </w:r>
    </w:p>
    <w:p w:rsidR="00950363" w:rsidRDefault="00625241">
      <w:pPr>
        <w:pStyle w:val="Heading2"/>
        <w:spacing w:before="260" w:after="120"/>
      </w:pPr>
      <w:bookmarkStart w:id="4" w:name="_Toc239257490"/>
      <w:r>
        <w:rPr>
          <w:b/>
          <w:bCs/>
          <w:color w:val="2F4A2E"/>
          <w:sz w:val="25"/>
          <w:szCs w:val="25"/>
        </w:rPr>
        <w:t>1.2 Scope</w:t>
      </w:r>
      <w:bookmarkEnd w:id="4"/>
    </w:p>
    <w:p w:rsidR="00950363" w:rsidRDefault="00625241">
      <w:pPr>
        <w:spacing w:after="140" w:line="300" w:lineRule="auto"/>
      </w:pPr>
      <w:proofErr w:type="spellStart"/>
      <w:r>
        <w:rPr>
          <w:color w:val="26261F"/>
        </w:rPr>
        <w:t>AgriNexus</w:t>
      </w:r>
      <w:proofErr w:type="spellEnd"/>
      <w:r>
        <w:rPr>
          <w:color w:val="26261F"/>
        </w:rPr>
        <w:t xml:space="preserve"> helps</w:t>
      </w:r>
      <w:r>
        <w:rPr>
          <w:color w:val="26261F"/>
        </w:rPr>
        <w:t xml:space="preserve"> farmers and Farmer Producer Organisations (FPOs) decide what to do with a harvested batch of produce — sell it immediately, store it, send it for processing, or redirect it to an alternate market — by combining a live quality/shelf-life/spoilage profile f</w:t>
      </w:r>
      <w:r>
        <w:rPr>
          <w:color w:val="26261F"/>
        </w:rPr>
        <w:t xml:space="preserve">or each batch with market price data and cluster-level transport and storage pooling across nearby farmers. The system is a web and mobile-accessible software platform; it does not control physical hardware (no </w:t>
      </w:r>
      <w:proofErr w:type="spellStart"/>
      <w:r>
        <w:rPr>
          <w:color w:val="26261F"/>
        </w:rPr>
        <w:t>IoT</w:t>
      </w:r>
      <w:proofErr w:type="spellEnd"/>
      <w:r>
        <w:rPr>
          <w:color w:val="26261F"/>
        </w:rPr>
        <w:t xml:space="preserve"> sensors or robotics are in scope for the </w:t>
      </w:r>
      <w:r>
        <w:rPr>
          <w:color w:val="26261F"/>
        </w:rPr>
        <w:t>initial version).</w:t>
      </w:r>
    </w:p>
    <w:p w:rsidR="00950363" w:rsidRDefault="00625241">
      <w:pPr>
        <w:spacing w:after="140" w:line="300" w:lineRule="auto"/>
      </w:pPr>
      <w:r>
        <w:rPr>
          <w:color w:val="26261F"/>
        </w:rPr>
        <w:t>In scope for this version:</w:t>
      </w:r>
    </w:p>
    <w:p w:rsidR="00950363" w:rsidRDefault="00625241">
      <w:pPr>
        <w:pStyle w:val="ListParagraph"/>
        <w:numPr>
          <w:ilvl w:val="0"/>
          <w:numId w:val="2"/>
        </w:numPr>
        <w:spacing w:after="70"/>
      </w:pPr>
      <w:r>
        <w:rPr>
          <w:color w:val="26261F"/>
        </w:rPr>
        <w:t>Farmer, FPO-admin and buyer/processor accounts with role-based login</w:t>
      </w:r>
    </w:p>
    <w:p w:rsidR="00950363" w:rsidRDefault="00625241">
      <w:pPr>
        <w:pStyle w:val="ListParagraph"/>
        <w:numPr>
          <w:ilvl w:val="0"/>
          <w:numId w:val="2"/>
        </w:numPr>
        <w:spacing w:after="70"/>
      </w:pPr>
      <w:r>
        <w:rPr>
          <w:color w:val="26261F"/>
        </w:rPr>
        <w:t>Batch registration and a live “digital twin” per batch (quality, remaining shelf life, spoilage risk)</w:t>
      </w:r>
    </w:p>
    <w:p w:rsidR="00950363" w:rsidRDefault="00625241">
      <w:pPr>
        <w:pStyle w:val="ListParagraph"/>
        <w:numPr>
          <w:ilvl w:val="0"/>
          <w:numId w:val="2"/>
        </w:numPr>
        <w:spacing w:after="70"/>
      </w:pPr>
      <w:r>
        <w:rPr>
          <w:color w:val="26261F"/>
        </w:rPr>
        <w:t>A rule-based decision engine recommending Sell / Store / Process / Redirect, upgradeable to a trained ML model as outcome data accumulates</w:t>
      </w:r>
    </w:p>
    <w:p w:rsidR="00950363" w:rsidRDefault="00625241">
      <w:pPr>
        <w:pStyle w:val="ListParagraph"/>
        <w:numPr>
          <w:ilvl w:val="0"/>
          <w:numId w:val="2"/>
        </w:numPr>
        <w:spacing w:after="70"/>
      </w:pPr>
      <w:r>
        <w:rPr>
          <w:color w:val="26261F"/>
        </w:rPr>
        <w:t xml:space="preserve">Market intelligence sourced from public </w:t>
      </w:r>
      <w:proofErr w:type="spellStart"/>
      <w:r>
        <w:rPr>
          <w:color w:val="26261F"/>
        </w:rPr>
        <w:t>mandi</w:t>
      </w:r>
      <w:proofErr w:type="spellEnd"/>
      <w:r>
        <w:rPr>
          <w:color w:val="26261F"/>
        </w:rPr>
        <w:t xml:space="preserve"> price feeds (</w:t>
      </w:r>
      <w:proofErr w:type="spellStart"/>
      <w:r>
        <w:rPr>
          <w:color w:val="26261F"/>
        </w:rPr>
        <w:t>Agmarknet</w:t>
      </w:r>
      <w:proofErr w:type="spellEnd"/>
      <w:r>
        <w:rPr>
          <w:color w:val="26261F"/>
        </w:rPr>
        <w:t xml:space="preserve"> / </w:t>
      </w:r>
      <w:proofErr w:type="spellStart"/>
      <w:r>
        <w:rPr>
          <w:color w:val="26261F"/>
        </w:rPr>
        <w:t>eNAM</w:t>
      </w:r>
      <w:proofErr w:type="spellEnd"/>
      <w:r>
        <w:rPr>
          <w:color w:val="26261F"/>
        </w:rPr>
        <w:t>)</w:t>
      </w:r>
    </w:p>
    <w:p w:rsidR="00950363" w:rsidRDefault="00625241">
      <w:pPr>
        <w:pStyle w:val="ListParagraph"/>
        <w:numPr>
          <w:ilvl w:val="0"/>
          <w:numId w:val="2"/>
        </w:numPr>
        <w:spacing w:after="70"/>
      </w:pPr>
      <w:r>
        <w:rPr>
          <w:color w:val="26261F"/>
        </w:rPr>
        <w:t>Cluster pooling across farmers within th</w:t>
      </w:r>
      <w:r>
        <w:rPr>
          <w:color w:val="26261F"/>
        </w:rPr>
        <w:t>e same locality and harvest window</w:t>
      </w:r>
    </w:p>
    <w:p w:rsidR="00950363" w:rsidRDefault="00625241">
      <w:pPr>
        <w:pStyle w:val="ListParagraph"/>
        <w:numPr>
          <w:ilvl w:val="0"/>
          <w:numId w:val="2"/>
        </w:numPr>
        <w:spacing w:after="70"/>
      </w:pPr>
      <w:r>
        <w:rPr>
          <w:color w:val="26261F"/>
        </w:rPr>
        <w:t>A what-if simulator for exploring changed conditions (delay, price movement, storage duration)</w:t>
      </w:r>
    </w:p>
    <w:p w:rsidR="00950363" w:rsidRDefault="00625241">
      <w:pPr>
        <w:pStyle w:val="ListParagraph"/>
        <w:numPr>
          <w:ilvl w:val="0"/>
          <w:numId w:val="2"/>
        </w:numPr>
        <w:spacing w:after="70"/>
      </w:pPr>
      <w:proofErr w:type="spellStart"/>
      <w:r>
        <w:rPr>
          <w:color w:val="26261F"/>
        </w:rPr>
        <w:t>AgriNexus</w:t>
      </w:r>
      <w:proofErr w:type="spellEnd"/>
      <w:r>
        <w:rPr>
          <w:color w:val="26261F"/>
        </w:rPr>
        <w:t xml:space="preserve"> Assist — an in-app AI assistant (LLM-based) that explains recommendations in plain language and answers farmer quest</w:t>
      </w:r>
      <w:r>
        <w:rPr>
          <w:color w:val="26261F"/>
        </w:rPr>
        <w:t>ions, including in regional languages</w:t>
      </w:r>
    </w:p>
    <w:p w:rsidR="00950363" w:rsidRDefault="00625241">
      <w:pPr>
        <w:pStyle w:val="ListParagraph"/>
        <w:numPr>
          <w:ilvl w:val="0"/>
          <w:numId w:val="2"/>
        </w:numPr>
        <w:spacing w:after="70"/>
      </w:pPr>
      <w:r>
        <w:rPr>
          <w:color w:val="26261F"/>
        </w:rPr>
        <w:t>Reporting and analytics for FPO administrators</w:t>
      </w:r>
    </w:p>
    <w:p w:rsidR="00950363" w:rsidRDefault="00625241">
      <w:pPr>
        <w:spacing w:after="140" w:line="300" w:lineRule="auto"/>
      </w:pPr>
      <w:r>
        <w:rPr>
          <w:color w:val="26261F"/>
        </w:rPr>
        <w:t>Out of scope for this version: payment processing, direct market transactions/escrow, hardware sensor integration, and drone/satellite imagery ingestion. These are noted a</w:t>
      </w:r>
      <w:r>
        <w:rPr>
          <w:color w:val="26261F"/>
        </w:rPr>
        <w:t>s possible future extensions in Section 8.</w:t>
      </w:r>
    </w:p>
    <w:p w:rsidR="00950363" w:rsidRDefault="00625241">
      <w:pPr>
        <w:pStyle w:val="Heading2"/>
        <w:spacing w:before="260" w:after="120"/>
      </w:pPr>
      <w:bookmarkStart w:id="5" w:name="_Toc239257491"/>
      <w:r>
        <w:rPr>
          <w:b/>
          <w:bCs/>
          <w:color w:val="2F4A2E"/>
          <w:sz w:val="25"/>
          <w:szCs w:val="25"/>
        </w:rPr>
        <w:t>1.3 Definitions, Acronyms and Abbreviations</w:t>
      </w:r>
      <w:bookmarkEnd w:id="5"/>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2200"/>
        <w:gridCol w:w="7300"/>
      </w:tblGrid>
      <w:tr w:rsidR="00950363">
        <w:tblPrEx>
          <w:tblCellMar>
            <w:top w:w="0" w:type="dxa"/>
            <w:bottom w:w="0" w:type="dxa"/>
          </w:tblCellMar>
        </w:tblPrEx>
        <w:trPr>
          <w:tblHeader/>
        </w:trPr>
        <w:tc>
          <w:tcPr>
            <w:tcW w:w="2200" w:type="dxa"/>
            <w:shd w:val="clear" w:color="auto" w:fill="2F4A2E"/>
            <w:tcMar>
              <w:top w:w="80" w:type="dxa"/>
              <w:left w:w="100" w:type="dxa"/>
              <w:bottom w:w="80" w:type="dxa"/>
              <w:right w:w="100" w:type="dxa"/>
            </w:tcMar>
            <w:vAlign w:val="center"/>
          </w:tcPr>
          <w:p w:rsidR="00950363" w:rsidRDefault="00625241">
            <w:r>
              <w:rPr>
                <w:b/>
                <w:bCs/>
                <w:color w:val="FFFFFF"/>
                <w:sz w:val="20"/>
                <w:szCs w:val="20"/>
              </w:rPr>
              <w:t>Term</w:t>
            </w:r>
          </w:p>
        </w:tc>
        <w:tc>
          <w:tcPr>
            <w:tcW w:w="7300" w:type="dxa"/>
            <w:shd w:val="clear" w:color="auto" w:fill="2F4A2E"/>
            <w:tcMar>
              <w:top w:w="80" w:type="dxa"/>
              <w:left w:w="100" w:type="dxa"/>
              <w:bottom w:w="80" w:type="dxa"/>
              <w:right w:w="100" w:type="dxa"/>
            </w:tcMar>
            <w:vAlign w:val="center"/>
          </w:tcPr>
          <w:p w:rsidR="00950363" w:rsidRDefault="00625241">
            <w:r>
              <w:rPr>
                <w:b/>
                <w:bCs/>
                <w:color w:val="FFFFFF"/>
                <w:sz w:val="20"/>
                <w:szCs w:val="20"/>
              </w:rPr>
              <w:t>Meaning</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FPO</w:t>
            </w:r>
          </w:p>
        </w:tc>
        <w:tc>
          <w:tcPr>
            <w:tcW w:w="7300" w:type="dxa"/>
            <w:tcMar>
              <w:top w:w="70" w:type="dxa"/>
              <w:left w:w="100" w:type="dxa"/>
              <w:bottom w:w="70" w:type="dxa"/>
              <w:right w:w="100" w:type="dxa"/>
            </w:tcMar>
            <w:vAlign w:val="center"/>
          </w:tcPr>
          <w:p w:rsidR="00950363" w:rsidRDefault="00625241">
            <w:r>
              <w:rPr>
                <w:color w:val="26261F"/>
                <w:sz w:val="20"/>
                <w:szCs w:val="20"/>
              </w:rPr>
              <w:t>Farmer Producer Organisation — a registered collective of farmers</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Batch</w:t>
            </w:r>
          </w:p>
        </w:tc>
        <w:tc>
          <w:tcPr>
            <w:tcW w:w="7300" w:type="dxa"/>
            <w:tcMar>
              <w:top w:w="70" w:type="dxa"/>
              <w:left w:w="100" w:type="dxa"/>
              <w:bottom w:w="70" w:type="dxa"/>
              <w:right w:w="100" w:type="dxa"/>
            </w:tcMar>
            <w:vAlign w:val="center"/>
          </w:tcPr>
          <w:p w:rsidR="00950363" w:rsidRDefault="00625241">
            <w:r>
              <w:rPr>
                <w:color w:val="26261F"/>
                <w:sz w:val="20"/>
                <w:szCs w:val="20"/>
              </w:rPr>
              <w:t>A discrete quantity of one crop harvested at one time by one farmer</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Digital Twin</w:t>
            </w:r>
          </w:p>
        </w:tc>
        <w:tc>
          <w:tcPr>
            <w:tcW w:w="7300" w:type="dxa"/>
            <w:tcMar>
              <w:top w:w="70" w:type="dxa"/>
              <w:left w:w="100" w:type="dxa"/>
              <w:bottom w:w="70" w:type="dxa"/>
              <w:right w:w="100" w:type="dxa"/>
            </w:tcMar>
            <w:vAlign w:val="center"/>
          </w:tcPr>
          <w:p w:rsidR="00950363" w:rsidRDefault="00625241">
            <w:r>
              <w:rPr>
                <w:color w:val="26261F"/>
                <w:sz w:val="20"/>
                <w:szCs w:val="20"/>
              </w:rPr>
              <w:t>The live computed profile of a batch: quality score, remaining shelf life, spoilage risk</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Cluster</w:t>
            </w:r>
          </w:p>
        </w:tc>
        <w:tc>
          <w:tcPr>
            <w:tcW w:w="7300" w:type="dxa"/>
            <w:tcMar>
              <w:top w:w="70" w:type="dxa"/>
              <w:left w:w="100" w:type="dxa"/>
              <w:bottom w:w="70" w:type="dxa"/>
              <w:right w:w="100" w:type="dxa"/>
            </w:tcMar>
            <w:vAlign w:val="center"/>
          </w:tcPr>
          <w:p w:rsidR="00950363" w:rsidRDefault="00625241">
            <w:r>
              <w:rPr>
                <w:color w:val="26261F"/>
                <w:sz w:val="20"/>
                <w:szCs w:val="20"/>
              </w:rPr>
              <w:t>A group of batches from different farmers pooled for shared transport/storage</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Decision Engine</w:t>
            </w:r>
          </w:p>
        </w:tc>
        <w:tc>
          <w:tcPr>
            <w:tcW w:w="7300" w:type="dxa"/>
            <w:tcMar>
              <w:top w:w="70" w:type="dxa"/>
              <w:left w:w="100" w:type="dxa"/>
              <w:bottom w:w="70" w:type="dxa"/>
              <w:right w:w="100" w:type="dxa"/>
            </w:tcMar>
            <w:vAlign w:val="center"/>
          </w:tcPr>
          <w:p w:rsidR="00950363" w:rsidRDefault="00625241">
            <w:r>
              <w:rPr>
                <w:color w:val="26261F"/>
                <w:sz w:val="20"/>
                <w:szCs w:val="20"/>
              </w:rPr>
              <w:t>The module that scores Sell/Store/Process/Redirect</w:t>
            </w:r>
            <w:r>
              <w:rPr>
                <w:color w:val="26261F"/>
                <w:sz w:val="20"/>
                <w:szCs w:val="20"/>
              </w:rPr>
              <w:t xml:space="preserve"> and recommends the best action</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LLM</w:t>
            </w:r>
          </w:p>
        </w:tc>
        <w:tc>
          <w:tcPr>
            <w:tcW w:w="7300" w:type="dxa"/>
            <w:tcMar>
              <w:top w:w="70" w:type="dxa"/>
              <w:left w:w="100" w:type="dxa"/>
              <w:bottom w:w="70" w:type="dxa"/>
              <w:right w:w="100" w:type="dxa"/>
            </w:tcMar>
            <w:vAlign w:val="center"/>
          </w:tcPr>
          <w:p w:rsidR="00950363" w:rsidRDefault="00625241">
            <w:r>
              <w:rPr>
                <w:color w:val="26261F"/>
                <w:sz w:val="20"/>
                <w:szCs w:val="20"/>
              </w:rPr>
              <w:t xml:space="preserve">Large Language Model — used here for the </w:t>
            </w:r>
            <w:proofErr w:type="spellStart"/>
            <w:r>
              <w:rPr>
                <w:color w:val="26261F"/>
                <w:sz w:val="20"/>
                <w:szCs w:val="20"/>
              </w:rPr>
              <w:t>AgriNexus</w:t>
            </w:r>
            <w:proofErr w:type="spellEnd"/>
            <w:r>
              <w:rPr>
                <w:color w:val="26261F"/>
                <w:sz w:val="20"/>
                <w:szCs w:val="20"/>
              </w:rPr>
              <w:t xml:space="preserve"> Assist conversational feature</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RAG</w:t>
            </w:r>
          </w:p>
        </w:tc>
        <w:tc>
          <w:tcPr>
            <w:tcW w:w="7300" w:type="dxa"/>
            <w:tcMar>
              <w:top w:w="70" w:type="dxa"/>
              <w:left w:w="100" w:type="dxa"/>
              <w:bottom w:w="70" w:type="dxa"/>
              <w:right w:w="100" w:type="dxa"/>
            </w:tcMar>
            <w:vAlign w:val="center"/>
          </w:tcPr>
          <w:p w:rsidR="00950363" w:rsidRDefault="00625241">
            <w:r>
              <w:rPr>
                <w:color w:val="26261F"/>
                <w:sz w:val="20"/>
                <w:szCs w:val="20"/>
              </w:rPr>
              <w:t>Retrieval-Augmented Generation — grounding LLM answers in the farmer’s live batch/recommendation data</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lastRenderedPageBreak/>
              <w:t>API</w:t>
            </w:r>
          </w:p>
        </w:tc>
        <w:tc>
          <w:tcPr>
            <w:tcW w:w="7300" w:type="dxa"/>
            <w:tcMar>
              <w:top w:w="70" w:type="dxa"/>
              <w:left w:w="100" w:type="dxa"/>
              <w:bottom w:w="70" w:type="dxa"/>
              <w:right w:w="100" w:type="dxa"/>
            </w:tcMar>
            <w:vAlign w:val="center"/>
          </w:tcPr>
          <w:p w:rsidR="00950363" w:rsidRDefault="00625241">
            <w:r>
              <w:rPr>
                <w:color w:val="26261F"/>
                <w:sz w:val="20"/>
                <w:szCs w:val="20"/>
              </w:rPr>
              <w:t>Application Programming Interface</w:t>
            </w:r>
          </w:p>
        </w:tc>
      </w:tr>
      <w:tr w:rsidR="00950363">
        <w:tblPrEx>
          <w:tblCellMar>
            <w:top w:w="0" w:type="dxa"/>
            <w:bottom w:w="0" w:type="dxa"/>
          </w:tblCellMar>
        </w:tblPrEx>
        <w:tc>
          <w:tcPr>
            <w:tcW w:w="2200" w:type="dxa"/>
            <w:tcMar>
              <w:top w:w="70" w:type="dxa"/>
              <w:left w:w="100" w:type="dxa"/>
              <w:bottom w:w="70" w:type="dxa"/>
              <w:right w:w="100" w:type="dxa"/>
            </w:tcMar>
            <w:vAlign w:val="center"/>
          </w:tcPr>
          <w:p w:rsidR="00950363" w:rsidRDefault="00625241">
            <w:r>
              <w:rPr>
                <w:color w:val="26261F"/>
                <w:sz w:val="20"/>
                <w:szCs w:val="20"/>
              </w:rPr>
              <w:t>SRS</w:t>
            </w:r>
          </w:p>
        </w:tc>
        <w:tc>
          <w:tcPr>
            <w:tcW w:w="7300" w:type="dxa"/>
            <w:tcMar>
              <w:top w:w="70" w:type="dxa"/>
              <w:left w:w="100" w:type="dxa"/>
              <w:bottom w:w="70" w:type="dxa"/>
              <w:right w:w="100" w:type="dxa"/>
            </w:tcMar>
            <w:vAlign w:val="center"/>
          </w:tcPr>
          <w:p w:rsidR="00950363" w:rsidRDefault="00625241">
            <w:r>
              <w:rPr>
                <w:color w:val="26261F"/>
                <w:sz w:val="20"/>
                <w:szCs w:val="20"/>
              </w:rPr>
              <w:t>Software Requirements Specification (this document)</w:t>
            </w:r>
          </w:p>
        </w:tc>
      </w:tr>
    </w:tbl>
    <w:p w:rsidR="00950363" w:rsidRDefault="00625241">
      <w:pPr>
        <w:pStyle w:val="Heading2"/>
        <w:spacing w:before="260" w:after="120"/>
      </w:pPr>
      <w:bookmarkStart w:id="6" w:name="_Toc239257492"/>
      <w:r>
        <w:rPr>
          <w:b/>
          <w:bCs/>
          <w:color w:val="2F4A2E"/>
          <w:sz w:val="25"/>
          <w:szCs w:val="25"/>
        </w:rPr>
        <w:t>1.4 References</w:t>
      </w:r>
      <w:bookmarkEnd w:id="6"/>
    </w:p>
    <w:p w:rsidR="00950363" w:rsidRDefault="00625241">
      <w:pPr>
        <w:pStyle w:val="ListParagraph"/>
        <w:numPr>
          <w:ilvl w:val="0"/>
          <w:numId w:val="2"/>
        </w:numPr>
        <w:spacing w:after="70"/>
      </w:pPr>
      <w:r>
        <w:rPr>
          <w:color w:val="26261F"/>
        </w:rPr>
        <w:t>SIH 2026 Idea Presentation Format and submission guidelines — sih.gov.in</w:t>
      </w:r>
    </w:p>
    <w:p w:rsidR="00950363" w:rsidRDefault="00625241">
      <w:pPr>
        <w:pStyle w:val="ListParagraph"/>
        <w:numPr>
          <w:ilvl w:val="0"/>
          <w:numId w:val="2"/>
        </w:numPr>
        <w:spacing w:after="70"/>
      </w:pPr>
      <w:proofErr w:type="spellStart"/>
      <w:r>
        <w:rPr>
          <w:color w:val="26261F"/>
        </w:rPr>
        <w:t>Agmarknet</w:t>
      </w:r>
      <w:proofErr w:type="spellEnd"/>
      <w:r>
        <w:rPr>
          <w:color w:val="26261F"/>
        </w:rPr>
        <w:t xml:space="preserve"> (Directorate of Marketing &amp; Inspection) — agmarknet.gov.in</w:t>
      </w:r>
    </w:p>
    <w:p w:rsidR="00950363" w:rsidRDefault="00625241">
      <w:pPr>
        <w:pStyle w:val="ListParagraph"/>
        <w:numPr>
          <w:ilvl w:val="0"/>
          <w:numId w:val="2"/>
        </w:numPr>
        <w:spacing w:after="70"/>
      </w:pPr>
      <w:r>
        <w:rPr>
          <w:color w:val="26261F"/>
        </w:rPr>
        <w:t>Nationa</w:t>
      </w:r>
      <w:r>
        <w:rPr>
          <w:color w:val="26261F"/>
        </w:rPr>
        <w:t>l Agriculture Market (</w:t>
      </w:r>
      <w:proofErr w:type="spellStart"/>
      <w:r>
        <w:rPr>
          <w:color w:val="26261F"/>
        </w:rPr>
        <w:t>eNAM</w:t>
      </w:r>
      <w:proofErr w:type="spellEnd"/>
      <w:r>
        <w:rPr>
          <w:color w:val="26261F"/>
        </w:rPr>
        <w:t>) — enam.gov.in</w:t>
      </w:r>
    </w:p>
    <w:p w:rsidR="00950363" w:rsidRDefault="00625241">
      <w:pPr>
        <w:pStyle w:val="ListParagraph"/>
        <w:numPr>
          <w:ilvl w:val="0"/>
          <w:numId w:val="2"/>
        </w:numPr>
        <w:spacing w:after="70"/>
      </w:pPr>
      <w:r>
        <w:rPr>
          <w:color w:val="26261F"/>
        </w:rPr>
        <w:t>ICAR – Central Institute of Post-Harvest Engineering &amp; Technology (ICAR-CIPHET) publications on post-harvest loss</w:t>
      </w:r>
    </w:p>
    <w:p w:rsidR="00950363" w:rsidRDefault="00625241">
      <w:pPr>
        <w:pStyle w:val="ListParagraph"/>
        <w:numPr>
          <w:ilvl w:val="0"/>
          <w:numId w:val="2"/>
        </w:numPr>
        <w:spacing w:after="70"/>
      </w:pPr>
      <w:r>
        <w:rPr>
          <w:color w:val="26261F"/>
        </w:rPr>
        <w:t xml:space="preserve">IEEE </w:t>
      </w:r>
      <w:proofErr w:type="spellStart"/>
      <w:r>
        <w:rPr>
          <w:color w:val="26261F"/>
        </w:rPr>
        <w:t>Std</w:t>
      </w:r>
      <w:proofErr w:type="spellEnd"/>
      <w:r>
        <w:rPr>
          <w:color w:val="26261F"/>
        </w:rPr>
        <w:t xml:space="preserve"> 830-1998 — Recommended Practice for Software Requirements Specifications (format reference)</w:t>
      </w:r>
    </w:p>
    <w:p w:rsidR="00950363" w:rsidRDefault="00625241">
      <w:pPr>
        <w:pStyle w:val="Heading2"/>
        <w:spacing w:before="260" w:after="120"/>
      </w:pPr>
      <w:bookmarkStart w:id="7" w:name="_Toc239257493"/>
      <w:r>
        <w:rPr>
          <w:b/>
          <w:bCs/>
          <w:color w:val="2F4A2E"/>
          <w:sz w:val="25"/>
          <w:szCs w:val="25"/>
        </w:rPr>
        <w:t>1.5 Document Overview</w:t>
      </w:r>
      <w:bookmarkEnd w:id="7"/>
    </w:p>
    <w:p w:rsidR="00950363" w:rsidRDefault="00625241">
      <w:pPr>
        <w:spacing w:after="140" w:line="300" w:lineRule="auto"/>
      </w:pPr>
      <w:r>
        <w:rPr>
          <w:color w:val="26261F"/>
        </w:rPr>
        <w:t xml:space="preserve">Section 2 gives an overall description of the product and its users. Section 3 lists functional requirements grouped by module/page. Section 4 covers external interfaces. Section 5 describes the system architecture, including the </w:t>
      </w:r>
      <w:proofErr w:type="spellStart"/>
      <w:r>
        <w:rPr>
          <w:color w:val="26261F"/>
        </w:rPr>
        <w:t>Agr</w:t>
      </w:r>
      <w:r>
        <w:rPr>
          <w:color w:val="26261F"/>
        </w:rPr>
        <w:t>iNexus</w:t>
      </w:r>
      <w:proofErr w:type="spellEnd"/>
      <w:r>
        <w:rPr>
          <w:color w:val="26261F"/>
        </w:rPr>
        <w:t xml:space="preserve"> Assist AI/LLM component. Section 6 covers data requirements. Section 7 lists non-functional requirements. Section 8 lists other/future requirements.</w:t>
      </w:r>
    </w:p>
    <w:p w:rsidR="00950363" w:rsidRDefault="00625241">
      <w:r>
        <w:br w:type="page"/>
      </w:r>
    </w:p>
    <w:p w:rsidR="00950363" w:rsidRDefault="00625241">
      <w:pPr>
        <w:pStyle w:val="Heading1"/>
        <w:spacing w:before="340" w:after="160"/>
      </w:pPr>
      <w:bookmarkStart w:id="8" w:name="_Toc239257494"/>
      <w:r>
        <w:rPr>
          <w:b/>
          <w:bCs/>
          <w:color w:val="213B1F"/>
          <w:sz w:val="30"/>
          <w:szCs w:val="30"/>
        </w:rPr>
        <w:lastRenderedPageBreak/>
        <w:t>2. Overall Description</w:t>
      </w:r>
      <w:bookmarkEnd w:id="8"/>
    </w:p>
    <w:p w:rsidR="00950363" w:rsidRDefault="00625241">
      <w:pPr>
        <w:pStyle w:val="Heading2"/>
        <w:spacing w:before="260" w:after="120"/>
      </w:pPr>
      <w:bookmarkStart w:id="9" w:name="_Toc239257495"/>
      <w:r>
        <w:rPr>
          <w:b/>
          <w:bCs/>
          <w:color w:val="2F4A2E"/>
          <w:sz w:val="25"/>
          <w:szCs w:val="25"/>
        </w:rPr>
        <w:t>2.1 Product Perspective</w:t>
      </w:r>
      <w:bookmarkEnd w:id="9"/>
    </w:p>
    <w:p w:rsidR="00950363" w:rsidRDefault="00625241">
      <w:pPr>
        <w:spacing w:after="140" w:line="300" w:lineRule="auto"/>
      </w:pPr>
      <w:proofErr w:type="spellStart"/>
      <w:r>
        <w:rPr>
          <w:color w:val="26261F"/>
        </w:rPr>
        <w:t>AgriNexus</w:t>
      </w:r>
      <w:proofErr w:type="spellEnd"/>
      <w:r>
        <w:rPr>
          <w:color w:val="26261F"/>
        </w:rPr>
        <w:t xml:space="preserve"> is a new, standalone software product. It is a client–server system: a mobile-first frontend (Flutter) for farmers and a web dashboard (React) for FPO admins and buyers, backed by a Python/</w:t>
      </w:r>
      <w:proofErr w:type="spellStart"/>
      <w:r>
        <w:rPr>
          <w:color w:val="26261F"/>
        </w:rPr>
        <w:t>FastAPI</w:t>
      </w:r>
      <w:proofErr w:type="spellEnd"/>
      <w:r>
        <w:rPr>
          <w:color w:val="26261F"/>
        </w:rPr>
        <w:t xml:space="preserve"> service layer, a </w:t>
      </w:r>
      <w:proofErr w:type="spellStart"/>
      <w:r>
        <w:rPr>
          <w:color w:val="26261F"/>
        </w:rPr>
        <w:t>PostgreSQL</w:t>
      </w:r>
      <w:proofErr w:type="spellEnd"/>
      <w:r>
        <w:rPr>
          <w:color w:val="26261F"/>
        </w:rPr>
        <w:t xml:space="preserve"> database, and a set o</w:t>
      </w:r>
      <w:r>
        <w:rPr>
          <w:color w:val="26261F"/>
        </w:rPr>
        <w:t>f prediction and optimization modules. It consumes public market-price data as an external input and is designed offline-first for the farmer-facing app, given inconsistent rural connectivity.</w:t>
      </w:r>
    </w:p>
    <w:p w:rsidR="00950363" w:rsidRDefault="00625241">
      <w:pPr>
        <w:pStyle w:val="Heading2"/>
        <w:spacing w:before="260" w:after="120"/>
      </w:pPr>
      <w:bookmarkStart w:id="10" w:name="_Toc239257496"/>
      <w:r>
        <w:rPr>
          <w:b/>
          <w:bCs/>
          <w:color w:val="2F4A2E"/>
          <w:sz w:val="25"/>
          <w:szCs w:val="25"/>
        </w:rPr>
        <w:t>2.2 Product Functions</w:t>
      </w:r>
      <w:bookmarkEnd w:id="10"/>
    </w:p>
    <w:p w:rsidR="00950363" w:rsidRDefault="00625241">
      <w:pPr>
        <w:spacing w:after="140" w:line="300" w:lineRule="auto"/>
      </w:pPr>
      <w:r>
        <w:rPr>
          <w:color w:val="26261F"/>
        </w:rPr>
        <w:t xml:space="preserve">At a high level, </w:t>
      </w:r>
      <w:proofErr w:type="spellStart"/>
      <w:r>
        <w:rPr>
          <w:color w:val="26261F"/>
        </w:rPr>
        <w:t>AgriNexus</w:t>
      </w:r>
      <w:proofErr w:type="spellEnd"/>
      <w:r>
        <w:rPr>
          <w:color w:val="26261F"/>
        </w:rPr>
        <w:t>:</w:t>
      </w:r>
    </w:p>
    <w:p w:rsidR="00950363" w:rsidRDefault="00625241">
      <w:pPr>
        <w:pStyle w:val="ListParagraph"/>
        <w:numPr>
          <w:ilvl w:val="0"/>
          <w:numId w:val="2"/>
        </w:numPr>
        <w:spacing w:after="70"/>
      </w:pPr>
      <w:r>
        <w:rPr>
          <w:color w:val="26261F"/>
        </w:rPr>
        <w:t>Authenticates</w:t>
      </w:r>
      <w:r>
        <w:rPr>
          <w:color w:val="26261F"/>
        </w:rPr>
        <w:t xml:space="preserve"> users and routes them to a role-appropriate home page</w:t>
      </w:r>
    </w:p>
    <w:p w:rsidR="00950363" w:rsidRDefault="00625241">
      <w:pPr>
        <w:pStyle w:val="ListParagraph"/>
        <w:numPr>
          <w:ilvl w:val="0"/>
          <w:numId w:val="2"/>
        </w:numPr>
        <w:spacing w:after="70"/>
      </w:pPr>
      <w:proofErr w:type="spellStart"/>
      <w:r>
        <w:rPr>
          <w:color w:val="26261F"/>
        </w:rPr>
        <w:t>Lets</w:t>
      </w:r>
      <w:proofErr w:type="spellEnd"/>
      <w:r>
        <w:rPr>
          <w:color w:val="26261F"/>
        </w:rPr>
        <w:t xml:space="preserve"> a farmer/FPO register a harvested batch and view its live digital twin</w:t>
      </w:r>
    </w:p>
    <w:p w:rsidR="00950363" w:rsidRDefault="00625241">
      <w:pPr>
        <w:pStyle w:val="ListParagraph"/>
        <w:numPr>
          <w:ilvl w:val="0"/>
          <w:numId w:val="2"/>
        </w:numPr>
        <w:spacing w:after="70"/>
      </w:pPr>
      <w:r>
        <w:rPr>
          <w:color w:val="26261F"/>
        </w:rPr>
        <w:t>Predicts quality decay, remaining shelf life and spoilage risk for each batch</w:t>
      </w:r>
    </w:p>
    <w:p w:rsidR="00950363" w:rsidRDefault="00625241">
      <w:pPr>
        <w:pStyle w:val="ListParagraph"/>
        <w:numPr>
          <w:ilvl w:val="0"/>
          <w:numId w:val="2"/>
        </w:numPr>
        <w:spacing w:after="70"/>
      </w:pPr>
      <w:r>
        <w:rPr>
          <w:color w:val="26261F"/>
        </w:rPr>
        <w:t>Pulls live market price and demand data for the</w:t>
      </w:r>
      <w:r>
        <w:rPr>
          <w:color w:val="26261F"/>
        </w:rPr>
        <w:t xml:space="preserve"> relevant crop and </w:t>
      </w:r>
      <w:proofErr w:type="spellStart"/>
      <w:r>
        <w:rPr>
          <w:color w:val="26261F"/>
        </w:rPr>
        <w:t>mandi</w:t>
      </w:r>
      <w:proofErr w:type="spellEnd"/>
    </w:p>
    <w:p w:rsidR="00950363" w:rsidRDefault="00625241">
      <w:pPr>
        <w:pStyle w:val="ListParagraph"/>
        <w:numPr>
          <w:ilvl w:val="0"/>
          <w:numId w:val="2"/>
        </w:numPr>
        <w:spacing w:after="70"/>
      </w:pPr>
      <w:r>
        <w:rPr>
          <w:color w:val="26261F"/>
        </w:rPr>
        <w:t>Pools compatible batches across a farmer cluster to reduce per-kg transport/storage cost</w:t>
      </w:r>
    </w:p>
    <w:p w:rsidR="00950363" w:rsidRDefault="00625241">
      <w:pPr>
        <w:pStyle w:val="ListParagraph"/>
        <w:numPr>
          <w:ilvl w:val="0"/>
          <w:numId w:val="2"/>
        </w:numPr>
        <w:spacing w:after="70"/>
      </w:pPr>
      <w:r>
        <w:rPr>
          <w:color w:val="26261F"/>
        </w:rPr>
        <w:t>Recommends the action (Sell/Store/Process/Redirect) with the highest expected net value, and explains why</w:t>
      </w:r>
    </w:p>
    <w:p w:rsidR="00950363" w:rsidRDefault="00625241">
      <w:pPr>
        <w:pStyle w:val="ListParagraph"/>
        <w:numPr>
          <w:ilvl w:val="0"/>
          <w:numId w:val="2"/>
        </w:numPr>
        <w:spacing w:after="70"/>
      </w:pPr>
      <w:proofErr w:type="spellStart"/>
      <w:r>
        <w:rPr>
          <w:color w:val="26261F"/>
        </w:rPr>
        <w:t>Lets</w:t>
      </w:r>
      <w:proofErr w:type="spellEnd"/>
      <w:r>
        <w:rPr>
          <w:color w:val="26261F"/>
        </w:rPr>
        <w:t xml:space="preserve"> the user simulate changed conditions (a what-if simulator) before committing to a decision</w:t>
      </w:r>
    </w:p>
    <w:p w:rsidR="00950363" w:rsidRDefault="00625241">
      <w:pPr>
        <w:pStyle w:val="ListParagraph"/>
        <w:numPr>
          <w:ilvl w:val="0"/>
          <w:numId w:val="2"/>
        </w:numPr>
        <w:spacing w:after="70"/>
      </w:pPr>
      <w:r>
        <w:rPr>
          <w:color w:val="26261F"/>
        </w:rPr>
        <w:t>Answers natural-language questions about a batch or recommendation through an AI assistant</w:t>
      </w:r>
    </w:p>
    <w:p w:rsidR="00950363" w:rsidRDefault="00625241">
      <w:pPr>
        <w:pStyle w:val="ListParagraph"/>
        <w:numPr>
          <w:ilvl w:val="0"/>
          <w:numId w:val="2"/>
        </w:numPr>
        <w:spacing w:after="70"/>
      </w:pPr>
      <w:r>
        <w:rPr>
          <w:color w:val="26261F"/>
        </w:rPr>
        <w:t xml:space="preserve">Learns from the gap between predicted and actual outcomes to improve </w:t>
      </w:r>
      <w:r>
        <w:rPr>
          <w:color w:val="26261F"/>
        </w:rPr>
        <w:t>future recommendations</w:t>
      </w:r>
    </w:p>
    <w:p w:rsidR="00950363" w:rsidRDefault="00625241">
      <w:pPr>
        <w:pStyle w:val="Heading2"/>
        <w:spacing w:before="260" w:after="120"/>
      </w:pPr>
      <w:bookmarkStart w:id="11" w:name="_Toc239257497"/>
      <w:r>
        <w:rPr>
          <w:b/>
          <w:bCs/>
          <w:color w:val="2F4A2E"/>
          <w:sz w:val="25"/>
          <w:szCs w:val="25"/>
        </w:rPr>
        <w:t>2.3 User Classes and Characteristics</w:t>
      </w:r>
      <w:bookmarkEnd w:id="11"/>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2400"/>
        <w:gridCol w:w="4200"/>
        <w:gridCol w:w="2900"/>
      </w:tblGrid>
      <w:tr w:rsidR="00950363">
        <w:tblPrEx>
          <w:tblCellMar>
            <w:top w:w="0" w:type="dxa"/>
            <w:bottom w:w="0" w:type="dxa"/>
          </w:tblCellMar>
        </w:tblPrEx>
        <w:trPr>
          <w:tblHeader/>
        </w:trPr>
        <w:tc>
          <w:tcPr>
            <w:tcW w:w="2400" w:type="dxa"/>
            <w:shd w:val="clear" w:color="auto" w:fill="2F4A2E"/>
            <w:tcMar>
              <w:top w:w="80" w:type="dxa"/>
              <w:left w:w="100" w:type="dxa"/>
              <w:bottom w:w="80" w:type="dxa"/>
              <w:right w:w="100" w:type="dxa"/>
            </w:tcMar>
            <w:vAlign w:val="center"/>
          </w:tcPr>
          <w:p w:rsidR="00950363" w:rsidRDefault="00625241">
            <w:r>
              <w:rPr>
                <w:b/>
                <w:bCs/>
                <w:color w:val="FFFFFF"/>
                <w:sz w:val="20"/>
                <w:szCs w:val="20"/>
              </w:rPr>
              <w:t>User class</w:t>
            </w:r>
          </w:p>
        </w:tc>
        <w:tc>
          <w:tcPr>
            <w:tcW w:w="4200" w:type="dxa"/>
            <w:shd w:val="clear" w:color="auto" w:fill="2F4A2E"/>
            <w:tcMar>
              <w:top w:w="80" w:type="dxa"/>
              <w:left w:w="100" w:type="dxa"/>
              <w:bottom w:w="80" w:type="dxa"/>
              <w:right w:w="100" w:type="dxa"/>
            </w:tcMar>
            <w:vAlign w:val="center"/>
          </w:tcPr>
          <w:p w:rsidR="00950363" w:rsidRDefault="00625241">
            <w:r>
              <w:rPr>
                <w:b/>
                <w:bCs/>
                <w:color w:val="FFFFFF"/>
                <w:sz w:val="20"/>
                <w:szCs w:val="20"/>
              </w:rPr>
              <w:t>Description</w:t>
            </w:r>
          </w:p>
        </w:tc>
        <w:tc>
          <w:tcPr>
            <w:tcW w:w="2900" w:type="dxa"/>
            <w:shd w:val="clear" w:color="auto" w:fill="2F4A2E"/>
            <w:tcMar>
              <w:top w:w="80" w:type="dxa"/>
              <w:left w:w="100" w:type="dxa"/>
              <w:bottom w:w="80" w:type="dxa"/>
              <w:right w:w="100" w:type="dxa"/>
            </w:tcMar>
            <w:vAlign w:val="center"/>
          </w:tcPr>
          <w:p w:rsidR="00950363" w:rsidRDefault="00625241">
            <w:r>
              <w:rPr>
                <w:b/>
                <w:bCs/>
                <w:color w:val="FFFFFF"/>
                <w:sz w:val="20"/>
                <w:szCs w:val="20"/>
              </w:rPr>
              <w:t>Technical proficiency</w:t>
            </w:r>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Farmer</w:t>
            </w:r>
          </w:p>
        </w:tc>
        <w:tc>
          <w:tcPr>
            <w:tcW w:w="4200" w:type="dxa"/>
            <w:tcMar>
              <w:top w:w="70" w:type="dxa"/>
              <w:left w:w="100" w:type="dxa"/>
              <w:bottom w:w="70" w:type="dxa"/>
              <w:right w:w="100" w:type="dxa"/>
            </w:tcMar>
            <w:vAlign w:val="center"/>
          </w:tcPr>
          <w:p w:rsidR="00950363" w:rsidRDefault="00625241">
            <w:r>
              <w:rPr>
                <w:color w:val="26261F"/>
                <w:sz w:val="20"/>
                <w:szCs w:val="20"/>
              </w:rPr>
              <w:t>Registers batches, views recommendations, uses AI assistant</w:t>
            </w:r>
          </w:p>
        </w:tc>
        <w:tc>
          <w:tcPr>
            <w:tcW w:w="2900" w:type="dxa"/>
            <w:tcMar>
              <w:top w:w="70" w:type="dxa"/>
              <w:left w:w="100" w:type="dxa"/>
              <w:bottom w:w="70" w:type="dxa"/>
              <w:right w:w="100" w:type="dxa"/>
            </w:tcMar>
            <w:vAlign w:val="center"/>
          </w:tcPr>
          <w:p w:rsidR="00950363" w:rsidRDefault="00625241">
            <w:r>
              <w:rPr>
                <w:color w:val="26261F"/>
                <w:sz w:val="20"/>
                <w:szCs w:val="20"/>
              </w:rPr>
              <w:t>Low – needs simple, regional-language UI</w:t>
            </w:r>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FPO Administrator</w:t>
            </w:r>
          </w:p>
        </w:tc>
        <w:tc>
          <w:tcPr>
            <w:tcW w:w="4200" w:type="dxa"/>
            <w:tcMar>
              <w:top w:w="70" w:type="dxa"/>
              <w:left w:w="100" w:type="dxa"/>
              <w:bottom w:w="70" w:type="dxa"/>
              <w:right w:w="100" w:type="dxa"/>
            </w:tcMar>
            <w:vAlign w:val="center"/>
          </w:tcPr>
          <w:p w:rsidR="00950363" w:rsidRDefault="00625241">
            <w:r>
              <w:rPr>
                <w:color w:val="26261F"/>
                <w:sz w:val="20"/>
                <w:szCs w:val="20"/>
              </w:rPr>
              <w:t>Manages member farmers, views cluster pooling &amp; reports</w:t>
            </w:r>
          </w:p>
        </w:tc>
        <w:tc>
          <w:tcPr>
            <w:tcW w:w="2900" w:type="dxa"/>
            <w:tcMar>
              <w:top w:w="70" w:type="dxa"/>
              <w:left w:w="100" w:type="dxa"/>
              <w:bottom w:w="70" w:type="dxa"/>
              <w:right w:w="100" w:type="dxa"/>
            </w:tcMar>
            <w:vAlign w:val="center"/>
          </w:tcPr>
          <w:p w:rsidR="00950363" w:rsidRDefault="00625241">
            <w:r>
              <w:rPr>
                <w:color w:val="26261F"/>
                <w:sz w:val="20"/>
                <w:szCs w:val="20"/>
              </w:rPr>
              <w:t>Medium</w:t>
            </w:r>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Buyer / Processor</w:t>
            </w:r>
          </w:p>
        </w:tc>
        <w:tc>
          <w:tcPr>
            <w:tcW w:w="4200" w:type="dxa"/>
            <w:tcMar>
              <w:top w:w="70" w:type="dxa"/>
              <w:left w:w="100" w:type="dxa"/>
              <w:bottom w:w="70" w:type="dxa"/>
              <w:right w:w="100" w:type="dxa"/>
            </w:tcMar>
            <w:vAlign w:val="center"/>
          </w:tcPr>
          <w:p w:rsidR="00950363" w:rsidRDefault="00625241">
            <w:r>
              <w:rPr>
                <w:color w:val="26261F"/>
                <w:sz w:val="20"/>
                <w:szCs w:val="20"/>
              </w:rPr>
              <w:t>Views available pooled batches for procurement (read-mostly)</w:t>
            </w:r>
          </w:p>
        </w:tc>
        <w:tc>
          <w:tcPr>
            <w:tcW w:w="2900" w:type="dxa"/>
            <w:tcMar>
              <w:top w:w="70" w:type="dxa"/>
              <w:left w:w="100" w:type="dxa"/>
              <w:bottom w:w="70" w:type="dxa"/>
              <w:right w:w="100" w:type="dxa"/>
            </w:tcMar>
            <w:vAlign w:val="center"/>
          </w:tcPr>
          <w:p w:rsidR="00950363" w:rsidRDefault="00625241">
            <w:r>
              <w:rPr>
                <w:color w:val="26261F"/>
                <w:sz w:val="20"/>
                <w:szCs w:val="20"/>
              </w:rPr>
              <w:t>Medium</w:t>
            </w:r>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System Administrator</w:t>
            </w:r>
          </w:p>
        </w:tc>
        <w:tc>
          <w:tcPr>
            <w:tcW w:w="4200" w:type="dxa"/>
            <w:tcMar>
              <w:top w:w="70" w:type="dxa"/>
              <w:left w:w="100" w:type="dxa"/>
              <w:bottom w:w="70" w:type="dxa"/>
              <w:right w:w="100" w:type="dxa"/>
            </w:tcMar>
            <w:vAlign w:val="center"/>
          </w:tcPr>
          <w:p w:rsidR="00950363" w:rsidRDefault="00625241">
            <w:r>
              <w:rPr>
                <w:color w:val="26261F"/>
                <w:sz w:val="20"/>
                <w:szCs w:val="20"/>
              </w:rPr>
              <w:t>Manages accounts, monitors system health, configures market data feeds</w:t>
            </w:r>
          </w:p>
        </w:tc>
        <w:tc>
          <w:tcPr>
            <w:tcW w:w="2900" w:type="dxa"/>
            <w:tcMar>
              <w:top w:w="70" w:type="dxa"/>
              <w:left w:w="100" w:type="dxa"/>
              <w:bottom w:w="70" w:type="dxa"/>
              <w:right w:w="100" w:type="dxa"/>
            </w:tcMar>
            <w:vAlign w:val="center"/>
          </w:tcPr>
          <w:p w:rsidR="00950363" w:rsidRDefault="00625241">
            <w:r>
              <w:rPr>
                <w:color w:val="26261F"/>
                <w:sz w:val="20"/>
                <w:szCs w:val="20"/>
              </w:rPr>
              <w:t>High</w:t>
            </w:r>
          </w:p>
        </w:tc>
      </w:tr>
    </w:tbl>
    <w:p w:rsidR="00950363" w:rsidRDefault="00625241">
      <w:pPr>
        <w:pStyle w:val="Heading2"/>
        <w:spacing w:before="260" w:after="120"/>
      </w:pPr>
      <w:bookmarkStart w:id="12" w:name="_Toc239257498"/>
      <w:r>
        <w:rPr>
          <w:b/>
          <w:bCs/>
          <w:color w:val="2F4A2E"/>
          <w:sz w:val="25"/>
          <w:szCs w:val="25"/>
        </w:rPr>
        <w:t>2.4 Ope</w:t>
      </w:r>
      <w:r>
        <w:rPr>
          <w:b/>
          <w:bCs/>
          <w:color w:val="2F4A2E"/>
          <w:sz w:val="25"/>
          <w:szCs w:val="25"/>
        </w:rPr>
        <w:t>rating Environment</w:t>
      </w:r>
      <w:bookmarkEnd w:id="12"/>
    </w:p>
    <w:p w:rsidR="00950363" w:rsidRDefault="00625241">
      <w:pPr>
        <w:pStyle w:val="ListParagraph"/>
        <w:numPr>
          <w:ilvl w:val="0"/>
          <w:numId w:val="2"/>
        </w:numPr>
        <w:spacing w:after="70"/>
      </w:pPr>
      <w:r>
        <w:rPr>
          <w:color w:val="26261F"/>
        </w:rPr>
        <w:t>Farmer app: Android 8.0+ (Flutter), optimised for low-end devices and 2G/3G connectivity, with offline-first local caching</w:t>
      </w:r>
    </w:p>
    <w:p w:rsidR="00950363" w:rsidRDefault="00625241">
      <w:pPr>
        <w:pStyle w:val="ListParagraph"/>
        <w:numPr>
          <w:ilvl w:val="0"/>
          <w:numId w:val="2"/>
        </w:numPr>
        <w:spacing w:after="70"/>
      </w:pPr>
      <w:r>
        <w:rPr>
          <w:color w:val="26261F"/>
        </w:rPr>
        <w:t>Web dashboard: latest two versions of Chrome, Edge and Firefox</w:t>
      </w:r>
    </w:p>
    <w:p w:rsidR="00950363" w:rsidRDefault="00625241">
      <w:pPr>
        <w:pStyle w:val="ListParagraph"/>
        <w:numPr>
          <w:ilvl w:val="0"/>
          <w:numId w:val="2"/>
        </w:numPr>
        <w:spacing w:after="70"/>
      </w:pPr>
      <w:r>
        <w:rPr>
          <w:color w:val="26261F"/>
        </w:rPr>
        <w:t>Backend: containerised Python/</w:t>
      </w:r>
      <w:proofErr w:type="spellStart"/>
      <w:r>
        <w:rPr>
          <w:color w:val="26261F"/>
        </w:rPr>
        <w:t>FastAPI</w:t>
      </w:r>
      <w:proofErr w:type="spellEnd"/>
      <w:r>
        <w:rPr>
          <w:color w:val="26261F"/>
        </w:rPr>
        <w:t xml:space="preserve"> services deployed on a cloud provider (AWS/GCP)</w:t>
      </w:r>
    </w:p>
    <w:p w:rsidR="00950363" w:rsidRDefault="00625241">
      <w:pPr>
        <w:pStyle w:val="ListParagraph"/>
        <w:numPr>
          <w:ilvl w:val="0"/>
          <w:numId w:val="2"/>
        </w:numPr>
        <w:spacing w:after="70"/>
      </w:pPr>
      <w:r>
        <w:rPr>
          <w:color w:val="26261F"/>
        </w:rPr>
        <w:t xml:space="preserve">Database: </w:t>
      </w:r>
      <w:proofErr w:type="spellStart"/>
      <w:r>
        <w:rPr>
          <w:color w:val="26261F"/>
        </w:rPr>
        <w:t>PostgreSQL</w:t>
      </w:r>
      <w:proofErr w:type="spellEnd"/>
      <w:r>
        <w:rPr>
          <w:color w:val="26261F"/>
        </w:rPr>
        <w:t xml:space="preserve"> 14+</w:t>
      </w:r>
    </w:p>
    <w:p w:rsidR="00950363" w:rsidRDefault="00625241">
      <w:pPr>
        <w:pStyle w:val="Heading2"/>
        <w:spacing w:before="260" w:after="120"/>
      </w:pPr>
      <w:bookmarkStart w:id="13" w:name="_Toc239257499"/>
      <w:r>
        <w:rPr>
          <w:b/>
          <w:bCs/>
          <w:color w:val="2F4A2E"/>
          <w:sz w:val="25"/>
          <w:szCs w:val="25"/>
        </w:rPr>
        <w:t>2.5 Design and Implementation Constraints</w:t>
      </w:r>
      <w:bookmarkEnd w:id="13"/>
    </w:p>
    <w:p w:rsidR="00950363" w:rsidRDefault="00625241">
      <w:pPr>
        <w:pStyle w:val="ListParagraph"/>
        <w:numPr>
          <w:ilvl w:val="0"/>
          <w:numId w:val="2"/>
        </w:numPr>
        <w:spacing w:after="70"/>
      </w:pPr>
      <w:r>
        <w:rPr>
          <w:color w:val="26261F"/>
        </w:rPr>
        <w:t>Must remain usable in low-bandwidth/offline rural conditions (offline-first sync required)</w:t>
      </w:r>
    </w:p>
    <w:p w:rsidR="00950363" w:rsidRDefault="00625241">
      <w:pPr>
        <w:pStyle w:val="ListParagraph"/>
        <w:numPr>
          <w:ilvl w:val="0"/>
          <w:numId w:val="2"/>
        </w:numPr>
        <w:spacing w:after="70"/>
      </w:pPr>
      <w:r>
        <w:rPr>
          <w:color w:val="26261F"/>
        </w:rPr>
        <w:lastRenderedPageBreak/>
        <w:t>Must support</w:t>
      </w:r>
      <w:r>
        <w:rPr>
          <w:color w:val="26261F"/>
        </w:rPr>
        <w:t xml:space="preserve"> at least Hindi and English at launch, with an extensible localization framework for other regional languages</w:t>
      </w:r>
    </w:p>
    <w:p w:rsidR="00950363" w:rsidRDefault="00625241">
      <w:pPr>
        <w:pStyle w:val="ListParagraph"/>
        <w:numPr>
          <w:ilvl w:val="0"/>
          <w:numId w:val="2"/>
        </w:numPr>
        <w:spacing w:after="70"/>
      </w:pPr>
      <w:r>
        <w:rPr>
          <w:color w:val="26261F"/>
        </w:rPr>
        <w:t>Market data is limited to what public sources (</w:t>
      </w:r>
      <w:proofErr w:type="spellStart"/>
      <w:r>
        <w:rPr>
          <w:color w:val="26261F"/>
        </w:rPr>
        <w:t>Agmarknet</w:t>
      </w:r>
      <w:proofErr w:type="spellEnd"/>
      <w:r>
        <w:rPr>
          <w:color w:val="26261F"/>
        </w:rPr>
        <w:t>/</w:t>
      </w:r>
      <w:proofErr w:type="spellStart"/>
      <w:r>
        <w:rPr>
          <w:color w:val="26261F"/>
        </w:rPr>
        <w:t>eNAM</w:t>
      </w:r>
      <w:proofErr w:type="spellEnd"/>
      <w:r>
        <w:rPr>
          <w:color w:val="26261F"/>
        </w:rPr>
        <w:t xml:space="preserve">) expose; pricing outside covered </w:t>
      </w:r>
      <w:proofErr w:type="spellStart"/>
      <w:r>
        <w:rPr>
          <w:color w:val="26261F"/>
        </w:rPr>
        <w:t>mandis</w:t>
      </w:r>
      <w:proofErr w:type="spellEnd"/>
      <w:r>
        <w:rPr>
          <w:color w:val="26261F"/>
        </w:rPr>
        <w:t xml:space="preserve"> is out of scope initially</w:t>
      </w:r>
    </w:p>
    <w:p w:rsidR="00950363" w:rsidRDefault="00625241">
      <w:pPr>
        <w:pStyle w:val="ListParagraph"/>
        <w:numPr>
          <w:ilvl w:val="0"/>
          <w:numId w:val="2"/>
        </w:numPr>
        <w:spacing w:after="70"/>
      </w:pPr>
      <w:r>
        <w:rPr>
          <w:color w:val="26261F"/>
        </w:rPr>
        <w:t xml:space="preserve">Prediction models </w:t>
      </w:r>
      <w:r>
        <w:rPr>
          <w:color w:val="26261F"/>
        </w:rPr>
        <w:t>start as documented rule-based formulas (Section 5.3) due to lack of historical training data at launch, with a defined upgrade path to trained ML models</w:t>
      </w:r>
    </w:p>
    <w:p w:rsidR="00950363" w:rsidRDefault="00625241">
      <w:pPr>
        <w:pStyle w:val="Heading2"/>
        <w:spacing w:before="260" w:after="120"/>
      </w:pPr>
      <w:bookmarkStart w:id="14" w:name="_Toc239257500"/>
      <w:r>
        <w:rPr>
          <w:b/>
          <w:bCs/>
          <w:color w:val="2F4A2E"/>
          <w:sz w:val="25"/>
          <w:szCs w:val="25"/>
        </w:rPr>
        <w:t>2.6 Assumptions and Dependencies</w:t>
      </w:r>
      <w:bookmarkEnd w:id="14"/>
    </w:p>
    <w:p w:rsidR="00950363" w:rsidRDefault="00625241">
      <w:pPr>
        <w:pStyle w:val="ListParagraph"/>
        <w:numPr>
          <w:ilvl w:val="0"/>
          <w:numId w:val="2"/>
        </w:numPr>
        <w:spacing w:after="70"/>
      </w:pPr>
      <w:proofErr w:type="spellStart"/>
      <w:r>
        <w:rPr>
          <w:color w:val="26261F"/>
        </w:rPr>
        <w:t>Agmarknet</w:t>
      </w:r>
      <w:proofErr w:type="spellEnd"/>
      <w:r>
        <w:rPr>
          <w:color w:val="26261F"/>
        </w:rPr>
        <w:t>/</w:t>
      </w:r>
      <w:proofErr w:type="spellStart"/>
      <w:r>
        <w:rPr>
          <w:color w:val="26261F"/>
        </w:rPr>
        <w:t>eNAM</w:t>
      </w:r>
      <w:proofErr w:type="spellEnd"/>
      <w:r>
        <w:rPr>
          <w:color w:val="26261F"/>
        </w:rPr>
        <w:t xml:space="preserve"> data feeds remain publicly accessible and reasonably c</w:t>
      </w:r>
      <w:r>
        <w:rPr>
          <w:color w:val="26261F"/>
        </w:rPr>
        <w:t>urrent</w:t>
      </w:r>
    </w:p>
    <w:p w:rsidR="00950363" w:rsidRDefault="00625241">
      <w:pPr>
        <w:pStyle w:val="ListParagraph"/>
        <w:numPr>
          <w:ilvl w:val="0"/>
          <w:numId w:val="2"/>
        </w:numPr>
        <w:spacing w:after="70"/>
      </w:pPr>
      <w:r>
        <w:rPr>
          <w:color w:val="26261F"/>
        </w:rPr>
        <w:t>Farmers or FPO field staff have access to a basic smartphone at the point of batch registration</w:t>
      </w:r>
    </w:p>
    <w:p w:rsidR="00950363" w:rsidRDefault="00625241">
      <w:pPr>
        <w:pStyle w:val="ListParagraph"/>
        <w:numPr>
          <w:ilvl w:val="0"/>
          <w:numId w:val="2"/>
        </w:numPr>
        <w:spacing w:after="70"/>
      </w:pPr>
      <w:r>
        <w:rPr>
          <w:color w:val="26261F"/>
        </w:rPr>
        <w:t>Cluster pooling assumes a minimum density of participating farmers per locality to be effective</w:t>
      </w:r>
    </w:p>
    <w:p w:rsidR="00950363" w:rsidRDefault="00625241">
      <w:r>
        <w:br w:type="page"/>
      </w:r>
    </w:p>
    <w:p w:rsidR="00950363" w:rsidRDefault="00625241">
      <w:pPr>
        <w:pStyle w:val="Heading1"/>
        <w:spacing w:before="340" w:after="160"/>
      </w:pPr>
      <w:bookmarkStart w:id="15" w:name="_Toc239257501"/>
      <w:r>
        <w:rPr>
          <w:b/>
          <w:bCs/>
          <w:color w:val="213B1F"/>
          <w:sz w:val="30"/>
          <w:szCs w:val="30"/>
        </w:rPr>
        <w:lastRenderedPageBreak/>
        <w:t>3. System Features (Functional Requirements)</w:t>
      </w:r>
      <w:bookmarkEnd w:id="15"/>
    </w:p>
    <w:p w:rsidR="00950363" w:rsidRDefault="00625241">
      <w:pPr>
        <w:spacing w:after="140" w:line="300" w:lineRule="auto"/>
      </w:pPr>
      <w:r>
        <w:rPr>
          <w:color w:val="26261F"/>
        </w:rPr>
        <w:t>This secti</w:t>
      </w:r>
      <w:r>
        <w:rPr>
          <w:color w:val="26261F"/>
        </w:rPr>
        <w:t>on lists the application’s pages/modules in the order a user encounters them, each with its purpose and numbered functional requirements (FR).</w:t>
      </w:r>
    </w:p>
    <w:p w:rsidR="00950363" w:rsidRDefault="00625241">
      <w:pPr>
        <w:pStyle w:val="Heading2"/>
        <w:spacing w:before="260" w:after="120"/>
      </w:pPr>
      <w:bookmarkStart w:id="16" w:name="_Toc239257502"/>
      <w:r>
        <w:rPr>
          <w:b/>
          <w:bCs/>
          <w:color w:val="2F4A2E"/>
          <w:sz w:val="25"/>
          <w:szCs w:val="25"/>
        </w:rPr>
        <w:t>3.1 Authentication &amp; Login</w:t>
      </w:r>
      <w:bookmarkEnd w:id="16"/>
    </w:p>
    <w:p w:rsidR="00950363" w:rsidRDefault="00625241">
      <w:pPr>
        <w:spacing w:after="140" w:line="300" w:lineRule="auto"/>
      </w:pPr>
      <w:r>
        <w:rPr>
          <w:color w:val="26261F"/>
        </w:rPr>
        <w:t>Purpose: securely identify the user and route them to the correct role-based home page</w:t>
      </w:r>
      <w:r>
        <w:rPr>
          <w:color w:val="26261F"/>
        </w:rPr>
        <w:t>.</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FR-1.1</w:t>
            </w:r>
          </w:p>
        </w:tc>
        <w:tc>
          <w:tcPr>
            <w:tcW w:w="6800" w:type="dxa"/>
            <w:tcMar>
              <w:top w:w="70" w:type="dxa"/>
              <w:left w:w="100" w:type="dxa"/>
              <w:bottom w:w="70" w:type="dxa"/>
              <w:right w:w="100" w:type="dxa"/>
            </w:tcMar>
            <w:vAlign w:val="center"/>
          </w:tcPr>
          <w:p w:rsidR="00950363" w:rsidRDefault="00625241">
            <w:r>
              <w:rPr>
                <w:color w:val="26261F"/>
                <w:sz w:val="20"/>
                <w:szCs w:val="20"/>
              </w:rPr>
              <w:t>System shall allow registration via mobile number + OTP (primary, for farmers) or email + password (FPO admin/buyer/admin)</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FR-1.2</w:t>
            </w:r>
          </w:p>
        </w:tc>
        <w:tc>
          <w:tcPr>
            <w:tcW w:w="6800" w:type="dxa"/>
            <w:tcMar>
              <w:top w:w="70" w:type="dxa"/>
              <w:left w:w="100" w:type="dxa"/>
              <w:bottom w:w="70" w:type="dxa"/>
              <w:right w:w="100" w:type="dxa"/>
            </w:tcMar>
            <w:vAlign w:val="center"/>
          </w:tcPr>
          <w:p w:rsidR="00950363" w:rsidRDefault="00625241">
            <w:r>
              <w:rPr>
                <w:color w:val="26261F"/>
                <w:sz w:val="20"/>
                <w:szCs w:val="20"/>
              </w:rPr>
              <w:t>System shall support role selection at signup: Farmer, FPO Admin, Buyer/Processor</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FR-1.3</w:t>
            </w:r>
          </w:p>
        </w:tc>
        <w:tc>
          <w:tcPr>
            <w:tcW w:w="6800" w:type="dxa"/>
            <w:tcMar>
              <w:top w:w="70" w:type="dxa"/>
              <w:left w:w="100" w:type="dxa"/>
              <w:bottom w:w="70" w:type="dxa"/>
              <w:right w:w="100" w:type="dxa"/>
            </w:tcMar>
            <w:vAlign w:val="center"/>
          </w:tcPr>
          <w:p w:rsidR="00950363" w:rsidRDefault="00625241">
            <w:r>
              <w:rPr>
                <w:color w:val="26261F"/>
                <w:sz w:val="20"/>
                <w:szCs w:val="20"/>
              </w:rPr>
              <w:t>System shall allow FPO Admins to invite/approve farmer accounts under their FPO</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FR-1.4</w:t>
            </w:r>
          </w:p>
        </w:tc>
        <w:tc>
          <w:tcPr>
            <w:tcW w:w="6800" w:type="dxa"/>
            <w:tcMar>
              <w:top w:w="70" w:type="dxa"/>
              <w:left w:w="100" w:type="dxa"/>
              <w:bottom w:w="70" w:type="dxa"/>
              <w:right w:w="100" w:type="dxa"/>
            </w:tcMar>
            <w:vAlign w:val="center"/>
          </w:tcPr>
          <w:p w:rsidR="00950363" w:rsidRDefault="00625241">
            <w:r>
              <w:rPr>
                <w:color w:val="26261F"/>
                <w:sz w:val="20"/>
                <w:szCs w:val="20"/>
              </w:rPr>
              <w:t>System shall support “forgot password” / OTP-based account recovery</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FR-1.5</w:t>
            </w:r>
          </w:p>
        </w:tc>
        <w:tc>
          <w:tcPr>
            <w:tcW w:w="6800" w:type="dxa"/>
            <w:tcMar>
              <w:top w:w="70" w:type="dxa"/>
              <w:left w:w="100" w:type="dxa"/>
              <w:bottom w:w="70" w:type="dxa"/>
              <w:right w:w="100" w:type="dxa"/>
            </w:tcMar>
            <w:vAlign w:val="center"/>
          </w:tcPr>
          <w:p w:rsidR="00950363" w:rsidRDefault="00625241">
            <w:r>
              <w:rPr>
                <w:color w:val="26261F"/>
                <w:sz w:val="20"/>
                <w:szCs w:val="20"/>
              </w:rPr>
              <w:t>System shall lock an account for 15 minutes after 5 consecutive faile</w:t>
            </w:r>
            <w:r>
              <w:rPr>
                <w:color w:val="26261F"/>
                <w:sz w:val="20"/>
                <w:szCs w:val="20"/>
              </w:rPr>
              <w:t>d login attempts</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FR-1.6</w:t>
            </w:r>
          </w:p>
        </w:tc>
        <w:tc>
          <w:tcPr>
            <w:tcW w:w="6800" w:type="dxa"/>
            <w:tcMar>
              <w:top w:w="70" w:type="dxa"/>
              <w:left w:w="100" w:type="dxa"/>
              <w:bottom w:w="70" w:type="dxa"/>
              <w:right w:w="100" w:type="dxa"/>
            </w:tcMar>
            <w:vAlign w:val="center"/>
          </w:tcPr>
          <w:p w:rsidR="00950363" w:rsidRDefault="00625241">
            <w:r>
              <w:rPr>
                <w:color w:val="26261F"/>
                <w:sz w:val="20"/>
                <w:szCs w:val="20"/>
              </w:rPr>
              <w:t>System shall persist a login session on the mobile app for offline use, syncing on reconnect</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bl>
    <w:p w:rsidR="00950363" w:rsidRDefault="00625241">
      <w:pPr>
        <w:pStyle w:val="Heading2"/>
        <w:spacing w:before="260" w:after="120"/>
      </w:pPr>
      <w:bookmarkStart w:id="17" w:name="_Toc239257503"/>
      <w:r>
        <w:rPr>
          <w:b/>
          <w:bCs/>
          <w:color w:val="2F4A2E"/>
          <w:sz w:val="25"/>
          <w:szCs w:val="25"/>
        </w:rPr>
        <w:t>3.2 Home Dashboard</w:t>
      </w:r>
      <w:bookmarkEnd w:id="17"/>
    </w:p>
    <w:p w:rsidR="00950363" w:rsidRDefault="00625241">
      <w:pPr>
        <w:spacing w:after="140" w:line="300" w:lineRule="auto"/>
      </w:pPr>
      <w:r>
        <w:rPr>
          <w:color w:val="26261F"/>
        </w:rPr>
        <w:t>Purpose: give the logged-in user an immediate summary relevant to their role.</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FR-2.1</w:t>
            </w:r>
          </w:p>
        </w:tc>
        <w:tc>
          <w:tcPr>
            <w:tcW w:w="6800" w:type="dxa"/>
            <w:tcMar>
              <w:top w:w="70" w:type="dxa"/>
              <w:left w:w="100" w:type="dxa"/>
              <w:bottom w:w="70" w:type="dxa"/>
              <w:right w:w="100" w:type="dxa"/>
            </w:tcMar>
            <w:vAlign w:val="center"/>
          </w:tcPr>
          <w:p w:rsidR="00950363" w:rsidRDefault="00625241">
            <w:r>
              <w:rPr>
                <w:color w:val="26261F"/>
                <w:sz w:val="20"/>
                <w:szCs w:val="20"/>
              </w:rPr>
              <w:t>Farmer dashboard shall show a card per active batch with quality %, shelf-life remaining and recommended action</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FR-2.2</w:t>
            </w:r>
          </w:p>
        </w:tc>
        <w:tc>
          <w:tcPr>
            <w:tcW w:w="6800" w:type="dxa"/>
            <w:tcMar>
              <w:top w:w="70" w:type="dxa"/>
              <w:left w:w="100" w:type="dxa"/>
              <w:bottom w:w="70" w:type="dxa"/>
              <w:right w:w="100" w:type="dxa"/>
            </w:tcMar>
            <w:vAlign w:val="center"/>
          </w:tcPr>
          <w:p w:rsidR="00950363" w:rsidRDefault="00625241">
            <w:r>
              <w:rPr>
                <w:color w:val="26261F"/>
                <w:sz w:val="20"/>
                <w:szCs w:val="20"/>
              </w:rPr>
              <w:t>FPO Admin dashboard shall show member count, active batches, and current cluster pooling opportunities</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FR-2.3</w:t>
            </w:r>
          </w:p>
        </w:tc>
        <w:tc>
          <w:tcPr>
            <w:tcW w:w="6800" w:type="dxa"/>
            <w:tcMar>
              <w:top w:w="70" w:type="dxa"/>
              <w:left w:w="100" w:type="dxa"/>
              <w:bottom w:w="70" w:type="dxa"/>
              <w:right w:w="100" w:type="dxa"/>
            </w:tcMar>
            <w:vAlign w:val="center"/>
          </w:tcPr>
          <w:p w:rsidR="00950363" w:rsidRDefault="00625241">
            <w:r>
              <w:rPr>
                <w:color w:val="26261F"/>
                <w:sz w:val="20"/>
                <w:szCs w:val="20"/>
              </w:rPr>
              <w:t>Buyer/Processor dashboard shall list pooled batches available for procurement in their area</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FR-2.4</w:t>
            </w:r>
          </w:p>
        </w:tc>
        <w:tc>
          <w:tcPr>
            <w:tcW w:w="6800" w:type="dxa"/>
            <w:tcMar>
              <w:top w:w="70" w:type="dxa"/>
              <w:left w:w="100" w:type="dxa"/>
              <w:bottom w:w="70" w:type="dxa"/>
              <w:right w:w="100" w:type="dxa"/>
            </w:tcMar>
            <w:vAlign w:val="center"/>
          </w:tcPr>
          <w:p w:rsidR="00950363" w:rsidRDefault="00625241">
            <w:r>
              <w:rPr>
                <w:color w:val="26261F"/>
                <w:sz w:val="20"/>
                <w:szCs w:val="20"/>
              </w:rPr>
              <w:t>Dashboard shall display an alert banner when a batch’s spoilage risk crosses 70%</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bl>
    <w:p w:rsidR="00950363" w:rsidRDefault="00625241">
      <w:pPr>
        <w:pStyle w:val="Heading2"/>
        <w:spacing w:before="260" w:after="120"/>
      </w:pPr>
      <w:bookmarkStart w:id="18" w:name="_Toc239257504"/>
      <w:r>
        <w:rPr>
          <w:b/>
          <w:bCs/>
          <w:color w:val="2F4A2E"/>
          <w:sz w:val="25"/>
          <w:szCs w:val="25"/>
        </w:rPr>
        <w:t>3.3 Batch Registration &amp; Digital Twin</w:t>
      </w:r>
      <w:bookmarkEnd w:id="18"/>
    </w:p>
    <w:p w:rsidR="00950363" w:rsidRDefault="00625241">
      <w:pPr>
        <w:spacing w:after="140" w:line="300" w:lineRule="auto"/>
      </w:pPr>
      <w:r>
        <w:rPr>
          <w:color w:val="26261F"/>
        </w:rPr>
        <w:t>Purpose: capture a harvested batch and generate its live digital twin (quality, shelf life, spoilage risk).</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FR-3.1</w:t>
            </w:r>
          </w:p>
        </w:tc>
        <w:tc>
          <w:tcPr>
            <w:tcW w:w="6800" w:type="dxa"/>
            <w:tcMar>
              <w:top w:w="70" w:type="dxa"/>
              <w:left w:w="100" w:type="dxa"/>
              <w:bottom w:w="70" w:type="dxa"/>
              <w:right w:w="100" w:type="dxa"/>
            </w:tcMar>
            <w:vAlign w:val="center"/>
          </w:tcPr>
          <w:p w:rsidR="00950363" w:rsidRDefault="00625241">
            <w:r>
              <w:rPr>
                <w:color w:val="26261F"/>
                <w:sz w:val="20"/>
                <w:szCs w:val="20"/>
              </w:rPr>
              <w:t>System shall let a farmer register a batch with crop type, quantity (kg), harvest date/time, and location</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FR-3.2</w:t>
            </w:r>
          </w:p>
        </w:tc>
        <w:tc>
          <w:tcPr>
            <w:tcW w:w="6800" w:type="dxa"/>
            <w:tcMar>
              <w:top w:w="70" w:type="dxa"/>
              <w:left w:w="100" w:type="dxa"/>
              <w:bottom w:w="70" w:type="dxa"/>
              <w:right w:w="100" w:type="dxa"/>
            </w:tcMar>
            <w:vAlign w:val="center"/>
          </w:tcPr>
          <w:p w:rsidR="00950363" w:rsidRDefault="00625241">
            <w:r>
              <w:rPr>
                <w:color w:val="26261F"/>
                <w:sz w:val="20"/>
                <w:szCs w:val="20"/>
              </w:rPr>
              <w:t>System shall optionally accept a produce photo for future quality-grading model input</w:t>
            </w:r>
          </w:p>
        </w:tc>
        <w:tc>
          <w:tcPr>
            <w:tcW w:w="1400" w:type="dxa"/>
            <w:tcMar>
              <w:top w:w="70" w:type="dxa"/>
              <w:left w:w="100" w:type="dxa"/>
              <w:bottom w:w="70" w:type="dxa"/>
              <w:right w:w="100" w:type="dxa"/>
            </w:tcMar>
            <w:vAlign w:val="center"/>
          </w:tcPr>
          <w:p w:rsidR="00950363" w:rsidRDefault="00625241">
            <w:r>
              <w:rPr>
                <w:color w:val="5B5A4D"/>
                <w:sz w:val="20"/>
                <w:szCs w:val="20"/>
              </w:rPr>
              <w:t>Low</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FR-3.3</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System shall compute an initial quality score, defaulting to a crop-specific </w:t>
            </w:r>
            <w:r>
              <w:rPr>
                <w:color w:val="26261F"/>
                <w:sz w:val="20"/>
                <w:szCs w:val="20"/>
              </w:rPr>
              <w:lastRenderedPageBreak/>
              <w:t>baseline if not user-supplied</w:t>
            </w:r>
          </w:p>
        </w:tc>
        <w:tc>
          <w:tcPr>
            <w:tcW w:w="1400" w:type="dxa"/>
            <w:tcMar>
              <w:top w:w="70" w:type="dxa"/>
              <w:left w:w="100" w:type="dxa"/>
              <w:bottom w:w="70" w:type="dxa"/>
              <w:right w:w="100" w:type="dxa"/>
            </w:tcMar>
            <w:vAlign w:val="center"/>
          </w:tcPr>
          <w:p w:rsidR="00950363" w:rsidRDefault="00625241">
            <w:r>
              <w:rPr>
                <w:color w:val="B5721C"/>
                <w:sz w:val="20"/>
                <w:szCs w:val="20"/>
              </w:rPr>
              <w:lastRenderedPageBreak/>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lastRenderedPageBreak/>
              <w:t>FR-3.4</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System shall </w:t>
            </w:r>
            <w:proofErr w:type="spellStart"/>
            <w:r>
              <w:rPr>
                <w:color w:val="26261F"/>
                <w:sz w:val="20"/>
                <w:szCs w:val="20"/>
              </w:rPr>
              <w:t>recompute</w:t>
            </w:r>
            <w:proofErr w:type="spellEnd"/>
            <w:r>
              <w:rPr>
                <w:color w:val="26261F"/>
                <w:sz w:val="20"/>
                <w:szCs w:val="20"/>
              </w:rPr>
              <w:t xml:space="preserve"> quality,</w:t>
            </w:r>
            <w:r>
              <w:rPr>
                <w:color w:val="26261F"/>
                <w:sz w:val="20"/>
                <w:szCs w:val="20"/>
              </w:rPr>
              <w:t xml:space="preserve"> remaining shelf life and spoilage risk continuously based on elapsed time and recorded/ambient temperature</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FR-3.5</w:t>
            </w:r>
          </w:p>
        </w:tc>
        <w:tc>
          <w:tcPr>
            <w:tcW w:w="6800" w:type="dxa"/>
            <w:tcMar>
              <w:top w:w="70" w:type="dxa"/>
              <w:left w:w="100" w:type="dxa"/>
              <w:bottom w:w="70" w:type="dxa"/>
              <w:right w:w="100" w:type="dxa"/>
            </w:tcMar>
            <w:vAlign w:val="center"/>
          </w:tcPr>
          <w:p w:rsidR="00950363" w:rsidRDefault="00625241">
            <w:r>
              <w:rPr>
                <w:color w:val="26261F"/>
                <w:sz w:val="20"/>
                <w:szCs w:val="20"/>
              </w:rPr>
              <w:t>System shall display each batch’s digital twin with a colour-coded risk indicator (low/medium/high)</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FR-3.6</w:t>
            </w:r>
          </w:p>
        </w:tc>
        <w:tc>
          <w:tcPr>
            <w:tcW w:w="6800" w:type="dxa"/>
            <w:tcMar>
              <w:top w:w="70" w:type="dxa"/>
              <w:left w:w="100" w:type="dxa"/>
              <w:bottom w:w="70" w:type="dxa"/>
              <w:right w:w="100" w:type="dxa"/>
            </w:tcMar>
            <w:vAlign w:val="center"/>
          </w:tcPr>
          <w:p w:rsidR="00950363" w:rsidRDefault="00625241">
            <w:r>
              <w:rPr>
                <w:color w:val="26261F"/>
                <w:sz w:val="20"/>
                <w:szCs w:val="20"/>
              </w:rPr>
              <w:t>System shall allow a farmer to edit or archive a batch record</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19" w:name="_Toc239257505"/>
      <w:r>
        <w:rPr>
          <w:b/>
          <w:bCs/>
          <w:color w:val="2F4A2E"/>
          <w:sz w:val="25"/>
          <w:szCs w:val="25"/>
        </w:rPr>
        <w:t>3.4 Quality, Shelf-Life &amp; Spoilage Prediction Module</w:t>
      </w:r>
      <w:bookmarkEnd w:id="19"/>
    </w:p>
    <w:p w:rsidR="00950363" w:rsidRDefault="00625241">
      <w:pPr>
        <w:spacing w:after="140" w:line="300" w:lineRule="auto"/>
      </w:pPr>
      <w:r>
        <w:rPr>
          <w:color w:val="26261F"/>
        </w:rPr>
        <w:t>Purpose: the prediction layer feeding the digital twin and decision engine. See Section 5.3 for the underlying model.</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FR-4.1</w:t>
            </w:r>
          </w:p>
        </w:tc>
        <w:tc>
          <w:tcPr>
            <w:tcW w:w="6800" w:type="dxa"/>
            <w:tcMar>
              <w:top w:w="70" w:type="dxa"/>
              <w:left w:w="100" w:type="dxa"/>
              <w:bottom w:w="70" w:type="dxa"/>
              <w:right w:w="100" w:type="dxa"/>
            </w:tcMar>
            <w:vAlign w:val="center"/>
          </w:tcPr>
          <w:p w:rsidR="00950363" w:rsidRDefault="00625241">
            <w:r>
              <w:rPr>
                <w:color w:val="26261F"/>
                <w:sz w:val="20"/>
                <w:szCs w:val="20"/>
              </w:rPr>
              <w:t>Module shall expose a quality(t) function taking crop type, hours elapsed and temperature, returning a 0–100 score</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FR-4.2</w:t>
            </w:r>
          </w:p>
        </w:tc>
        <w:tc>
          <w:tcPr>
            <w:tcW w:w="6800" w:type="dxa"/>
            <w:tcMar>
              <w:top w:w="70" w:type="dxa"/>
              <w:left w:w="100" w:type="dxa"/>
              <w:bottom w:w="70" w:type="dxa"/>
              <w:right w:w="100" w:type="dxa"/>
            </w:tcMar>
            <w:vAlign w:val="center"/>
          </w:tcPr>
          <w:p w:rsidR="00950363" w:rsidRDefault="00625241">
            <w:r>
              <w:rPr>
                <w:color w:val="26261F"/>
                <w:sz w:val="20"/>
                <w:szCs w:val="20"/>
              </w:rPr>
              <w:t>Module shall expose spoilage risk as a function of computed quality</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FR-4.3</w:t>
            </w:r>
          </w:p>
        </w:tc>
        <w:tc>
          <w:tcPr>
            <w:tcW w:w="6800" w:type="dxa"/>
            <w:tcMar>
              <w:top w:w="70" w:type="dxa"/>
              <w:left w:w="100" w:type="dxa"/>
              <w:bottom w:w="70" w:type="dxa"/>
              <w:right w:w="100" w:type="dxa"/>
            </w:tcMar>
            <w:vAlign w:val="center"/>
          </w:tcPr>
          <w:p w:rsidR="00950363" w:rsidRDefault="00625241">
            <w:r>
              <w:rPr>
                <w:color w:val="26261F"/>
                <w:sz w:val="20"/>
                <w:szCs w:val="20"/>
              </w:rPr>
              <w:t>Module shall expose remaining shelf-life in hours/days for display</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FR-4.4</w:t>
            </w:r>
          </w:p>
        </w:tc>
        <w:tc>
          <w:tcPr>
            <w:tcW w:w="6800" w:type="dxa"/>
            <w:tcMar>
              <w:top w:w="70" w:type="dxa"/>
              <w:left w:w="100" w:type="dxa"/>
              <w:bottom w:w="70" w:type="dxa"/>
              <w:right w:w="100" w:type="dxa"/>
            </w:tcMar>
            <w:vAlign w:val="center"/>
          </w:tcPr>
          <w:p w:rsidR="00950363" w:rsidRDefault="00625241">
            <w:r>
              <w:rPr>
                <w:color w:val="26261F"/>
                <w:sz w:val="20"/>
                <w:szCs w:val="20"/>
              </w:rPr>
              <w:t>Module shall log predicted-</w:t>
            </w:r>
            <w:proofErr w:type="spellStart"/>
            <w:r>
              <w:rPr>
                <w:color w:val="26261F"/>
                <w:sz w:val="20"/>
                <w:szCs w:val="20"/>
              </w:rPr>
              <w:t>vs</w:t>
            </w:r>
            <w:proofErr w:type="spellEnd"/>
            <w:r>
              <w:rPr>
                <w:color w:val="26261F"/>
                <w:sz w:val="20"/>
                <w:szCs w:val="20"/>
              </w:rPr>
              <w:t>-actual outcomes when a farmer confirms a batch’s final disposition, to support future model training</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20" w:name="_Toc239257506"/>
      <w:r>
        <w:rPr>
          <w:b/>
          <w:bCs/>
          <w:color w:val="2F4A2E"/>
          <w:sz w:val="25"/>
          <w:szCs w:val="25"/>
        </w:rPr>
        <w:t>3.5 Market Intelligence Module</w:t>
      </w:r>
      <w:bookmarkEnd w:id="20"/>
    </w:p>
    <w:p w:rsidR="00950363" w:rsidRDefault="00625241">
      <w:pPr>
        <w:spacing w:after="140" w:line="300" w:lineRule="auto"/>
      </w:pPr>
      <w:r>
        <w:rPr>
          <w:color w:val="26261F"/>
        </w:rPr>
        <w:t>Purpos</w:t>
      </w:r>
      <w:r>
        <w:rPr>
          <w:color w:val="26261F"/>
        </w:rPr>
        <w:t xml:space="preserve">e: supply current and trending price/demand data per crop and </w:t>
      </w:r>
      <w:proofErr w:type="spellStart"/>
      <w:r>
        <w:rPr>
          <w:color w:val="26261F"/>
        </w:rPr>
        <w:t>mandi</w:t>
      </w:r>
      <w:proofErr w:type="spellEnd"/>
      <w:r>
        <w:rPr>
          <w:color w:val="26261F"/>
        </w:rPr>
        <w:t>.</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FR-5.1</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System shall fetch and cache daily </w:t>
            </w:r>
            <w:proofErr w:type="spellStart"/>
            <w:r>
              <w:rPr>
                <w:color w:val="26261F"/>
                <w:sz w:val="20"/>
                <w:szCs w:val="20"/>
              </w:rPr>
              <w:t>mandi</w:t>
            </w:r>
            <w:proofErr w:type="spellEnd"/>
            <w:r>
              <w:rPr>
                <w:color w:val="26261F"/>
                <w:sz w:val="20"/>
                <w:szCs w:val="20"/>
              </w:rPr>
              <w:t xml:space="preserve"> prices per crop from </w:t>
            </w:r>
            <w:proofErr w:type="spellStart"/>
            <w:r>
              <w:rPr>
                <w:color w:val="26261F"/>
                <w:sz w:val="20"/>
                <w:szCs w:val="20"/>
              </w:rPr>
              <w:t>Agmarknet</w:t>
            </w:r>
            <w:proofErr w:type="spellEnd"/>
            <w:r>
              <w:rPr>
                <w:color w:val="26261F"/>
                <w:sz w:val="20"/>
                <w:szCs w:val="20"/>
              </w:rPr>
              <w:t>/</w:t>
            </w:r>
            <w:proofErr w:type="spellStart"/>
            <w:r>
              <w:rPr>
                <w:color w:val="26261F"/>
                <w:sz w:val="20"/>
                <w:szCs w:val="20"/>
              </w:rPr>
              <w:t>eNAM</w:t>
            </w:r>
            <w:proofErr w:type="spellEnd"/>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FR-5.2</w:t>
            </w:r>
          </w:p>
        </w:tc>
        <w:tc>
          <w:tcPr>
            <w:tcW w:w="6800" w:type="dxa"/>
            <w:tcMar>
              <w:top w:w="70" w:type="dxa"/>
              <w:left w:w="100" w:type="dxa"/>
              <w:bottom w:w="70" w:type="dxa"/>
              <w:right w:w="100" w:type="dxa"/>
            </w:tcMar>
            <w:vAlign w:val="center"/>
          </w:tcPr>
          <w:p w:rsidR="00950363" w:rsidRDefault="00625241">
            <w:r>
              <w:rPr>
                <w:color w:val="26261F"/>
                <w:sz w:val="20"/>
                <w:szCs w:val="20"/>
              </w:rPr>
              <w:t>System shall compute a short-term price trend (rising/falling/flat) per crop</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FR-5.3</w:t>
            </w:r>
          </w:p>
        </w:tc>
        <w:tc>
          <w:tcPr>
            <w:tcW w:w="6800" w:type="dxa"/>
            <w:tcMar>
              <w:top w:w="70" w:type="dxa"/>
              <w:left w:w="100" w:type="dxa"/>
              <w:bottom w:w="70" w:type="dxa"/>
              <w:right w:w="100" w:type="dxa"/>
            </w:tcMar>
            <w:vAlign w:val="center"/>
          </w:tcPr>
          <w:p w:rsidR="00950363" w:rsidRDefault="00625241">
            <w:r>
              <w:rPr>
                <w:color w:val="26261F"/>
                <w:sz w:val="20"/>
                <w:szCs w:val="20"/>
              </w:rPr>
              <w:t>System shall allow an admin to manually override/correct a price entry if a feed is stale</w:t>
            </w:r>
          </w:p>
        </w:tc>
        <w:tc>
          <w:tcPr>
            <w:tcW w:w="1400" w:type="dxa"/>
            <w:tcMar>
              <w:top w:w="70" w:type="dxa"/>
              <w:left w:w="100" w:type="dxa"/>
              <w:bottom w:w="70" w:type="dxa"/>
              <w:right w:w="100" w:type="dxa"/>
            </w:tcMar>
            <w:vAlign w:val="center"/>
          </w:tcPr>
          <w:p w:rsidR="00950363" w:rsidRDefault="00625241">
            <w:r>
              <w:rPr>
                <w:color w:val="5B5A4D"/>
                <w:sz w:val="20"/>
                <w:szCs w:val="20"/>
              </w:rPr>
              <w:t>Low</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FR-5.4</w:t>
            </w:r>
          </w:p>
        </w:tc>
        <w:tc>
          <w:tcPr>
            <w:tcW w:w="6800" w:type="dxa"/>
            <w:tcMar>
              <w:top w:w="70" w:type="dxa"/>
              <w:left w:w="100" w:type="dxa"/>
              <w:bottom w:w="70" w:type="dxa"/>
              <w:right w:w="100" w:type="dxa"/>
            </w:tcMar>
            <w:vAlign w:val="center"/>
          </w:tcPr>
          <w:p w:rsidR="00950363" w:rsidRDefault="00625241">
            <w:r>
              <w:rPr>
                <w:color w:val="26261F"/>
                <w:sz w:val="20"/>
                <w:szCs w:val="20"/>
              </w:rPr>
              <w:t>System shall alert relevant farmers when a tracked crop’s pric</w:t>
            </w:r>
            <w:r>
              <w:rPr>
                <w:color w:val="26261F"/>
                <w:sz w:val="20"/>
                <w:szCs w:val="20"/>
              </w:rPr>
              <w:t>e moves more than a configurable threshold</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21" w:name="_Toc239257507"/>
      <w:r>
        <w:rPr>
          <w:b/>
          <w:bCs/>
          <w:color w:val="2F4A2E"/>
          <w:sz w:val="25"/>
          <w:szCs w:val="25"/>
        </w:rPr>
        <w:t>3.6 Cluster Pooling Module</w:t>
      </w:r>
      <w:bookmarkEnd w:id="21"/>
    </w:p>
    <w:p w:rsidR="00950363" w:rsidRDefault="00625241">
      <w:pPr>
        <w:spacing w:after="140" w:line="300" w:lineRule="auto"/>
      </w:pPr>
      <w:r>
        <w:rPr>
          <w:color w:val="26261F"/>
        </w:rPr>
        <w:t>Purpose: group compatible batches from different farmers to share transport and storage costs.</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FR-6.1</w:t>
            </w:r>
          </w:p>
        </w:tc>
        <w:tc>
          <w:tcPr>
            <w:tcW w:w="6800" w:type="dxa"/>
            <w:tcMar>
              <w:top w:w="70" w:type="dxa"/>
              <w:left w:w="100" w:type="dxa"/>
              <w:bottom w:w="70" w:type="dxa"/>
              <w:right w:w="100" w:type="dxa"/>
            </w:tcMar>
            <w:vAlign w:val="center"/>
          </w:tcPr>
          <w:p w:rsidR="00950363" w:rsidRDefault="00625241">
            <w:r>
              <w:rPr>
                <w:color w:val="26261F"/>
                <w:sz w:val="20"/>
                <w:szCs w:val="20"/>
              </w:rPr>
              <w:t>System shall group active batches by crop, locality and a configurable harvest-time window into candidate clusters</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FR-6.2</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System shall compute per-kg transport cost for individual </w:t>
            </w:r>
            <w:proofErr w:type="spellStart"/>
            <w:r>
              <w:rPr>
                <w:color w:val="26261F"/>
                <w:sz w:val="20"/>
                <w:szCs w:val="20"/>
              </w:rPr>
              <w:t>vs</w:t>
            </w:r>
            <w:proofErr w:type="spellEnd"/>
            <w:r>
              <w:rPr>
                <w:color w:val="26261F"/>
                <w:sz w:val="20"/>
                <w:szCs w:val="20"/>
              </w:rPr>
              <w:t xml:space="preserve"> pooled dispatch for each cluster</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FR-6.3</w:t>
            </w:r>
          </w:p>
        </w:tc>
        <w:tc>
          <w:tcPr>
            <w:tcW w:w="6800" w:type="dxa"/>
            <w:tcMar>
              <w:top w:w="70" w:type="dxa"/>
              <w:left w:w="100" w:type="dxa"/>
              <w:bottom w:w="70" w:type="dxa"/>
              <w:right w:w="100" w:type="dxa"/>
            </w:tcMar>
            <w:vAlign w:val="center"/>
          </w:tcPr>
          <w:p w:rsidR="00950363" w:rsidRDefault="00625241">
            <w:r>
              <w:rPr>
                <w:color w:val="26261F"/>
                <w:sz w:val="20"/>
                <w:szCs w:val="20"/>
              </w:rPr>
              <w:t>System shall let an FPO Admin confirm a cluster and notify member farmers</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lastRenderedPageBreak/>
              <w:t>FR-6.4</w:t>
            </w:r>
          </w:p>
        </w:tc>
        <w:tc>
          <w:tcPr>
            <w:tcW w:w="6800" w:type="dxa"/>
            <w:tcMar>
              <w:top w:w="70" w:type="dxa"/>
              <w:left w:w="100" w:type="dxa"/>
              <w:bottom w:w="70" w:type="dxa"/>
              <w:right w:w="100" w:type="dxa"/>
            </w:tcMar>
            <w:vAlign w:val="center"/>
          </w:tcPr>
          <w:p w:rsidR="00950363" w:rsidRDefault="00625241">
            <w:r>
              <w:rPr>
                <w:color w:val="26261F"/>
                <w:sz w:val="20"/>
                <w:szCs w:val="20"/>
              </w:rPr>
              <w:t>System shall show projected storage-slot sharing when a common cold-storage facility has capacity</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22" w:name="_Toc239257508"/>
      <w:r>
        <w:rPr>
          <w:b/>
          <w:bCs/>
          <w:color w:val="2F4A2E"/>
          <w:sz w:val="25"/>
          <w:szCs w:val="25"/>
        </w:rPr>
        <w:t>3.7 Decision Recommendation Engine</w:t>
      </w:r>
      <w:bookmarkEnd w:id="22"/>
    </w:p>
    <w:p w:rsidR="00950363" w:rsidRDefault="00625241">
      <w:pPr>
        <w:spacing w:after="140" w:line="300" w:lineRule="auto"/>
      </w:pPr>
      <w:r>
        <w:rPr>
          <w:color w:val="26261F"/>
        </w:rPr>
        <w:t>Purpose: recommend Sell / St</w:t>
      </w:r>
      <w:r>
        <w:rPr>
          <w:color w:val="26261F"/>
        </w:rPr>
        <w:t>ore / Process / Redirect per batch with an explainable, auditable calculation.</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FR-7.1</w:t>
            </w:r>
          </w:p>
        </w:tc>
        <w:tc>
          <w:tcPr>
            <w:tcW w:w="6800" w:type="dxa"/>
            <w:tcMar>
              <w:top w:w="70" w:type="dxa"/>
              <w:left w:w="100" w:type="dxa"/>
              <w:bottom w:w="70" w:type="dxa"/>
              <w:right w:w="100" w:type="dxa"/>
            </w:tcMar>
            <w:vAlign w:val="center"/>
          </w:tcPr>
          <w:p w:rsidR="00950363" w:rsidRDefault="00625241">
            <w:r>
              <w:rPr>
                <w:color w:val="26261F"/>
                <w:sz w:val="20"/>
                <w:szCs w:val="20"/>
              </w:rPr>
              <w:t>Engine shall compute an expected net value (₹) for each of Sell, Store, Process and Redirect per batch</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FR-7.2</w:t>
            </w:r>
          </w:p>
        </w:tc>
        <w:tc>
          <w:tcPr>
            <w:tcW w:w="6800" w:type="dxa"/>
            <w:tcMar>
              <w:top w:w="70" w:type="dxa"/>
              <w:left w:w="100" w:type="dxa"/>
              <w:bottom w:w="70" w:type="dxa"/>
              <w:right w:w="100" w:type="dxa"/>
            </w:tcMar>
            <w:vAlign w:val="center"/>
          </w:tcPr>
          <w:p w:rsidR="00950363" w:rsidRDefault="00625241">
            <w:r>
              <w:rPr>
                <w:color w:val="26261F"/>
                <w:sz w:val="20"/>
                <w:szCs w:val="20"/>
              </w:rPr>
              <w:t>Engine shall recommend the action with the highest expected net value</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FR-7.3</w:t>
            </w:r>
          </w:p>
        </w:tc>
        <w:tc>
          <w:tcPr>
            <w:tcW w:w="6800" w:type="dxa"/>
            <w:tcMar>
              <w:top w:w="70" w:type="dxa"/>
              <w:left w:w="100" w:type="dxa"/>
              <w:bottom w:w="70" w:type="dxa"/>
              <w:right w:w="100" w:type="dxa"/>
            </w:tcMar>
            <w:vAlign w:val="center"/>
          </w:tcPr>
          <w:p w:rsidR="00950363" w:rsidRDefault="00625241">
            <w:r>
              <w:rPr>
                <w:color w:val="26261F"/>
                <w:sz w:val="20"/>
                <w:szCs w:val="20"/>
              </w:rPr>
              <w:t>Engine shall display a plain-language explanation of the recommendation, including the formula inputs used</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FR-7.4</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Engine shall </w:t>
            </w:r>
            <w:proofErr w:type="spellStart"/>
            <w:r>
              <w:rPr>
                <w:color w:val="26261F"/>
                <w:sz w:val="20"/>
                <w:szCs w:val="20"/>
              </w:rPr>
              <w:t>recompute</w:t>
            </w:r>
            <w:proofErr w:type="spellEnd"/>
            <w:r>
              <w:rPr>
                <w:color w:val="26261F"/>
                <w:sz w:val="20"/>
                <w:szCs w:val="20"/>
              </w:rPr>
              <w:t xml:space="preserve"> recommendations automatically </w:t>
            </w:r>
            <w:r>
              <w:rPr>
                <w:color w:val="26261F"/>
                <w:sz w:val="20"/>
                <w:szCs w:val="20"/>
              </w:rPr>
              <w:t>at least every 6 hours, or on demand</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FR-7.5</w:t>
            </w:r>
          </w:p>
        </w:tc>
        <w:tc>
          <w:tcPr>
            <w:tcW w:w="6800" w:type="dxa"/>
            <w:tcMar>
              <w:top w:w="70" w:type="dxa"/>
              <w:left w:w="100" w:type="dxa"/>
              <w:bottom w:w="70" w:type="dxa"/>
              <w:right w:w="100" w:type="dxa"/>
            </w:tcMar>
            <w:vAlign w:val="center"/>
          </w:tcPr>
          <w:p w:rsidR="00950363" w:rsidRDefault="00625241">
            <w:r>
              <w:rPr>
                <w:color w:val="26261F"/>
                <w:sz w:val="20"/>
                <w:szCs w:val="20"/>
              </w:rPr>
              <w:t>Engine shall be replaceable/upgradable to a trained ML model without changing this module’s external interface (Section 5.3)</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23" w:name="_Toc239257509"/>
      <w:r>
        <w:rPr>
          <w:b/>
          <w:bCs/>
          <w:color w:val="2F4A2E"/>
          <w:sz w:val="25"/>
          <w:szCs w:val="25"/>
        </w:rPr>
        <w:t>3.8 What-If Simulator</w:t>
      </w:r>
      <w:bookmarkEnd w:id="23"/>
    </w:p>
    <w:p w:rsidR="00950363" w:rsidRDefault="00625241">
      <w:pPr>
        <w:spacing w:after="140" w:line="300" w:lineRule="auto"/>
      </w:pPr>
      <w:r>
        <w:rPr>
          <w:color w:val="26261F"/>
        </w:rPr>
        <w:t>Purpose: let the user explore how changed conditions affect the recommendation before acting.</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FR-8.1</w:t>
            </w:r>
          </w:p>
        </w:tc>
        <w:tc>
          <w:tcPr>
            <w:tcW w:w="6800" w:type="dxa"/>
            <w:tcMar>
              <w:top w:w="70" w:type="dxa"/>
              <w:left w:w="100" w:type="dxa"/>
              <w:bottom w:w="70" w:type="dxa"/>
              <w:right w:w="100" w:type="dxa"/>
            </w:tcMar>
            <w:vAlign w:val="center"/>
          </w:tcPr>
          <w:p w:rsidR="00950363" w:rsidRDefault="00625241">
            <w:r>
              <w:rPr>
                <w:color w:val="26261F"/>
                <w:sz w:val="20"/>
                <w:szCs w:val="20"/>
              </w:rPr>
              <w:t>Simulator shall let the user adjust transport delay, storage duration, price trend and cluster pool size</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FR-8.2</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Simulator shall </w:t>
            </w:r>
            <w:proofErr w:type="spellStart"/>
            <w:r>
              <w:rPr>
                <w:color w:val="26261F"/>
                <w:sz w:val="20"/>
                <w:szCs w:val="20"/>
              </w:rPr>
              <w:t>recompute</w:t>
            </w:r>
            <w:proofErr w:type="spellEnd"/>
            <w:r>
              <w:rPr>
                <w:color w:val="26261F"/>
                <w:sz w:val="20"/>
                <w:szCs w:val="20"/>
              </w:rPr>
              <w:t xml:space="preserve"> and redisplay all four action values live as inputs change</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FR-8.3</w:t>
            </w:r>
          </w:p>
        </w:tc>
        <w:tc>
          <w:tcPr>
            <w:tcW w:w="6800" w:type="dxa"/>
            <w:tcMar>
              <w:top w:w="70" w:type="dxa"/>
              <w:left w:w="100" w:type="dxa"/>
              <w:bottom w:w="70" w:type="dxa"/>
              <w:right w:w="100" w:type="dxa"/>
            </w:tcMar>
            <w:vAlign w:val="center"/>
          </w:tcPr>
          <w:p w:rsidR="00950363" w:rsidRDefault="00625241">
            <w:r>
              <w:rPr>
                <w:color w:val="26261F"/>
                <w:sz w:val="20"/>
                <w:szCs w:val="20"/>
              </w:rPr>
              <w:t>Simulator changes shall be local/non-persistent unless the user explicitly saves a scenario</w:t>
            </w:r>
          </w:p>
        </w:tc>
        <w:tc>
          <w:tcPr>
            <w:tcW w:w="1400" w:type="dxa"/>
            <w:tcMar>
              <w:top w:w="70" w:type="dxa"/>
              <w:left w:w="100" w:type="dxa"/>
              <w:bottom w:w="70" w:type="dxa"/>
              <w:right w:w="100" w:type="dxa"/>
            </w:tcMar>
            <w:vAlign w:val="center"/>
          </w:tcPr>
          <w:p w:rsidR="00950363" w:rsidRDefault="00625241">
            <w:r>
              <w:rPr>
                <w:color w:val="5B5A4D"/>
                <w:sz w:val="20"/>
                <w:szCs w:val="20"/>
              </w:rPr>
              <w:t>Low</w:t>
            </w:r>
          </w:p>
        </w:tc>
      </w:tr>
    </w:tbl>
    <w:p w:rsidR="00950363" w:rsidRDefault="00625241">
      <w:pPr>
        <w:pStyle w:val="Heading2"/>
        <w:spacing w:before="260" w:after="120"/>
      </w:pPr>
      <w:bookmarkStart w:id="24" w:name="_Toc239257510"/>
      <w:r>
        <w:rPr>
          <w:b/>
          <w:bCs/>
          <w:color w:val="2F4A2E"/>
          <w:sz w:val="25"/>
          <w:szCs w:val="25"/>
        </w:rPr>
        <w:t xml:space="preserve">3.9 </w:t>
      </w:r>
      <w:proofErr w:type="spellStart"/>
      <w:r>
        <w:rPr>
          <w:b/>
          <w:bCs/>
          <w:color w:val="2F4A2E"/>
          <w:sz w:val="25"/>
          <w:szCs w:val="25"/>
        </w:rPr>
        <w:t>AgriNexus</w:t>
      </w:r>
      <w:proofErr w:type="spellEnd"/>
      <w:r>
        <w:rPr>
          <w:b/>
          <w:bCs/>
          <w:color w:val="2F4A2E"/>
          <w:sz w:val="25"/>
          <w:szCs w:val="25"/>
        </w:rPr>
        <w:t xml:space="preserve"> Assist (AI Assistant / Custom LLM)</w:t>
      </w:r>
      <w:bookmarkEnd w:id="24"/>
    </w:p>
    <w:p w:rsidR="00950363" w:rsidRDefault="00625241">
      <w:pPr>
        <w:spacing w:after="140" w:line="300" w:lineRule="auto"/>
      </w:pPr>
      <w:r>
        <w:rPr>
          <w:color w:val="26261F"/>
        </w:rPr>
        <w:t>Purpose: a c</w:t>
      </w:r>
      <w:r>
        <w:rPr>
          <w:color w:val="26261F"/>
        </w:rPr>
        <w:t xml:space="preserve">onversational assistant, available on every </w:t>
      </w:r>
      <w:proofErr w:type="gramStart"/>
      <w:r>
        <w:rPr>
          <w:color w:val="26261F"/>
        </w:rPr>
        <w:t>page, that</w:t>
      </w:r>
      <w:proofErr w:type="gramEnd"/>
      <w:r>
        <w:rPr>
          <w:color w:val="26261F"/>
        </w:rPr>
        <w:t xml:space="preserve"> explains recommendations and answers farmer questions in plain/regional language. Full model design is in Section 5.3.</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FR-9.1</w:t>
            </w:r>
          </w:p>
        </w:tc>
        <w:tc>
          <w:tcPr>
            <w:tcW w:w="6800" w:type="dxa"/>
            <w:tcMar>
              <w:top w:w="70" w:type="dxa"/>
              <w:left w:w="100" w:type="dxa"/>
              <w:bottom w:w="70" w:type="dxa"/>
              <w:right w:w="100" w:type="dxa"/>
            </w:tcMar>
            <w:vAlign w:val="center"/>
          </w:tcPr>
          <w:p w:rsidR="00950363" w:rsidRDefault="00625241">
            <w:r>
              <w:rPr>
                <w:color w:val="26261F"/>
                <w:sz w:val="20"/>
                <w:szCs w:val="20"/>
              </w:rPr>
              <w:t>Assistant shall answer questions about a specific batch’s recommendation using that batch’s live data (grounded, not generic)</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FR-9.2</w:t>
            </w:r>
          </w:p>
        </w:tc>
        <w:tc>
          <w:tcPr>
            <w:tcW w:w="6800" w:type="dxa"/>
            <w:tcMar>
              <w:top w:w="70" w:type="dxa"/>
              <w:left w:w="100" w:type="dxa"/>
              <w:bottom w:w="70" w:type="dxa"/>
              <w:right w:w="100" w:type="dxa"/>
            </w:tcMar>
            <w:vAlign w:val="center"/>
          </w:tcPr>
          <w:p w:rsidR="00950363" w:rsidRDefault="00625241">
            <w:r>
              <w:rPr>
                <w:color w:val="26261F"/>
                <w:sz w:val="20"/>
                <w:szCs w:val="20"/>
              </w:rPr>
              <w:t>Assistant shall support text input and, for low-literacy users, voice input/output</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FR-9.3</w:t>
            </w:r>
          </w:p>
        </w:tc>
        <w:tc>
          <w:tcPr>
            <w:tcW w:w="6800" w:type="dxa"/>
            <w:tcMar>
              <w:top w:w="70" w:type="dxa"/>
              <w:left w:w="100" w:type="dxa"/>
              <w:bottom w:w="70" w:type="dxa"/>
              <w:right w:w="100" w:type="dxa"/>
            </w:tcMar>
            <w:vAlign w:val="center"/>
          </w:tcPr>
          <w:p w:rsidR="00950363" w:rsidRDefault="00625241">
            <w:r>
              <w:rPr>
                <w:color w:val="26261F"/>
                <w:sz w:val="20"/>
                <w:szCs w:val="20"/>
              </w:rPr>
              <w:t>Assistant shall respond in the user’s selected language (Hindi/English at launch)</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FR-9.4</w:t>
            </w:r>
          </w:p>
        </w:tc>
        <w:tc>
          <w:tcPr>
            <w:tcW w:w="6800" w:type="dxa"/>
            <w:tcMar>
              <w:top w:w="70" w:type="dxa"/>
              <w:left w:w="100" w:type="dxa"/>
              <w:bottom w:w="70" w:type="dxa"/>
              <w:right w:w="100" w:type="dxa"/>
            </w:tcMar>
            <w:vAlign w:val="center"/>
          </w:tcPr>
          <w:p w:rsidR="00950363" w:rsidRDefault="00625241">
            <w:r>
              <w:rPr>
                <w:color w:val="26261F"/>
                <w:sz w:val="20"/>
                <w:szCs w:val="20"/>
              </w:rPr>
              <w:t>Assistant shall clearly disclose when it is uncertain rather than fabricate an answer</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FR-9.5</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Assistant shall function in a reduced, template-based offline </w:t>
            </w:r>
            <w:r>
              <w:rPr>
                <w:color w:val="26261F"/>
                <w:sz w:val="20"/>
                <w:szCs w:val="20"/>
              </w:rPr>
              <w:t>mode when no connectivity is available</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lastRenderedPageBreak/>
              <w:t>FR-9.6</w:t>
            </w:r>
          </w:p>
        </w:tc>
        <w:tc>
          <w:tcPr>
            <w:tcW w:w="6800" w:type="dxa"/>
            <w:tcMar>
              <w:top w:w="70" w:type="dxa"/>
              <w:left w:w="100" w:type="dxa"/>
              <w:bottom w:w="70" w:type="dxa"/>
              <w:right w:w="100" w:type="dxa"/>
            </w:tcMar>
            <w:vAlign w:val="center"/>
          </w:tcPr>
          <w:p w:rsidR="00950363" w:rsidRDefault="00625241">
            <w:r>
              <w:rPr>
                <w:color w:val="26261F"/>
                <w:sz w:val="20"/>
                <w:szCs w:val="20"/>
              </w:rPr>
              <w:t>Assistant shall escalate to a “contact FPO helpdesk” option for questions it cannot answer</w:t>
            </w:r>
          </w:p>
        </w:tc>
        <w:tc>
          <w:tcPr>
            <w:tcW w:w="1400" w:type="dxa"/>
            <w:tcMar>
              <w:top w:w="70" w:type="dxa"/>
              <w:left w:w="100" w:type="dxa"/>
              <w:bottom w:w="70" w:type="dxa"/>
              <w:right w:w="100" w:type="dxa"/>
            </w:tcMar>
            <w:vAlign w:val="center"/>
          </w:tcPr>
          <w:p w:rsidR="00950363" w:rsidRDefault="00625241">
            <w:r>
              <w:rPr>
                <w:color w:val="5B5A4D"/>
                <w:sz w:val="20"/>
                <w:szCs w:val="20"/>
              </w:rPr>
              <w:t>Low</w:t>
            </w:r>
          </w:p>
        </w:tc>
      </w:tr>
    </w:tbl>
    <w:p w:rsidR="00950363" w:rsidRDefault="00625241">
      <w:pPr>
        <w:pStyle w:val="Heading2"/>
        <w:spacing w:before="260" w:after="120"/>
      </w:pPr>
      <w:bookmarkStart w:id="25" w:name="_Toc239257511"/>
      <w:r>
        <w:rPr>
          <w:b/>
          <w:bCs/>
          <w:color w:val="2F4A2E"/>
          <w:sz w:val="25"/>
          <w:szCs w:val="25"/>
        </w:rPr>
        <w:t>3.10 Reports &amp; Analytics</w:t>
      </w:r>
      <w:bookmarkEnd w:id="25"/>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FR-10.1</w:t>
            </w:r>
          </w:p>
        </w:tc>
        <w:tc>
          <w:tcPr>
            <w:tcW w:w="6800" w:type="dxa"/>
            <w:tcMar>
              <w:top w:w="70" w:type="dxa"/>
              <w:left w:w="100" w:type="dxa"/>
              <w:bottom w:w="70" w:type="dxa"/>
              <w:right w:w="100" w:type="dxa"/>
            </w:tcMar>
            <w:vAlign w:val="center"/>
          </w:tcPr>
          <w:p w:rsidR="00950363" w:rsidRDefault="00625241">
            <w:r>
              <w:rPr>
                <w:color w:val="26261F"/>
                <w:sz w:val="20"/>
                <w:szCs w:val="20"/>
              </w:rPr>
              <w:t>System shall show an FPO Admin aggregate reports: batches handled, estimated value realised, estimated loss avoided</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FR-10.2</w:t>
            </w:r>
          </w:p>
        </w:tc>
        <w:tc>
          <w:tcPr>
            <w:tcW w:w="6800" w:type="dxa"/>
            <w:tcMar>
              <w:top w:w="70" w:type="dxa"/>
              <w:left w:w="100" w:type="dxa"/>
              <w:bottom w:w="70" w:type="dxa"/>
              <w:right w:w="100" w:type="dxa"/>
            </w:tcMar>
            <w:vAlign w:val="center"/>
          </w:tcPr>
          <w:p w:rsidR="00950363" w:rsidRDefault="00625241">
            <w:r>
              <w:rPr>
                <w:color w:val="26261F"/>
                <w:sz w:val="20"/>
                <w:szCs w:val="20"/>
              </w:rPr>
              <w:t>System shall let an Admin export reports as PDF/CSV</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FR-10.3</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System shall show a before/after comparison (individual </w:t>
            </w:r>
            <w:proofErr w:type="spellStart"/>
            <w:r>
              <w:rPr>
                <w:color w:val="26261F"/>
                <w:sz w:val="20"/>
                <w:szCs w:val="20"/>
              </w:rPr>
              <w:t>vs</w:t>
            </w:r>
            <w:proofErr w:type="spellEnd"/>
            <w:r>
              <w:rPr>
                <w:color w:val="26261F"/>
                <w:sz w:val="20"/>
                <w:szCs w:val="20"/>
              </w:rPr>
              <w:t xml:space="preserve"> cluster-pooled transport cost) per period</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26" w:name="_Toc239257512"/>
      <w:r>
        <w:rPr>
          <w:b/>
          <w:bCs/>
          <w:color w:val="2F4A2E"/>
          <w:sz w:val="25"/>
          <w:szCs w:val="25"/>
        </w:rPr>
        <w:t>3.11 Notifications &amp; Alerts</w:t>
      </w:r>
      <w:bookmarkEnd w:id="26"/>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FR-11.1</w:t>
            </w:r>
          </w:p>
        </w:tc>
        <w:tc>
          <w:tcPr>
            <w:tcW w:w="6800" w:type="dxa"/>
            <w:tcMar>
              <w:top w:w="70" w:type="dxa"/>
              <w:left w:w="100" w:type="dxa"/>
              <w:bottom w:w="70" w:type="dxa"/>
              <w:right w:w="100" w:type="dxa"/>
            </w:tcMar>
            <w:vAlign w:val="center"/>
          </w:tcPr>
          <w:p w:rsidR="00950363" w:rsidRDefault="00625241">
            <w:r>
              <w:rPr>
                <w:color w:val="26261F"/>
                <w:sz w:val="20"/>
                <w:szCs w:val="20"/>
              </w:rPr>
              <w:t>System shall push a notification when a batch’s spoilage risk crosses a high-risk threshold</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FR-11.2</w:t>
            </w:r>
          </w:p>
        </w:tc>
        <w:tc>
          <w:tcPr>
            <w:tcW w:w="6800" w:type="dxa"/>
            <w:tcMar>
              <w:top w:w="70" w:type="dxa"/>
              <w:left w:w="100" w:type="dxa"/>
              <w:bottom w:w="70" w:type="dxa"/>
              <w:right w:w="100" w:type="dxa"/>
            </w:tcMar>
            <w:vAlign w:val="center"/>
          </w:tcPr>
          <w:p w:rsidR="00950363" w:rsidRDefault="00625241">
            <w:r>
              <w:rPr>
                <w:color w:val="26261F"/>
                <w:sz w:val="20"/>
                <w:szCs w:val="20"/>
              </w:rPr>
              <w:t>System shall notify farmers when they are added to a confirmed pooling cluster</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FR-11.3</w:t>
            </w:r>
          </w:p>
        </w:tc>
        <w:tc>
          <w:tcPr>
            <w:tcW w:w="6800" w:type="dxa"/>
            <w:tcMar>
              <w:top w:w="70" w:type="dxa"/>
              <w:left w:w="100" w:type="dxa"/>
              <w:bottom w:w="70" w:type="dxa"/>
              <w:right w:w="100" w:type="dxa"/>
            </w:tcMar>
            <w:vAlign w:val="center"/>
          </w:tcPr>
          <w:p w:rsidR="00950363" w:rsidRDefault="00625241">
            <w:r>
              <w:rPr>
                <w:color w:val="26261F"/>
                <w:sz w:val="20"/>
                <w:szCs w:val="20"/>
              </w:rPr>
              <w:t xml:space="preserve">System shall support SMS </w:t>
            </w:r>
            <w:proofErr w:type="spellStart"/>
            <w:r>
              <w:rPr>
                <w:color w:val="26261F"/>
                <w:sz w:val="20"/>
                <w:szCs w:val="20"/>
              </w:rPr>
              <w:t>fallback</w:t>
            </w:r>
            <w:proofErr w:type="spellEnd"/>
            <w:r>
              <w:rPr>
                <w:color w:val="26261F"/>
                <w:sz w:val="20"/>
                <w:szCs w:val="20"/>
              </w:rPr>
              <w:t xml:space="preserve"> notifications for farmers without app connectivity</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27" w:name="_Toc239257513"/>
      <w:r>
        <w:rPr>
          <w:b/>
          <w:bCs/>
          <w:color w:val="2F4A2E"/>
          <w:sz w:val="25"/>
          <w:szCs w:val="25"/>
        </w:rPr>
        <w:t>3.12 Admin / FPO Management Console</w:t>
      </w:r>
      <w:bookmarkEnd w:id="27"/>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300"/>
        <w:gridCol w:w="6800"/>
        <w:gridCol w:w="1400"/>
      </w:tblGrid>
      <w:tr w:rsidR="00950363">
        <w:tblPrEx>
          <w:tblCellMar>
            <w:top w:w="0" w:type="dxa"/>
            <w:bottom w:w="0" w:type="dxa"/>
          </w:tblCellMar>
        </w:tblPrEx>
        <w:trPr>
          <w:tblHeader/>
        </w:trPr>
        <w:tc>
          <w:tcPr>
            <w:tcW w:w="13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8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FR-12.1</w:t>
            </w:r>
          </w:p>
        </w:tc>
        <w:tc>
          <w:tcPr>
            <w:tcW w:w="6800" w:type="dxa"/>
            <w:tcMar>
              <w:top w:w="70" w:type="dxa"/>
              <w:left w:w="100" w:type="dxa"/>
              <w:bottom w:w="70" w:type="dxa"/>
              <w:right w:w="100" w:type="dxa"/>
            </w:tcMar>
            <w:vAlign w:val="center"/>
          </w:tcPr>
          <w:p w:rsidR="00950363" w:rsidRDefault="00625241">
            <w:r>
              <w:rPr>
                <w:color w:val="26261F"/>
                <w:sz w:val="20"/>
                <w:szCs w:val="20"/>
              </w:rPr>
              <w:t>Admin console shall let a System Admin manage user accounts and roles</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FR-12.2</w:t>
            </w:r>
          </w:p>
        </w:tc>
        <w:tc>
          <w:tcPr>
            <w:tcW w:w="6800" w:type="dxa"/>
            <w:tcMar>
              <w:top w:w="70" w:type="dxa"/>
              <w:left w:w="100" w:type="dxa"/>
              <w:bottom w:w="70" w:type="dxa"/>
              <w:right w:w="100" w:type="dxa"/>
            </w:tcMar>
            <w:vAlign w:val="center"/>
          </w:tcPr>
          <w:p w:rsidR="00950363" w:rsidRDefault="00625241">
            <w:r>
              <w:rPr>
                <w:color w:val="26261F"/>
                <w:sz w:val="20"/>
                <w:szCs w:val="20"/>
              </w:rPr>
              <w:t>Admin console shall let a System Admin configure crop constants and market-data feed settings</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300" w:type="dxa"/>
            <w:tcMar>
              <w:top w:w="70" w:type="dxa"/>
              <w:left w:w="100" w:type="dxa"/>
              <w:bottom w:w="70" w:type="dxa"/>
              <w:right w:w="100" w:type="dxa"/>
            </w:tcMar>
            <w:vAlign w:val="center"/>
          </w:tcPr>
          <w:p w:rsidR="00950363" w:rsidRDefault="00625241">
            <w:r>
              <w:rPr>
                <w:b/>
                <w:bCs/>
                <w:color w:val="2F4A2E"/>
                <w:sz w:val="20"/>
                <w:szCs w:val="20"/>
              </w:rPr>
              <w:t>FR-12.3</w:t>
            </w:r>
          </w:p>
        </w:tc>
        <w:tc>
          <w:tcPr>
            <w:tcW w:w="6800" w:type="dxa"/>
            <w:tcMar>
              <w:top w:w="70" w:type="dxa"/>
              <w:left w:w="100" w:type="dxa"/>
              <w:bottom w:w="70" w:type="dxa"/>
              <w:right w:w="100" w:type="dxa"/>
            </w:tcMar>
            <w:vAlign w:val="center"/>
          </w:tcPr>
          <w:p w:rsidR="00950363" w:rsidRDefault="00625241">
            <w:r>
              <w:rPr>
                <w:color w:val="26261F"/>
                <w:sz w:val="20"/>
                <w:szCs w:val="20"/>
              </w:rPr>
              <w:t>Admin console shall provide system health/usage monitoring for support staff</w:t>
            </w:r>
          </w:p>
        </w:tc>
        <w:tc>
          <w:tcPr>
            <w:tcW w:w="1400" w:type="dxa"/>
            <w:tcMar>
              <w:top w:w="70" w:type="dxa"/>
              <w:left w:w="100" w:type="dxa"/>
              <w:bottom w:w="70" w:type="dxa"/>
              <w:right w:w="100" w:type="dxa"/>
            </w:tcMar>
            <w:vAlign w:val="center"/>
          </w:tcPr>
          <w:p w:rsidR="00950363" w:rsidRDefault="00625241">
            <w:r>
              <w:rPr>
                <w:color w:val="5B5A4D"/>
                <w:sz w:val="20"/>
                <w:szCs w:val="20"/>
              </w:rPr>
              <w:t>Low</w:t>
            </w:r>
          </w:p>
        </w:tc>
      </w:tr>
    </w:tbl>
    <w:p w:rsidR="00950363" w:rsidRDefault="00625241">
      <w:r>
        <w:br w:type="page"/>
      </w:r>
    </w:p>
    <w:p w:rsidR="00950363" w:rsidRDefault="00625241">
      <w:pPr>
        <w:pStyle w:val="Heading1"/>
        <w:spacing w:before="340" w:after="160"/>
      </w:pPr>
      <w:bookmarkStart w:id="28" w:name="_Toc239257514"/>
      <w:r>
        <w:rPr>
          <w:b/>
          <w:bCs/>
          <w:color w:val="213B1F"/>
          <w:sz w:val="30"/>
          <w:szCs w:val="30"/>
        </w:rPr>
        <w:lastRenderedPageBreak/>
        <w:t>4. External Interface Requirements</w:t>
      </w:r>
      <w:bookmarkEnd w:id="28"/>
    </w:p>
    <w:p w:rsidR="00950363" w:rsidRDefault="00625241">
      <w:pPr>
        <w:pStyle w:val="Heading2"/>
        <w:spacing w:before="260" w:after="120"/>
      </w:pPr>
      <w:bookmarkStart w:id="29" w:name="_Toc239257515"/>
      <w:r>
        <w:rPr>
          <w:b/>
          <w:bCs/>
          <w:color w:val="2F4A2E"/>
          <w:sz w:val="25"/>
          <w:szCs w:val="25"/>
        </w:rPr>
        <w:t>4.1 User Interfaces</w:t>
      </w:r>
      <w:bookmarkEnd w:id="29"/>
    </w:p>
    <w:p w:rsidR="00950363" w:rsidRDefault="00625241">
      <w:pPr>
        <w:spacing w:after="140" w:line="300" w:lineRule="auto"/>
      </w:pPr>
      <w:r>
        <w:rPr>
          <w:color w:val="26261F"/>
        </w:rPr>
        <w:t>The application consists of the following pages/screens:</w:t>
      </w:r>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2600"/>
        <w:gridCol w:w="2600"/>
        <w:gridCol w:w="4300"/>
      </w:tblGrid>
      <w:tr w:rsidR="00950363">
        <w:tblPrEx>
          <w:tblCellMar>
            <w:top w:w="0" w:type="dxa"/>
            <w:bottom w:w="0" w:type="dxa"/>
          </w:tblCellMar>
        </w:tblPrEx>
        <w:trPr>
          <w:tblHeader/>
        </w:trPr>
        <w:tc>
          <w:tcPr>
            <w:tcW w:w="2600" w:type="dxa"/>
            <w:shd w:val="clear" w:color="auto" w:fill="2F4A2E"/>
            <w:tcMar>
              <w:top w:w="80" w:type="dxa"/>
              <w:left w:w="100" w:type="dxa"/>
              <w:bottom w:w="80" w:type="dxa"/>
              <w:right w:w="100" w:type="dxa"/>
            </w:tcMar>
            <w:vAlign w:val="center"/>
          </w:tcPr>
          <w:p w:rsidR="00950363" w:rsidRDefault="00625241">
            <w:r>
              <w:rPr>
                <w:b/>
                <w:bCs/>
                <w:color w:val="FFFFFF"/>
                <w:sz w:val="20"/>
                <w:szCs w:val="20"/>
              </w:rPr>
              <w:t>Page</w:t>
            </w:r>
          </w:p>
        </w:tc>
        <w:tc>
          <w:tcPr>
            <w:tcW w:w="26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Primary user(s)</w:t>
            </w:r>
          </w:p>
        </w:tc>
        <w:tc>
          <w:tcPr>
            <w:tcW w:w="4300" w:type="dxa"/>
            <w:shd w:val="clear" w:color="auto" w:fill="2F4A2E"/>
            <w:tcMar>
              <w:top w:w="80" w:type="dxa"/>
              <w:left w:w="100" w:type="dxa"/>
              <w:bottom w:w="80" w:type="dxa"/>
              <w:right w:w="100" w:type="dxa"/>
            </w:tcMar>
            <w:vAlign w:val="center"/>
          </w:tcPr>
          <w:p w:rsidR="00950363" w:rsidRDefault="00625241">
            <w:r>
              <w:rPr>
                <w:b/>
                <w:bCs/>
                <w:color w:val="FFFFFF"/>
                <w:sz w:val="20"/>
                <w:szCs w:val="20"/>
              </w:rPr>
              <w:t>Purpose</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Login / Signup</w:t>
            </w:r>
          </w:p>
        </w:tc>
        <w:tc>
          <w:tcPr>
            <w:tcW w:w="2600" w:type="dxa"/>
            <w:tcMar>
              <w:top w:w="70" w:type="dxa"/>
              <w:left w:w="100" w:type="dxa"/>
              <w:bottom w:w="70" w:type="dxa"/>
              <w:right w:w="100" w:type="dxa"/>
            </w:tcMar>
            <w:vAlign w:val="center"/>
          </w:tcPr>
          <w:p w:rsidR="00950363" w:rsidRDefault="00625241">
            <w:r>
              <w:rPr>
                <w:color w:val="26261F"/>
                <w:sz w:val="20"/>
                <w:szCs w:val="20"/>
              </w:rPr>
              <w:t>All</w:t>
            </w:r>
          </w:p>
        </w:tc>
        <w:tc>
          <w:tcPr>
            <w:tcW w:w="4300" w:type="dxa"/>
            <w:tcMar>
              <w:top w:w="70" w:type="dxa"/>
              <w:left w:w="100" w:type="dxa"/>
              <w:bottom w:w="70" w:type="dxa"/>
              <w:right w:w="100" w:type="dxa"/>
            </w:tcMar>
            <w:vAlign w:val="center"/>
          </w:tcPr>
          <w:p w:rsidR="00950363" w:rsidRDefault="00625241">
            <w:r>
              <w:rPr>
                <w:color w:val="26261F"/>
                <w:sz w:val="20"/>
                <w:szCs w:val="20"/>
              </w:rPr>
              <w:t>Authenticate and route by role</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Home Dashboard</w:t>
            </w:r>
          </w:p>
        </w:tc>
        <w:tc>
          <w:tcPr>
            <w:tcW w:w="2600" w:type="dxa"/>
            <w:tcMar>
              <w:top w:w="70" w:type="dxa"/>
              <w:left w:w="100" w:type="dxa"/>
              <w:bottom w:w="70" w:type="dxa"/>
              <w:right w:w="100" w:type="dxa"/>
            </w:tcMar>
            <w:vAlign w:val="center"/>
          </w:tcPr>
          <w:p w:rsidR="00950363" w:rsidRDefault="00625241">
            <w:r>
              <w:rPr>
                <w:color w:val="26261F"/>
                <w:sz w:val="20"/>
                <w:szCs w:val="20"/>
              </w:rPr>
              <w:t>All (role-specific view)</w:t>
            </w:r>
          </w:p>
        </w:tc>
        <w:tc>
          <w:tcPr>
            <w:tcW w:w="4300" w:type="dxa"/>
            <w:tcMar>
              <w:top w:w="70" w:type="dxa"/>
              <w:left w:w="100" w:type="dxa"/>
              <w:bottom w:w="70" w:type="dxa"/>
              <w:right w:w="100" w:type="dxa"/>
            </w:tcMar>
            <w:vAlign w:val="center"/>
          </w:tcPr>
          <w:p w:rsidR="00950363" w:rsidRDefault="00625241">
            <w:r>
              <w:rPr>
                <w:color w:val="26261F"/>
                <w:sz w:val="20"/>
                <w:szCs w:val="20"/>
              </w:rPr>
              <w:t>At-a-glance summary</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Add Batch</w:t>
            </w:r>
          </w:p>
        </w:tc>
        <w:tc>
          <w:tcPr>
            <w:tcW w:w="2600" w:type="dxa"/>
            <w:tcMar>
              <w:top w:w="70" w:type="dxa"/>
              <w:left w:w="100" w:type="dxa"/>
              <w:bottom w:w="70" w:type="dxa"/>
              <w:right w:w="100" w:type="dxa"/>
            </w:tcMar>
            <w:vAlign w:val="center"/>
          </w:tcPr>
          <w:p w:rsidR="00950363" w:rsidRDefault="00625241">
            <w:r>
              <w:rPr>
                <w:color w:val="26261F"/>
                <w:sz w:val="20"/>
                <w:szCs w:val="20"/>
              </w:rPr>
              <w:t>Farmer</w:t>
            </w:r>
          </w:p>
        </w:tc>
        <w:tc>
          <w:tcPr>
            <w:tcW w:w="4300" w:type="dxa"/>
            <w:tcMar>
              <w:top w:w="70" w:type="dxa"/>
              <w:left w:w="100" w:type="dxa"/>
              <w:bottom w:w="70" w:type="dxa"/>
              <w:right w:w="100" w:type="dxa"/>
            </w:tcMar>
            <w:vAlign w:val="center"/>
          </w:tcPr>
          <w:p w:rsidR="00950363" w:rsidRDefault="00625241">
            <w:r>
              <w:rPr>
                <w:color w:val="26261F"/>
                <w:sz w:val="20"/>
                <w:szCs w:val="20"/>
              </w:rPr>
              <w:t>Register a new harvested batch</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Batch Digital Twin</w:t>
            </w:r>
          </w:p>
        </w:tc>
        <w:tc>
          <w:tcPr>
            <w:tcW w:w="2600" w:type="dxa"/>
            <w:tcMar>
              <w:top w:w="70" w:type="dxa"/>
              <w:left w:w="100" w:type="dxa"/>
              <w:bottom w:w="70" w:type="dxa"/>
              <w:right w:w="100" w:type="dxa"/>
            </w:tcMar>
            <w:vAlign w:val="center"/>
          </w:tcPr>
          <w:p w:rsidR="00950363" w:rsidRDefault="00625241">
            <w:r>
              <w:rPr>
                <w:color w:val="26261F"/>
                <w:sz w:val="20"/>
                <w:szCs w:val="20"/>
              </w:rPr>
              <w:t>Farmer, FPO Admin</w:t>
            </w:r>
          </w:p>
        </w:tc>
        <w:tc>
          <w:tcPr>
            <w:tcW w:w="4300" w:type="dxa"/>
            <w:tcMar>
              <w:top w:w="70" w:type="dxa"/>
              <w:left w:w="100" w:type="dxa"/>
              <w:bottom w:w="70" w:type="dxa"/>
              <w:right w:w="100" w:type="dxa"/>
            </w:tcMar>
            <w:vAlign w:val="center"/>
          </w:tcPr>
          <w:p w:rsidR="00950363" w:rsidRDefault="00625241">
            <w:r>
              <w:rPr>
                <w:color w:val="26261F"/>
                <w:sz w:val="20"/>
                <w:szCs w:val="20"/>
              </w:rPr>
              <w:t>Live quality/shelf-life/risk view for one batch</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Decision Engine Detail</w:t>
            </w:r>
          </w:p>
        </w:tc>
        <w:tc>
          <w:tcPr>
            <w:tcW w:w="2600" w:type="dxa"/>
            <w:tcMar>
              <w:top w:w="70" w:type="dxa"/>
              <w:left w:w="100" w:type="dxa"/>
              <w:bottom w:w="70" w:type="dxa"/>
              <w:right w:w="100" w:type="dxa"/>
            </w:tcMar>
            <w:vAlign w:val="center"/>
          </w:tcPr>
          <w:p w:rsidR="00950363" w:rsidRDefault="00625241">
            <w:r>
              <w:rPr>
                <w:color w:val="26261F"/>
                <w:sz w:val="20"/>
                <w:szCs w:val="20"/>
              </w:rPr>
              <w:t>Farmer, FPO Admin</w:t>
            </w:r>
          </w:p>
        </w:tc>
        <w:tc>
          <w:tcPr>
            <w:tcW w:w="4300" w:type="dxa"/>
            <w:tcMar>
              <w:top w:w="70" w:type="dxa"/>
              <w:left w:w="100" w:type="dxa"/>
              <w:bottom w:w="70" w:type="dxa"/>
              <w:right w:w="100" w:type="dxa"/>
            </w:tcMar>
            <w:vAlign w:val="center"/>
          </w:tcPr>
          <w:p w:rsidR="00950363" w:rsidRDefault="00625241">
            <w:r>
              <w:rPr>
                <w:color w:val="26261F"/>
                <w:sz w:val="20"/>
                <w:szCs w:val="20"/>
              </w:rPr>
              <w:t>Sell/Store/Process/Redirect breakdown</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What-If Simulator</w:t>
            </w:r>
          </w:p>
        </w:tc>
        <w:tc>
          <w:tcPr>
            <w:tcW w:w="2600" w:type="dxa"/>
            <w:tcMar>
              <w:top w:w="70" w:type="dxa"/>
              <w:left w:w="100" w:type="dxa"/>
              <w:bottom w:w="70" w:type="dxa"/>
              <w:right w:w="100" w:type="dxa"/>
            </w:tcMar>
            <w:vAlign w:val="center"/>
          </w:tcPr>
          <w:p w:rsidR="00950363" w:rsidRDefault="00625241">
            <w:r>
              <w:rPr>
                <w:color w:val="26261F"/>
                <w:sz w:val="20"/>
                <w:szCs w:val="20"/>
              </w:rPr>
              <w:t>Farmer, FPO Admin</w:t>
            </w:r>
          </w:p>
        </w:tc>
        <w:tc>
          <w:tcPr>
            <w:tcW w:w="4300" w:type="dxa"/>
            <w:tcMar>
              <w:top w:w="70" w:type="dxa"/>
              <w:left w:w="100" w:type="dxa"/>
              <w:bottom w:w="70" w:type="dxa"/>
              <w:right w:w="100" w:type="dxa"/>
            </w:tcMar>
            <w:vAlign w:val="center"/>
          </w:tcPr>
          <w:p w:rsidR="00950363" w:rsidRDefault="00625241">
            <w:r>
              <w:rPr>
                <w:color w:val="26261F"/>
                <w:sz w:val="20"/>
                <w:szCs w:val="20"/>
              </w:rPr>
              <w:t>Explore changed conditions</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Cluster Pooling</w:t>
            </w:r>
          </w:p>
        </w:tc>
        <w:tc>
          <w:tcPr>
            <w:tcW w:w="2600" w:type="dxa"/>
            <w:tcMar>
              <w:top w:w="70" w:type="dxa"/>
              <w:left w:w="100" w:type="dxa"/>
              <w:bottom w:w="70" w:type="dxa"/>
              <w:right w:w="100" w:type="dxa"/>
            </w:tcMar>
            <w:vAlign w:val="center"/>
          </w:tcPr>
          <w:p w:rsidR="00950363" w:rsidRDefault="00625241">
            <w:r>
              <w:rPr>
                <w:color w:val="26261F"/>
                <w:sz w:val="20"/>
                <w:szCs w:val="20"/>
              </w:rPr>
              <w:t>FPO Admin, Buyer</w:t>
            </w:r>
          </w:p>
        </w:tc>
        <w:tc>
          <w:tcPr>
            <w:tcW w:w="4300" w:type="dxa"/>
            <w:tcMar>
              <w:top w:w="70" w:type="dxa"/>
              <w:left w:w="100" w:type="dxa"/>
              <w:bottom w:w="70" w:type="dxa"/>
              <w:right w:w="100" w:type="dxa"/>
            </w:tcMar>
            <w:vAlign w:val="center"/>
          </w:tcPr>
          <w:p w:rsidR="00950363" w:rsidRDefault="00625241">
            <w:r>
              <w:rPr>
                <w:color w:val="26261F"/>
                <w:sz w:val="20"/>
                <w:szCs w:val="20"/>
              </w:rPr>
              <w:t>View/confirm pooled clusters</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Market Prices</w:t>
            </w:r>
          </w:p>
        </w:tc>
        <w:tc>
          <w:tcPr>
            <w:tcW w:w="2600" w:type="dxa"/>
            <w:tcMar>
              <w:top w:w="70" w:type="dxa"/>
              <w:left w:w="100" w:type="dxa"/>
              <w:bottom w:w="70" w:type="dxa"/>
              <w:right w:w="100" w:type="dxa"/>
            </w:tcMar>
            <w:vAlign w:val="center"/>
          </w:tcPr>
          <w:p w:rsidR="00950363" w:rsidRDefault="00625241">
            <w:r>
              <w:rPr>
                <w:color w:val="26261F"/>
                <w:sz w:val="20"/>
                <w:szCs w:val="20"/>
              </w:rPr>
              <w:t>All</w:t>
            </w:r>
          </w:p>
        </w:tc>
        <w:tc>
          <w:tcPr>
            <w:tcW w:w="4300" w:type="dxa"/>
            <w:tcMar>
              <w:top w:w="70" w:type="dxa"/>
              <w:left w:w="100" w:type="dxa"/>
              <w:bottom w:w="70" w:type="dxa"/>
              <w:right w:w="100" w:type="dxa"/>
            </w:tcMar>
            <w:vAlign w:val="center"/>
          </w:tcPr>
          <w:p w:rsidR="00950363" w:rsidRDefault="00625241">
            <w:r>
              <w:rPr>
                <w:color w:val="26261F"/>
                <w:sz w:val="20"/>
                <w:szCs w:val="20"/>
              </w:rPr>
              <w:t>Live crop price/trend view</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proofErr w:type="spellStart"/>
            <w:r>
              <w:rPr>
                <w:color w:val="26261F"/>
                <w:sz w:val="20"/>
                <w:szCs w:val="20"/>
              </w:rPr>
              <w:t>AgriNexus</w:t>
            </w:r>
            <w:proofErr w:type="spellEnd"/>
            <w:r>
              <w:rPr>
                <w:color w:val="26261F"/>
                <w:sz w:val="20"/>
                <w:szCs w:val="20"/>
              </w:rPr>
              <w:t xml:space="preserve"> Assist (chat)</w:t>
            </w:r>
          </w:p>
        </w:tc>
        <w:tc>
          <w:tcPr>
            <w:tcW w:w="2600" w:type="dxa"/>
            <w:tcMar>
              <w:top w:w="70" w:type="dxa"/>
              <w:left w:w="100" w:type="dxa"/>
              <w:bottom w:w="70" w:type="dxa"/>
              <w:right w:w="100" w:type="dxa"/>
            </w:tcMar>
            <w:vAlign w:val="center"/>
          </w:tcPr>
          <w:p w:rsidR="00950363" w:rsidRDefault="00625241">
            <w:r>
              <w:rPr>
                <w:color w:val="26261F"/>
                <w:sz w:val="20"/>
                <w:szCs w:val="20"/>
              </w:rPr>
              <w:t>All</w:t>
            </w:r>
          </w:p>
        </w:tc>
        <w:tc>
          <w:tcPr>
            <w:tcW w:w="4300" w:type="dxa"/>
            <w:tcMar>
              <w:top w:w="70" w:type="dxa"/>
              <w:left w:w="100" w:type="dxa"/>
              <w:bottom w:w="70" w:type="dxa"/>
              <w:right w:w="100" w:type="dxa"/>
            </w:tcMar>
            <w:vAlign w:val="center"/>
          </w:tcPr>
          <w:p w:rsidR="00950363" w:rsidRDefault="00625241">
            <w:r>
              <w:rPr>
                <w:color w:val="26261F"/>
                <w:sz w:val="20"/>
                <w:szCs w:val="20"/>
              </w:rPr>
              <w:t>Conversational Q&amp;A</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Reports &amp; Analytics</w:t>
            </w:r>
          </w:p>
        </w:tc>
        <w:tc>
          <w:tcPr>
            <w:tcW w:w="2600" w:type="dxa"/>
            <w:tcMar>
              <w:top w:w="70" w:type="dxa"/>
              <w:left w:w="100" w:type="dxa"/>
              <w:bottom w:w="70" w:type="dxa"/>
              <w:right w:w="100" w:type="dxa"/>
            </w:tcMar>
            <w:vAlign w:val="center"/>
          </w:tcPr>
          <w:p w:rsidR="00950363" w:rsidRDefault="00625241">
            <w:r>
              <w:rPr>
                <w:color w:val="26261F"/>
                <w:sz w:val="20"/>
                <w:szCs w:val="20"/>
              </w:rPr>
              <w:t>FPO Admin</w:t>
            </w:r>
          </w:p>
        </w:tc>
        <w:tc>
          <w:tcPr>
            <w:tcW w:w="4300" w:type="dxa"/>
            <w:tcMar>
              <w:top w:w="70" w:type="dxa"/>
              <w:left w:w="100" w:type="dxa"/>
              <w:bottom w:w="70" w:type="dxa"/>
              <w:right w:w="100" w:type="dxa"/>
            </w:tcMar>
            <w:vAlign w:val="center"/>
          </w:tcPr>
          <w:p w:rsidR="00950363" w:rsidRDefault="00625241">
            <w:r>
              <w:rPr>
                <w:color w:val="26261F"/>
                <w:sz w:val="20"/>
                <w:szCs w:val="20"/>
              </w:rPr>
              <w:t>Aggregate performance reports</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Admin Console</w:t>
            </w:r>
          </w:p>
        </w:tc>
        <w:tc>
          <w:tcPr>
            <w:tcW w:w="2600" w:type="dxa"/>
            <w:tcMar>
              <w:top w:w="70" w:type="dxa"/>
              <w:left w:w="100" w:type="dxa"/>
              <w:bottom w:w="70" w:type="dxa"/>
              <w:right w:w="100" w:type="dxa"/>
            </w:tcMar>
            <w:vAlign w:val="center"/>
          </w:tcPr>
          <w:p w:rsidR="00950363" w:rsidRDefault="00625241">
            <w:r>
              <w:rPr>
                <w:color w:val="26261F"/>
                <w:sz w:val="20"/>
                <w:szCs w:val="20"/>
              </w:rPr>
              <w:t>System Admin</w:t>
            </w:r>
          </w:p>
        </w:tc>
        <w:tc>
          <w:tcPr>
            <w:tcW w:w="4300" w:type="dxa"/>
            <w:tcMar>
              <w:top w:w="70" w:type="dxa"/>
              <w:left w:w="100" w:type="dxa"/>
              <w:bottom w:w="70" w:type="dxa"/>
              <w:right w:w="100" w:type="dxa"/>
            </w:tcMar>
            <w:vAlign w:val="center"/>
          </w:tcPr>
          <w:p w:rsidR="00950363" w:rsidRDefault="00625241">
            <w:r>
              <w:rPr>
                <w:color w:val="26261F"/>
                <w:sz w:val="20"/>
                <w:szCs w:val="20"/>
              </w:rPr>
              <w:t>Account &amp;</w:t>
            </w:r>
            <w:r>
              <w:rPr>
                <w:color w:val="26261F"/>
                <w:sz w:val="20"/>
                <w:szCs w:val="20"/>
              </w:rPr>
              <w:t xml:space="preserve"> configuration management</w:t>
            </w:r>
          </w:p>
        </w:tc>
      </w:tr>
      <w:tr w:rsidR="00950363">
        <w:tblPrEx>
          <w:tblCellMar>
            <w:top w:w="0" w:type="dxa"/>
            <w:bottom w:w="0" w:type="dxa"/>
          </w:tblCellMar>
        </w:tblPrEx>
        <w:tc>
          <w:tcPr>
            <w:tcW w:w="2600" w:type="dxa"/>
            <w:tcMar>
              <w:top w:w="70" w:type="dxa"/>
              <w:left w:w="100" w:type="dxa"/>
              <w:bottom w:w="70" w:type="dxa"/>
              <w:right w:w="100" w:type="dxa"/>
            </w:tcMar>
            <w:vAlign w:val="center"/>
          </w:tcPr>
          <w:p w:rsidR="00950363" w:rsidRDefault="00625241">
            <w:r>
              <w:rPr>
                <w:color w:val="26261F"/>
                <w:sz w:val="20"/>
                <w:szCs w:val="20"/>
              </w:rPr>
              <w:t>Profile / Settings</w:t>
            </w:r>
          </w:p>
        </w:tc>
        <w:tc>
          <w:tcPr>
            <w:tcW w:w="2600" w:type="dxa"/>
            <w:tcMar>
              <w:top w:w="70" w:type="dxa"/>
              <w:left w:w="100" w:type="dxa"/>
              <w:bottom w:w="70" w:type="dxa"/>
              <w:right w:w="100" w:type="dxa"/>
            </w:tcMar>
            <w:vAlign w:val="center"/>
          </w:tcPr>
          <w:p w:rsidR="00950363" w:rsidRDefault="00625241">
            <w:r>
              <w:rPr>
                <w:color w:val="26261F"/>
                <w:sz w:val="20"/>
                <w:szCs w:val="20"/>
              </w:rPr>
              <w:t>All</w:t>
            </w:r>
          </w:p>
        </w:tc>
        <w:tc>
          <w:tcPr>
            <w:tcW w:w="4300" w:type="dxa"/>
            <w:tcMar>
              <w:top w:w="70" w:type="dxa"/>
              <w:left w:w="100" w:type="dxa"/>
              <w:bottom w:w="70" w:type="dxa"/>
              <w:right w:w="100" w:type="dxa"/>
            </w:tcMar>
            <w:vAlign w:val="center"/>
          </w:tcPr>
          <w:p w:rsidR="00950363" w:rsidRDefault="00625241">
            <w:r>
              <w:rPr>
                <w:color w:val="26261F"/>
                <w:sz w:val="20"/>
                <w:szCs w:val="20"/>
              </w:rPr>
              <w:t>Language, notification and account settings</w:t>
            </w:r>
          </w:p>
        </w:tc>
      </w:tr>
    </w:tbl>
    <w:p w:rsidR="00950363" w:rsidRDefault="00625241">
      <w:pPr>
        <w:pStyle w:val="Heading2"/>
        <w:spacing w:before="260" w:after="120"/>
      </w:pPr>
      <w:bookmarkStart w:id="30" w:name="_Toc239257516"/>
      <w:r>
        <w:rPr>
          <w:b/>
          <w:bCs/>
          <w:color w:val="2F4A2E"/>
          <w:sz w:val="25"/>
          <w:szCs w:val="25"/>
        </w:rPr>
        <w:t>4.2 Hardware Interfaces</w:t>
      </w:r>
      <w:bookmarkEnd w:id="30"/>
    </w:p>
    <w:p w:rsidR="00950363" w:rsidRDefault="00625241">
      <w:pPr>
        <w:spacing w:after="140" w:line="300" w:lineRule="auto"/>
      </w:pPr>
      <w:r>
        <w:rPr>
          <w:color w:val="26261F"/>
        </w:rPr>
        <w:t xml:space="preserve">No dedicated hardware is required in this version. The application runs on standard Android smartphones (farmer app) and standard desktop/laptop browsers (web dashboard). Future versions may integrate </w:t>
      </w:r>
      <w:proofErr w:type="spellStart"/>
      <w:r>
        <w:rPr>
          <w:color w:val="26261F"/>
        </w:rPr>
        <w:t>IoT</w:t>
      </w:r>
      <w:proofErr w:type="spellEnd"/>
      <w:r>
        <w:rPr>
          <w:color w:val="26261F"/>
        </w:rPr>
        <w:t xml:space="preserve"> cold-storage temperature sensors (see Section 8).</w:t>
      </w:r>
    </w:p>
    <w:p w:rsidR="00950363" w:rsidRDefault="00625241">
      <w:pPr>
        <w:pStyle w:val="Heading2"/>
        <w:spacing w:before="260" w:after="120"/>
      </w:pPr>
      <w:bookmarkStart w:id="31" w:name="_Toc239257517"/>
      <w:r>
        <w:rPr>
          <w:b/>
          <w:bCs/>
          <w:color w:val="2F4A2E"/>
          <w:sz w:val="25"/>
          <w:szCs w:val="25"/>
        </w:rPr>
        <w:t>4</w:t>
      </w:r>
      <w:r>
        <w:rPr>
          <w:b/>
          <w:bCs/>
          <w:color w:val="2F4A2E"/>
          <w:sz w:val="25"/>
          <w:szCs w:val="25"/>
        </w:rPr>
        <w:t>.3 Software Interfaces</w:t>
      </w:r>
      <w:bookmarkEnd w:id="31"/>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600"/>
        <w:gridCol w:w="5900"/>
      </w:tblGrid>
      <w:tr w:rsidR="00950363">
        <w:tblPrEx>
          <w:tblCellMar>
            <w:top w:w="0" w:type="dxa"/>
            <w:bottom w:w="0" w:type="dxa"/>
          </w:tblCellMar>
        </w:tblPrEx>
        <w:trPr>
          <w:tblHeader/>
        </w:trPr>
        <w:tc>
          <w:tcPr>
            <w:tcW w:w="3600" w:type="dxa"/>
            <w:shd w:val="clear" w:color="auto" w:fill="2F4A2E"/>
            <w:tcMar>
              <w:top w:w="80" w:type="dxa"/>
              <w:left w:w="100" w:type="dxa"/>
              <w:bottom w:w="80" w:type="dxa"/>
              <w:right w:w="100" w:type="dxa"/>
            </w:tcMar>
            <w:vAlign w:val="center"/>
          </w:tcPr>
          <w:p w:rsidR="00950363" w:rsidRDefault="00625241">
            <w:r>
              <w:rPr>
                <w:b/>
                <w:bCs/>
                <w:color w:val="FFFFFF"/>
                <w:sz w:val="20"/>
                <w:szCs w:val="20"/>
              </w:rPr>
              <w:t>Interface</w:t>
            </w:r>
          </w:p>
        </w:tc>
        <w:tc>
          <w:tcPr>
            <w:tcW w:w="5900" w:type="dxa"/>
            <w:shd w:val="clear" w:color="auto" w:fill="2F4A2E"/>
            <w:tcMar>
              <w:top w:w="80" w:type="dxa"/>
              <w:left w:w="100" w:type="dxa"/>
              <w:bottom w:w="80" w:type="dxa"/>
              <w:right w:w="100" w:type="dxa"/>
            </w:tcMar>
            <w:vAlign w:val="center"/>
          </w:tcPr>
          <w:p w:rsidR="00950363" w:rsidRDefault="00625241">
            <w:r>
              <w:rPr>
                <w:b/>
                <w:bCs/>
                <w:color w:val="FFFFFF"/>
                <w:sz w:val="20"/>
                <w:szCs w:val="20"/>
              </w:rPr>
              <w:t>Purpose</w:t>
            </w:r>
          </w:p>
        </w:tc>
      </w:tr>
      <w:tr w:rsidR="00950363">
        <w:tblPrEx>
          <w:tblCellMar>
            <w:top w:w="0" w:type="dxa"/>
            <w:bottom w:w="0" w:type="dxa"/>
          </w:tblCellMar>
        </w:tblPrEx>
        <w:tc>
          <w:tcPr>
            <w:tcW w:w="3600" w:type="dxa"/>
            <w:tcMar>
              <w:top w:w="70" w:type="dxa"/>
              <w:left w:w="100" w:type="dxa"/>
              <w:bottom w:w="70" w:type="dxa"/>
              <w:right w:w="100" w:type="dxa"/>
            </w:tcMar>
            <w:vAlign w:val="center"/>
          </w:tcPr>
          <w:p w:rsidR="00950363" w:rsidRDefault="00625241">
            <w:proofErr w:type="spellStart"/>
            <w:r>
              <w:rPr>
                <w:color w:val="26261F"/>
                <w:sz w:val="20"/>
                <w:szCs w:val="20"/>
              </w:rPr>
              <w:t>Agmarknet</w:t>
            </w:r>
            <w:proofErr w:type="spellEnd"/>
            <w:r>
              <w:rPr>
                <w:color w:val="26261F"/>
                <w:sz w:val="20"/>
                <w:szCs w:val="20"/>
              </w:rPr>
              <w:t xml:space="preserve"> / </w:t>
            </w:r>
            <w:proofErr w:type="spellStart"/>
            <w:r>
              <w:rPr>
                <w:color w:val="26261F"/>
                <w:sz w:val="20"/>
                <w:szCs w:val="20"/>
              </w:rPr>
              <w:t>eNAM</w:t>
            </w:r>
            <w:proofErr w:type="spellEnd"/>
            <w:r>
              <w:rPr>
                <w:color w:val="26261F"/>
                <w:sz w:val="20"/>
                <w:szCs w:val="20"/>
              </w:rPr>
              <w:t xml:space="preserve"> public data API</w:t>
            </w:r>
          </w:p>
        </w:tc>
        <w:tc>
          <w:tcPr>
            <w:tcW w:w="5900" w:type="dxa"/>
            <w:tcMar>
              <w:top w:w="70" w:type="dxa"/>
              <w:left w:w="100" w:type="dxa"/>
              <w:bottom w:w="70" w:type="dxa"/>
              <w:right w:w="100" w:type="dxa"/>
            </w:tcMar>
            <w:vAlign w:val="center"/>
          </w:tcPr>
          <w:p w:rsidR="00950363" w:rsidRDefault="00625241">
            <w:r>
              <w:rPr>
                <w:color w:val="26261F"/>
                <w:sz w:val="20"/>
                <w:szCs w:val="20"/>
              </w:rPr>
              <w:t xml:space="preserve">Daily </w:t>
            </w:r>
            <w:proofErr w:type="spellStart"/>
            <w:r>
              <w:rPr>
                <w:color w:val="26261F"/>
                <w:sz w:val="20"/>
                <w:szCs w:val="20"/>
              </w:rPr>
              <w:t>mandi</w:t>
            </w:r>
            <w:proofErr w:type="spellEnd"/>
            <w:r>
              <w:rPr>
                <w:color w:val="26261F"/>
                <w:sz w:val="20"/>
                <w:szCs w:val="20"/>
              </w:rPr>
              <w:t xml:space="preserve"> price and arrivals data</w:t>
            </w:r>
          </w:p>
        </w:tc>
      </w:tr>
      <w:tr w:rsidR="00950363">
        <w:tblPrEx>
          <w:tblCellMar>
            <w:top w:w="0" w:type="dxa"/>
            <w:bottom w:w="0" w:type="dxa"/>
          </w:tblCellMar>
        </w:tblPrEx>
        <w:tc>
          <w:tcPr>
            <w:tcW w:w="3600" w:type="dxa"/>
            <w:tcMar>
              <w:top w:w="70" w:type="dxa"/>
              <w:left w:w="100" w:type="dxa"/>
              <w:bottom w:w="70" w:type="dxa"/>
              <w:right w:w="100" w:type="dxa"/>
            </w:tcMar>
            <w:vAlign w:val="center"/>
          </w:tcPr>
          <w:p w:rsidR="00950363" w:rsidRDefault="00625241">
            <w:r>
              <w:rPr>
                <w:color w:val="26261F"/>
                <w:sz w:val="20"/>
                <w:szCs w:val="20"/>
              </w:rPr>
              <w:t xml:space="preserve">SMS gateway (e.g., MSG91 / </w:t>
            </w:r>
            <w:proofErr w:type="spellStart"/>
            <w:r>
              <w:rPr>
                <w:color w:val="26261F"/>
                <w:sz w:val="20"/>
                <w:szCs w:val="20"/>
              </w:rPr>
              <w:t>Twilio</w:t>
            </w:r>
            <w:proofErr w:type="spellEnd"/>
            <w:r>
              <w:rPr>
                <w:color w:val="26261F"/>
                <w:sz w:val="20"/>
                <w:szCs w:val="20"/>
              </w:rPr>
              <w:t>)</w:t>
            </w:r>
          </w:p>
        </w:tc>
        <w:tc>
          <w:tcPr>
            <w:tcW w:w="5900" w:type="dxa"/>
            <w:tcMar>
              <w:top w:w="70" w:type="dxa"/>
              <w:left w:w="100" w:type="dxa"/>
              <w:bottom w:w="70" w:type="dxa"/>
              <w:right w:w="100" w:type="dxa"/>
            </w:tcMar>
            <w:vAlign w:val="center"/>
          </w:tcPr>
          <w:p w:rsidR="00950363" w:rsidRDefault="00625241">
            <w:r>
              <w:rPr>
                <w:color w:val="26261F"/>
                <w:sz w:val="20"/>
                <w:szCs w:val="20"/>
              </w:rPr>
              <w:t xml:space="preserve">OTP delivery and offline notification </w:t>
            </w:r>
            <w:proofErr w:type="spellStart"/>
            <w:r>
              <w:rPr>
                <w:color w:val="26261F"/>
                <w:sz w:val="20"/>
                <w:szCs w:val="20"/>
              </w:rPr>
              <w:t>fallback</w:t>
            </w:r>
            <w:proofErr w:type="spellEnd"/>
          </w:p>
        </w:tc>
      </w:tr>
      <w:tr w:rsidR="00950363">
        <w:tblPrEx>
          <w:tblCellMar>
            <w:top w:w="0" w:type="dxa"/>
            <w:bottom w:w="0" w:type="dxa"/>
          </w:tblCellMar>
        </w:tblPrEx>
        <w:tc>
          <w:tcPr>
            <w:tcW w:w="3600" w:type="dxa"/>
            <w:tcMar>
              <w:top w:w="70" w:type="dxa"/>
              <w:left w:w="100" w:type="dxa"/>
              <w:bottom w:w="70" w:type="dxa"/>
              <w:right w:w="100" w:type="dxa"/>
            </w:tcMar>
            <w:vAlign w:val="center"/>
          </w:tcPr>
          <w:p w:rsidR="00950363" w:rsidRDefault="00625241">
            <w:r>
              <w:rPr>
                <w:color w:val="26261F"/>
                <w:sz w:val="20"/>
                <w:szCs w:val="20"/>
              </w:rPr>
              <w:t>Cloud object storage</w:t>
            </w:r>
          </w:p>
        </w:tc>
        <w:tc>
          <w:tcPr>
            <w:tcW w:w="5900" w:type="dxa"/>
            <w:tcMar>
              <w:top w:w="70" w:type="dxa"/>
              <w:left w:w="100" w:type="dxa"/>
              <w:bottom w:w="70" w:type="dxa"/>
              <w:right w:w="100" w:type="dxa"/>
            </w:tcMar>
            <w:vAlign w:val="center"/>
          </w:tcPr>
          <w:p w:rsidR="00950363" w:rsidRDefault="00625241">
            <w:r>
              <w:rPr>
                <w:color w:val="26261F"/>
                <w:sz w:val="20"/>
                <w:szCs w:val="20"/>
              </w:rPr>
              <w:t>Produce photo storage</w:t>
            </w:r>
          </w:p>
        </w:tc>
      </w:tr>
      <w:tr w:rsidR="00950363">
        <w:tblPrEx>
          <w:tblCellMar>
            <w:top w:w="0" w:type="dxa"/>
            <w:bottom w:w="0" w:type="dxa"/>
          </w:tblCellMar>
        </w:tblPrEx>
        <w:tc>
          <w:tcPr>
            <w:tcW w:w="3600" w:type="dxa"/>
            <w:tcMar>
              <w:top w:w="70" w:type="dxa"/>
              <w:left w:w="100" w:type="dxa"/>
              <w:bottom w:w="70" w:type="dxa"/>
              <w:right w:w="100" w:type="dxa"/>
            </w:tcMar>
            <w:vAlign w:val="center"/>
          </w:tcPr>
          <w:p w:rsidR="00950363" w:rsidRDefault="00625241">
            <w:r>
              <w:rPr>
                <w:color w:val="26261F"/>
                <w:sz w:val="20"/>
                <w:szCs w:val="20"/>
              </w:rPr>
              <w:t>Push notification service (FCM)</w:t>
            </w:r>
          </w:p>
        </w:tc>
        <w:tc>
          <w:tcPr>
            <w:tcW w:w="5900" w:type="dxa"/>
            <w:tcMar>
              <w:top w:w="70" w:type="dxa"/>
              <w:left w:w="100" w:type="dxa"/>
              <w:bottom w:w="70" w:type="dxa"/>
              <w:right w:w="100" w:type="dxa"/>
            </w:tcMar>
            <w:vAlign w:val="center"/>
          </w:tcPr>
          <w:p w:rsidR="00950363" w:rsidRDefault="00625241">
            <w:r>
              <w:rPr>
                <w:color w:val="26261F"/>
                <w:sz w:val="20"/>
                <w:szCs w:val="20"/>
              </w:rPr>
              <w:t>Mobile alerts</w:t>
            </w:r>
          </w:p>
        </w:tc>
      </w:tr>
    </w:tbl>
    <w:p w:rsidR="00950363" w:rsidRDefault="00625241">
      <w:pPr>
        <w:pStyle w:val="Heading2"/>
        <w:spacing w:before="260" w:after="120"/>
      </w:pPr>
      <w:bookmarkStart w:id="32" w:name="_Toc239257518"/>
      <w:r>
        <w:rPr>
          <w:b/>
          <w:bCs/>
          <w:color w:val="2F4A2E"/>
          <w:sz w:val="25"/>
          <w:szCs w:val="25"/>
        </w:rPr>
        <w:t>4.4 Communication Interfaces</w:t>
      </w:r>
      <w:bookmarkEnd w:id="32"/>
    </w:p>
    <w:p w:rsidR="00950363" w:rsidRDefault="00625241">
      <w:pPr>
        <w:spacing w:after="140" w:line="300" w:lineRule="auto"/>
      </w:pPr>
      <w:r>
        <w:rPr>
          <w:color w:val="26261F"/>
        </w:rPr>
        <w:t>All client–server communication uses HTTPS/REST (JSON payloads). The mobile app queues writes locally and syncs over any available connection (Wi-Fi, mobile data), including low-ba</w:t>
      </w:r>
      <w:r>
        <w:rPr>
          <w:color w:val="26261F"/>
        </w:rPr>
        <w:t>ndwidth 2G, using compressed payloads.</w:t>
      </w:r>
    </w:p>
    <w:p w:rsidR="00950363" w:rsidRDefault="00625241">
      <w:r>
        <w:br w:type="page"/>
      </w:r>
    </w:p>
    <w:p w:rsidR="00950363" w:rsidRDefault="00625241">
      <w:pPr>
        <w:pStyle w:val="Heading1"/>
        <w:spacing w:before="340" w:after="160"/>
      </w:pPr>
      <w:bookmarkStart w:id="33" w:name="_Toc239257519"/>
      <w:r>
        <w:rPr>
          <w:b/>
          <w:bCs/>
          <w:color w:val="213B1F"/>
          <w:sz w:val="30"/>
          <w:szCs w:val="30"/>
        </w:rPr>
        <w:lastRenderedPageBreak/>
        <w:t>5. System Architecture</w:t>
      </w:r>
      <w:bookmarkEnd w:id="33"/>
    </w:p>
    <w:p w:rsidR="00950363" w:rsidRDefault="00625241">
      <w:pPr>
        <w:pStyle w:val="Heading2"/>
        <w:spacing w:before="260" w:after="120"/>
      </w:pPr>
      <w:bookmarkStart w:id="34" w:name="_Toc239257520"/>
      <w:r>
        <w:rPr>
          <w:b/>
          <w:bCs/>
          <w:color w:val="2F4A2E"/>
          <w:sz w:val="25"/>
          <w:szCs w:val="25"/>
        </w:rPr>
        <w:t>5.1 Architectural Overview</w:t>
      </w:r>
      <w:bookmarkEnd w:id="34"/>
    </w:p>
    <w:p w:rsidR="00950363" w:rsidRDefault="00625241">
      <w:pPr>
        <w:spacing w:after="140" w:line="300" w:lineRule="auto"/>
      </w:pPr>
      <w:proofErr w:type="spellStart"/>
      <w:r>
        <w:rPr>
          <w:color w:val="26261F"/>
        </w:rPr>
        <w:t>AgriNexus</w:t>
      </w:r>
      <w:proofErr w:type="spellEnd"/>
      <w:r>
        <w:rPr>
          <w:color w:val="26261F"/>
        </w:rPr>
        <w:t xml:space="preserve"> follows a layered architecture:</w:t>
      </w:r>
    </w:p>
    <w:p w:rsidR="00950363" w:rsidRDefault="00625241">
      <w:pPr>
        <w:pStyle w:val="ListParagraph"/>
        <w:numPr>
          <w:ilvl w:val="0"/>
          <w:numId w:val="2"/>
        </w:numPr>
        <w:spacing w:after="70"/>
      </w:pPr>
      <w:r>
        <w:rPr>
          <w:color w:val="26261F"/>
        </w:rPr>
        <w:t>Client layer — Flutter farmer app (offline-first) and React web dashboard</w:t>
      </w:r>
    </w:p>
    <w:p w:rsidR="00950363" w:rsidRDefault="00625241">
      <w:pPr>
        <w:pStyle w:val="ListParagraph"/>
        <w:numPr>
          <w:ilvl w:val="0"/>
          <w:numId w:val="2"/>
        </w:numPr>
        <w:spacing w:after="70"/>
      </w:pPr>
      <w:r>
        <w:rPr>
          <w:color w:val="26261F"/>
        </w:rPr>
        <w:t>API layer — Python/</w:t>
      </w:r>
      <w:proofErr w:type="spellStart"/>
      <w:r>
        <w:rPr>
          <w:color w:val="26261F"/>
        </w:rPr>
        <w:t>FastAPI</w:t>
      </w:r>
      <w:proofErr w:type="spellEnd"/>
      <w:r>
        <w:rPr>
          <w:color w:val="26261F"/>
        </w:rPr>
        <w:t xml:space="preserve"> REST services, handlin</w:t>
      </w:r>
      <w:r>
        <w:rPr>
          <w:color w:val="26261F"/>
        </w:rPr>
        <w:t xml:space="preserve">g </w:t>
      </w:r>
      <w:proofErr w:type="spellStart"/>
      <w:r>
        <w:rPr>
          <w:color w:val="26261F"/>
        </w:rPr>
        <w:t>auth</w:t>
      </w:r>
      <w:proofErr w:type="spellEnd"/>
      <w:r>
        <w:rPr>
          <w:color w:val="26261F"/>
        </w:rPr>
        <w:t>, batches, clusters and recommendations</w:t>
      </w:r>
    </w:p>
    <w:p w:rsidR="00950363" w:rsidRDefault="00625241">
      <w:pPr>
        <w:pStyle w:val="ListParagraph"/>
        <w:numPr>
          <w:ilvl w:val="0"/>
          <w:numId w:val="2"/>
        </w:numPr>
        <w:spacing w:after="70"/>
      </w:pPr>
      <w:r>
        <w:rPr>
          <w:color w:val="26261F"/>
        </w:rPr>
        <w:t xml:space="preserve">Intelligence layer — Quality/Shelf-life/Spoilage prediction, Market Intelligence, Cluster Optimization (OR-Tools), Decision Engine, and </w:t>
      </w:r>
      <w:proofErr w:type="spellStart"/>
      <w:r>
        <w:rPr>
          <w:color w:val="26261F"/>
        </w:rPr>
        <w:t>AgriNexus</w:t>
      </w:r>
      <w:proofErr w:type="spellEnd"/>
      <w:r>
        <w:rPr>
          <w:color w:val="26261F"/>
        </w:rPr>
        <w:t xml:space="preserve"> Assist (LLM)</w:t>
      </w:r>
    </w:p>
    <w:p w:rsidR="00950363" w:rsidRDefault="00625241">
      <w:pPr>
        <w:pStyle w:val="ListParagraph"/>
        <w:numPr>
          <w:ilvl w:val="0"/>
          <w:numId w:val="2"/>
        </w:numPr>
        <w:spacing w:after="70"/>
      </w:pPr>
      <w:r>
        <w:rPr>
          <w:color w:val="26261F"/>
        </w:rPr>
        <w:t xml:space="preserve">Data layer — </w:t>
      </w:r>
      <w:proofErr w:type="spellStart"/>
      <w:r>
        <w:rPr>
          <w:color w:val="26261F"/>
        </w:rPr>
        <w:t>PostgreSQL</w:t>
      </w:r>
      <w:proofErr w:type="spellEnd"/>
      <w:r>
        <w:rPr>
          <w:color w:val="26261F"/>
        </w:rPr>
        <w:t xml:space="preserve"> (transactional data), object storage (photos), cached market-data snapshots</w:t>
      </w:r>
    </w:p>
    <w:p w:rsidR="00950363" w:rsidRDefault="00625241">
      <w:pPr>
        <w:pStyle w:val="ListParagraph"/>
        <w:numPr>
          <w:ilvl w:val="0"/>
          <w:numId w:val="2"/>
        </w:numPr>
        <w:spacing w:after="70"/>
      </w:pPr>
      <w:r>
        <w:rPr>
          <w:color w:val="26261F"/>
        </w:rPr>
        <w:t xml:space="preserve">External data sources — </w:t>
      </w:r>
      <w:proofErr w:type="spellStart"/>
      <w:r>
        <w:rPr>
          <w:color w:val="26261F"/>
        </w:rPr>
        <w:t>Agmarknet</w:t>
      </w:r>
      <w:proofErr w:type="spellEnd"/>
      <w:r>
        <w:rPr>
          <w:color w:val="26261F"/>
        </w:rPr>
        <w:t>/</w:t>
      </w:r>
      <w:proofErr w:type="spellStart"/>
      <w:r>
        <w:rPr>
          <w:color w:val="26261F"/>
        </w:rPr>
        <w:t>eNAM</w:t>
      </w:r>
      <w:proofErr w:type="spellEnd"/>
      <w:r>
        <w:rPr>
          <w:color w:val="26261F"/>
        </w:rPr>
        <w:t xml:space="preserve"> feeds</w:t>
      </w:r>
    </w:p>
    <w:p w:rsidR="00950363" w:rsidRDefault="00625241">
      <w:pPr>
        <w:pStyle w:val="Heading2"/>
        <w:spacing w:before="260" w:after="120"/>
      </w:pPr>
      <w:bookmarkStart w:id="35" w:name="_Toc239257521"/>
      <w:r>
        <w:rPr>
          <w:b/>
          <w:bCs/>
          <w:color w:val="2F4A2E"/>
          <w:sz w:val="25"/>
          <w:szCs w:val="25"/>
        </w:rPr>
        <w:t>5.2 Technology Stack</w:t>
      </w:r>
      <w:bookmarkEnd w:id="35"/>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200"/>
        <w:gridCol w:w="6300"/>
      </w:tblGrid>
      <w:tr w:rsidR="00950363">
        <w:tblPrEx>
          <w:tblCellMar>
            <w:top w:w="0" w:type="dxa"/>
            <w:bottom w:w="0" w:type="dxa"/>
          </w:tblCellMar>
        </w:tblPrEx>
        <w:trPr>
          <w:tblHeader/>
        </w:trPr>
        <w:tc>
          <w:tcPr>
            <w:tcW w:w="3200" w:type="dxa"/>
            <w:shd w:val="clear" w:color="auto" w:fill="2F4A2E"/>
            <w:tcMar>
              <w:top w:w="80" w:type="dxa"/>
              <w:left w:w="100" w:type="dxa"/>
              <w:bottom w:w="80" w:type="dxa"/>
              <w:right w:w="100" w:type="dxa"/>
            </w:tcMar>
            <w:vAlign w:val="center"/>
          </w:tcPr>
          <w:p w:rsidR="00950363" w:rsidRDefault="00625241">
            <w:r>
              <w:rPr>
                <w:b/>
                <w:bCs/>
                <w:color w:val="FFFFFF"/>
                <w:sz w:val="20"/>
                <w:szCs w:val="20"/>
              </w:rPr>
              <w:t>Layer</w:t>
            </w:r>
          </w:p>
        </w:tc>
        <w:tc>
          <w:tcPr>
            <w:tcW w:w="6300" w:type="dxa"/>
            <w:shd w:val="clear" w:color="auto" w:fill="2F4A2E"/>
            <w:tcMar>
              <w:top w:w="80" w:type="dxa"/>
              <w:left w:w="100" w:type="dxa"/>
              <w:bottom w:w="80" w:type="dxa"/>
              <w:right w:w="100" w:type="dxa"/>
            </w:tcMar>
            <w:vAlign w:val="center"/>
          </w:tcPr>
          <w:p w:rsidR="00950363" w:rsidRDefault="00625241">
            <w:r>
              <w:rPr>
                <w:b/>
                <w:bCs/>
                <w:color w:val="FFFFFF"/>
                <w:sz w:val="20"/>
                <w:szCs w:val="20"/>
              </w:rPr>
              <w:t>Technology</w:t>
            </w:r>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Farmer mobile app</w:t>
            </w:r>
          </w:p>
        </w:tc>
        <w:tc>
          <w:tcPr>
            <w:tcW w:w="6300" w:type="dxa"/>
            <w:tcMar>
              <w:top w:w="70" w:type="dxa"/>
              <w:left w:w="100" w:type="dxa"/>
              <w:bottom w:w="70" w:type="dxa"/>
              <w:right w:w="100" w:type="dxa"/>
            </w:tcMar>
            <w:vAlign w:val="center"/>
          </w:tcPr>
          <w:p w:rsidR="00950363" w:rsidRDefault="00625241">
            <w:r>
              <w:rPr>
                <w:color w:val="26261F"/>
                <w:sz w:val="20"/>
                <w:szCs w:val="20"/>
              </w:rPr>
              <w:t>Flutter (Android-first, offline-first local store)</w:t>
            </w:r>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Web dashboard</w:t>
            </w:r>
          </w:p>
        </w:tc>
        <w:tc>
          <w:tcPr>
            <w:tcW w:w="6300" w:type="dxa"/>
            <w:tcMar>
              <w:top w:w="70" w:type="dxa"/>
              <w:left w:w="100" w:type="dxa"/>
              <w:bottom w:w="70" w:type="dxa"/>
              <w:right w:w="100" w:type="dxa"/>
            </w:tcMar>
            <w:vAlign w:val="center"/>
          </w:tcPr>
          <w:p w:rsidR="00950363" w:rsidRDefault="00625241">
            <w:r>
              <w:rPr>
                <w:color w:val="26261F"/>
                <w:sz w:val="20"/>
                <w:szCs w:val="20"/>
              </w:rPr>
              <w:t>React</w:t>
            </w:r>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Backend services</w:t>
            </w:r>
          </w:p>
        </w:tc>
        <w:tc>
          <w:tcPr>
            <w:tcW w:w="6300" w:type="dxa"/>
            <w:tcMar>
              <w:top w:w="70" w:type="dxa"/>
              <w:left w:w="100" w:type="dxa"/>
              <w:bottom w:w="70" w:type="dxa"/>
              <w:right w:w="100" w:type="dxa"/>
            </w:tcMar>
            <w:vAlign w:val="center"/>
          </w:tcPr>
          <w:p w:rsidR="00950363" w:rsidRDefault="00625241">
            <w:r>
              <w:rPr>
                <w:color w:val="26261F"/>
                <w:sz w:val="20"/>
                <w:szCs w:val="20"/>
              </w:rPr>
              <w:t xml:space="preserve">Python, </w:t>
            </w:r>
            <w:proofErr w:type="spellStart"/>
            <w:r>
              <w:rPr>
                <w:color w:val="26261F"/>
                <w:sz w:val="20"/>
                <w:szCs w:val="20"/>
              </w:rPr>
              <w:t>FastAPI</w:t>
            </w:r>
            <w:proofErr w:type="spellEnd"/>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Prediction models</w:t>
            </w:r>
          </w:p>
        </w:tc>
        <w:tc>
          <w:tcPr>
            <w:tcW w:w="6300" w:type="dxa"/>
            <w:tcMar>
              <w:top w:w="70" w:type="dxa"/>
              <w:left w:w="100" w:type="dxa"/>
              <w:bottom w:w="70" w:type="dxa"/>
              <w:right w:w="100" w:type="dxa"/>
            </w:tcMar>
            <w:vAlign w:val="center"/>
          </w:tcPr>
          <w:p w:rsidR="00950363" w:rsidRDefault="00625241">
            <w:proofErr w:type="spellStart"/>
            <w:r>
              <w:rPr>
                <w:color w:val="26261F"/>
                <w:sz w:val="20"/>
                <w:szCs w:val="20"/>
              </w:rPr>
              <w:t>PyTorch</w:t>
            </w:r>
            <w:proofErr w:type="spellEnd"/>
            <w:r>
              <w:rPr>
                <w:color w:val="26261F"/>
                <w:sz w:val="20"/>
                <w:szCs w:val="20"/>
              </w:rPr>
              <w:t xml:space="preserve"> / </w:t>
            </w:r>
            <w:proofErr w:type="spellStart"/>
            <w:r>
              <w:rPr>
                <w:color w:val="26261F"/>
                <w:sz w:val="20"/>
                <w:szCs w:val="20"/>
              </w:rPr>
              <w:t>Scikit</w:t>
            </w:r>
            <w:proofErr w:type="spellEnd"/>
            <w:r>
              <w:rPr>
                <w:color w:val="26261F"/>
                <w:sz w:val="20"/>
                <w:szCs w:val="20"/>
              </w:rPr>
              <w:t>-learn (upgrade path from current rule-based formulas)</w:t>
            </w:r>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Cluster optimization</w:t>
            </w:r>
          </w:p>
        </w:tc>
        <w:tc>
          <w:tcPr>
            <w:tcW w:w="6300" w:type="dxa"/>
            <w:tcMar>
              <w:top w:w="70" w:type="dxa"/>
              <w:left w:w="100" w:type="dxa"/>
              <w:bottom w:w="70" w:type="dxa"/>
              <w:right w:w="100" w:type="dxa"/>
            </w:tcMar>
            <w:vAlign w:val="center"/>
          </w:tcPr>
          <w:p w:rsidR="00950363" w:rsidRDefault="00625241">
            <w:r>
              <w:rPr>
                <w:color w:val="26261F"/>
                <w:sz w:val="20"/>
                <w:szCs w:val="20"/>
              </w:rPr>
              <w:t>Google OR-Tools (linear/constraint programming)</w:t>
            </w:r>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AI assistant</w:t>
            </w:r>
          </w:p>
        </w:tc>
        <w:tc>
          <w:tcPr>
            <w:tcW w:w="6300" w:type="dxa"/>
            <w:tcMar>
              <w:top w:w="70" w:type="dxa"/>
              <w:left w:w="100" w:type="dxa"/>
              <w:bottom w:w="70" w:type="dxa"/>
              <w:right w:w="100" w:type="dxa"/>
            </w:tcMar>
            <w:vAlign w:val="center"/>
          </w:tcPr>
          <w:p w:rsidR="00950363" w:rsidRDefault="00625241">
            <w:r>
              <w:rPr>
                <w:color w:val="26261F"/>
                <w:sz w:val="20"/>
                <w:szCs w:val="20"/>
              </w:rPr>
              <w:t>Fine-tuned open-source LLM + retrieval-augmented generation (see 5.3)</w:t>
            </w:r>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Database</w:t>
            </w:r>
          </w:p>
        </w:tc>
        <w:tc>
          <w:tcPr>
            <w:tcW w:w="6300" w:type="dxa"/>
            <w:tcMar>
              <w:top w:w="70" w:type="dxa"/>
              <w:left w:w="100" w:type="dxa"/>
              <w:bottom w:w="70" w:type="dxa"/>
              <w:right w:w="100" w:type="dxa"/>
            </w:tcMar>
            <w:vAlign w:val="center"/>
          </w:tcPr>
          <w:p w:rsidR="00950363" w:rsidRDefault="00625241">
            <w:proofErr w:type="spellStart"/>
            <w:r>
              <w:rPr>
                <w:color w:val="26261F"/>
                <w:sz w:val="20"/>
                <w:szCs w:val="20"/>
              </w:rPr>
              <w:t>PostgreSQL</w:t>
            </w:r>
            <w:proofErr w:type="spellEnd"/>
          </w:p>
        </w:tc>
      </w:tr>
      <w:tr w:rsidR="00950363">
        <w:tblPrEx>
          <w:tblCellMar>
            <w:top w:w="0" w:type="dxa"/>
            <w:bottom w:w="0" w:type="dxa"/>
          </w:tblCellMar>
        </w:tblPrEx>
        <w:tc>
          <w:tcPr>
            <w:tcW w:w="3200" w:type="dxa"/>
            <w:tcMar>
              <w:top w:w="70" w:type="dxa"/>
              <w:left w:w="100" w:type="dxa"/>
              <w:bottom w:w="70" w:type="dxa"/>
              <w:right w:w="100" w:type="dxa"/>
            </w:tcMar>
            <w:vAlign w:val="center"/>
          </w:tcPr>
          <w:p w:rsidR="00950363" w:rsidRDefault="00625241">
            <w:r>
              <w:rPr>
                <w:color w:val="26261F"/>
                <w:sz w:val="20"/>
                <w:szCs w:val="20"/>
              </w:rPr>
              <w:t>Deployment</w:t>
            </w:r>
          </w:p>
        </w:tc>
        <w:tc>
          <w:tcPr>
            <w:tcW w:w="6300" w:type="dxa"/>
            <w:tcMar>
              <w:top w:w="70" w:type="dxa"/>
              <w:left w:w="100" w:type="dxa"/>
              <w:bottom w:w="70" w:type="dxa"/>
              <w:right w:w="100" w:type="dxa"/>
            </w:tcMar>
            <w:vAlign w:val="center"/>
          </w:tcPr>
          <w:p w:rsidR="00950363" w:rsidRDefault="00625241">
            <w:r>
              <w:rPr>
                <w:color w:val="26261F"/>
                <w:sz w:val="20"/>
                <w:szCs w:val="20"/>
              </w:rPr>
              <w:t>Containerised services on AWS/GCP</w:t>
            </w:r>
          </w:p>
        </w:tc>
      </w:tr>
    </w:tbl>
    <w:p w:rsidR="00950363" w:rsidRDefault="00625241">
      <w:pPr>
        <w:pStyle w:val="Heading2"/>
        <w:spacing w:before="260" w:after="120"/>
      </w:pPr>
      <w:bookmarkStart w:id="36" w:name="_Toc239257522"/>
      <w:r>
        <w:rPr>
          <w:b/>
          <w:bCs/>
          <w:color w:val="2F4A2E"/>
          <w:sz w:val="25"/>
          <w:szCs w:val="25"/>
        </w:rPr>
        <w:t xml:space="preserve">5.3 The </w:t>
      </w:r>
      <w:proofErr w:type="spellStart"/>
      <w:r>
        <w:rPr>
          <w:b/>
          <w:bCs/>
          <w:color w:val="2F4A2E"/>
          <w:sz w:val="25"/>
          <w:szCs w:val="25"/>
        </w:rPr>
        <w:t>AgriNexus</w:t>
      </w:r>
      <w:proofErr w:type="spellEnd"/>
      <w:r>
        <w:rPr>
          <w:b/>
          <w:bCs/>
          <w:color w:val="2F4A2E"/>
          <w:sz w:val="25"/>
          <w:szCs w:val="25"/>
        </w:rPr>
        <w:t xml:space="preserve"> Decision &amp; AI Models</w:t>
      </w:r>
      <w:bookmarkEnd w:id="36"/>
    </w:p>
    <w:p w:rsidR="00950363" w:rsidRDefault="00625241">
      <w:pPr>
        <w:pStyle w:val="Heading3"/>
        <w:spacing w:before="200" w:after="90"/>
      </w:pPr>
      <w:bookmarkStart w:id="37" w:name="_Toc239257523"/>
      <w:r>
        <w:rPr>
          <w:b/>
          <w:bCs/>
          <w:i/>
          <w:iCs/>
          <w:color w:val="2F4A2E"/>
          <w:sz w:val="23"/>
          <w:szCs w:val="23"/>
        </w:rPr>
        <w:t>5.3.1 Quality / Shelf-Life / Spoilage Model (current version)</w:t>
      </w:r>
      <w:bookmarkEnd w:id="37"/>
    </w:p>
    <w:p w:rsidR="00950363" w:rsidRDefault="00625241">
      <w:pPr>
        <w:spacing w:after="140" w:line="300" w:lineRule="auto"/>
      </w:pPr>
      <w:r>
        <w:rPr>
          <w:color w:val="26261F"/>
        </w:rPr>
        <w:t>At launch, this is a transparent rule-based model rather than a trained one, because no historical outcome dataset exists yet. It is intentionally documented in full so it is auditable and explainable to users and evaluators:</w:t>
      </w:r>
    </w:p>
    <w:p w:rsidR="00950363" w:rsidRDefault="00625241">
      <w:pPr>
        <w:pStyle w:val="ListParagraph"/>
        <w:numPr>
          <w:ilvl w:val="0"/>
          <w:numId w:val="2"/>
        </w:numPr>
        <w:spacing w:after="70"/>
      </w:pPr>
      <w:r>
        <w:rPr>
          <w:color w:val="26261F"/>
        </w:rPr>
        <w:t>Temperature factor uses a Q10-</w:t>
      </w:r>
      <w:r>
        <w:rPr>
          <w:color w:val="26261F"/>
        </w:rPr>
        <w:t>style heuristic: decay rate roughly doubles for every 10°C rise above a 20°C baseline.</w:t>
      </w:r>
    </w:p>
    <w:p w:rsidR="00950363" w:rsidRDefault="00625241">
      <w:pPr>
        <w:pStyle w:val="ListParagraph"/>
        <w:numPr>
          <w:ilvl w:val="0"/>
          <w:numId w:val="2"/>
        </w:numPr>
        <w:spacing w:after="70"/>
      </w:pPr>
      <w:proofErr w:type="gramStart"/>
      <w:r>
        <w:rPr>
          <w:color w:val="26261F"/>
        </w:rPr>
        <w:t>quality(</w:t>
      </w:r>
      <w:proofErr w:type="gramEnd"/>
      <w:r>
        <w:rPr>
          <w:color w:val="26261F"/>
        </w:rPr>
        <w:t xml:space="preserve">t) = 100 × (1 − </w:t>
      </w:r>
      <w:proofErr w:type="spellStart"/>
      <w:r>
        <w:rPr>
          <w:color w:val="26261F"/>
        </w:rPr>
        <w:t>hours_elapsed</w:t>
      </w:r>
      <w:proofErr w:type="spellEnd"/>
      <w:r>
        <w:rPr>
          <w:color w:val="26261F"/>
        </w:rPr>
        <w:t xml:space="preserve"> / </w:t>
      </w:r>
      <w:proofErr w:type="spellStart"/>
      <w:r>
        <w:rPr>
          <w:color w:val="26261F"/>
        </w:rPr>
        <w:t>effective_shelf_life</w:t>
      </w:r>
      <w:proofErr w:type="spellEnd"/>
      <w:r>
        <w:rPr>
          <w:color w:val="26261F"/>
        </w:rPr>
        <w:t xml:space="preserve">), where </w:t>
      </w:r>
      <w:proofErr w:type="spellStart"/>
      <w:r>
        <w:rPr>
          <w:color w:val="26261F"/>
        </w:rPr>
        <w:t>effective_shelf_life</w:t>
      </w:r>
      <w:proofErr w:type="spellEnd"/>
      <w:r>
        <w:rPr>
          <w:color w:val="26261F"/>
        </w:rPr>
        <w:t xml:space="preserve"> = </w:t>
      </w:r>
      <w:proofErr w:type="spellStart"/>
      <w:r>
        <w:rPr>
          <w:color w:val="26261F"/>
        </w:rPr>
        <w:t>crop_base_shelf_life</w:t>
      </w:r>
      <w:proofErr w:type="spellEnd"/>
      <w:r>
        <w:rPr>
          <w:color w:val="26261F"/>
        </w:rPr>
        <w:t xml:space="preserve"> / </w:t>
      </w:r>
      <w:proofErr w:type="spellStart"/>
      <w:r>
        <w:rPr>
          <w:color w:val="26261F"/>
        </w:rPr>
        <w:t>temperature_factor</w:t>
      </w:r>
      <w:proofErr w:type="spellEnd"/>
      <w:r>
        <w:rPr>
          <w:color w:val="26261F"/>
        </w:rPr>
        <w:t>.</w:t>
      </w:r>
    </w:p>
    <w:p w:rsidR="00950363" w:rsidRDefault="00625241">
      <w:pPr>
        <w:pStyle w:val="ListParagraph"/>
        <w:numPr>
          <w:ilvl w:val="0"/>
          <w:numId w:val="2"/>
        </w:numPr>
        <w:spacing w:after="70"/>
      </w:pPr>
      <w:proofErr w:type="spellStart"/>
      <w:r>
        <w:rPr>
          <w:color w:val="26261F"/>
        </w:rPr>
        <w:t>spoilage_risk</w:t>
      </w:r>
      <w:proofErr w:type="spellEnd"/>
      <w:r>
        <w:rPr>
          <w:color w:val="26261F"/>
        </w:rPr>
        <w:t xml:space="preserve"> = 100 − </w:t>
      </w:r>
      <w:proofErr w:type="gramStart"/>
      <w:r>
        <w:rPr>
          <w:color w:val="26261F"/>
        </w:rPr>
        <w:t>quality(</w:t>
      </w:r>
      <w:proofErr w:type="gramEnd"/>
      <w:r>
        <w:rPr>
          <w:color w:val="26261F"/>
        </w:rPr>
        <w:t>t).</w:t>
      </w:r>
    </w:p>
    <w:p w:rsidR="00950363" w:rsidRDefault="00625241">
      <w:pPr>
        <w:spacing w:after="140" w:line="300" w:lineRule="auto"/>
      </w:pPr>
      <w:r>
        <w:rPr>
          <w:color w:val="26261F"/>
        </w:rPr>
        <w:t>Upgrade path: as farmers confirm actual outcomes (FR-4.4), this module is replaced by a supervised model (e.g., gradient-boosted trees or a small neural net) trained on real elapsed-time, temperature, and outcome data, without changing the function signatu</w:t>
      </w:r>
      <w:r>
        <w:rPr>
          <w:color w:val="26261F"/>
        </w:rPr>
        <w:t>re the Decision Engine depends on.</w:t>
      </w:r>
    </w:p>
    <w:p w:rsidR="00950363" w:rsidRDefault="00625241">
      <w:pPr>
        <w:pStyle w:val="Heading3"/>
        <w:spacing w:before="200" w:after="90"/>
      </w:pPr>
      <w:bookmarkStart w:id="38" w:name="_Toc239257524"/>
      <w:r>
        <w:rPr>
          <w:b/>
          <w:bCs/>
          <w:i/>
          <w:iCs/>
          <w:color w:val="2F4A2E"/>
          <w:sz w:val="23"/>
          <w:szCs w:val="23"/>
        </w:rPr>
        <w:t>5.3.2 Decision (Optimization) Engine</w:t>
      </w:r>
      <w:bookmarkEnd w:id="38"/>
    </w:p>
    <w:p w:rsidR="00950363" w:rsidRDefault="00625241">
      <w:pPr>
        <w:spacing w:after="140" w:line="300" w:lineRule="auto"/>
      </w:pPr>
      <w:r>
        <w:rPr>
          <w:color w:val="26261F"/>
        </w:rPr>
        <w:t>For each batch, the engine computes an expected net value per action:</w:t>
      </w:r>
    </w:p>
    <w:p w:rsidR="00950363" w:rsidRDefault="00625241">
      <w:pPr>
        <w:pStyle w:val="ListParagraph"/>
        <w:numPr>
          <w:ilvl w:val="0"/>
          <w:numId w:val="2"/>
        </w:numPr>
        <w:spacing w:after="70"/>
      </w:pPr>
      <w:r>
        <w:rPr>
          <w:color w:val="26261F"/>
        </w:rPr>
        <w:t>Sell now = quantity × fresh price × quality factor − transport cost</w:t>
      </w:r>
    </w:p>
    <w:p w:rsidR="00950363" w:rsidRDefault="00625241">
      <w:pPr>
        <w:pStyle w:val="ListParagraph"/>
        <w:numPr>
          <w:ilvl w:val="0"/>
          <w:numId w:val="2"/>
        </w:numPr>
        <w:spacing w:after="70"/>
      </w:pPr>
      <w:r>
        <w:rPr>
          <w:color w:val="26261F"/>
        </w:rPr>
        <w:t>Store = quantity × projected price × projected</w:t>
      </w:r>
      <w:r>
        <w:rPr>
          <w:color w:val="26261F"/>
        </w:rPr>
        <w:t xml:space="preserve"> quality factor − storage cost − transport cost</w:t>
      </w:r>
    </w:p>
    <w:p w:rsidR="00950363" w:rsidRDefault="00625241">
      <w:pPr>
        <w:pStyle w:val="ListParagraph"/>
        <w:numPr>
          <w:ilvl w:val="0"/>
          <w:numId w:val="2"/>
        </w:numPr>
        <w:spacing w:after="70"/>
      </w:pPr>
      <w:r>
        <w:rPr>
          <w:color w:val="26261F"/>
        </w:rPr>
        <w:lastRenderedPageBreak/>
        <w:t>Process = quantity × processing rate − processing cost</w:t>
      </w:r>
    </w:p>
    <w:p w:rsidR="00950363" w:rsidRDefault="00625241">
      <w:pPr>
        <w:pStyle w:val="ListParagraph"/>
        <w:numPr>
          <w:ilvl w:val="0"/>
          <w:numId w:val="2"/>
        </w:numPr>
        <w:spacing w:after="70"/>
      </w:pPr>
      <w:r>
        <w:rPr>
          <w:color w:val="26261F"/>
        </w:rPr>
        <w:t>Redirect = quantity × alternate-market price × quality factor − pooled transport cost − redirect cost</w:t>
      </w:r>
    </w:p>
    <w:p w:rsidR="00950363" w:rsidRDefault="00625241">
      <w:pPr>
        <w:spacing w:after="140" w:line="300" w:lineRule="auto"/>
      </w:pPr>
      <w:r>
        <w:rPr>
          <w:color w:val="26261F"/>
        </w:rPr>
        <w:t>The action with the highest value is recommended, and every input to the winning formula is shown to the user (FR-7.3), which is what makes the system explainable rather than a black box. Cluster pooling (Section 3.6) reduces the transport-cost term for al</w:t>
      </w:r>
      <w:r>
        <w:rPr>
          <w:color w:val="26261F"/>
        </w:rPr>
        <w:t>l batches in a confirmed cluster, computed via OR-Tools when cluster sizes are large enough to be a genuine assignment problem.</w:t>
      </w:r>
    </w:p>
    <w:p w:rsidR="00950363" w:rsidRDefault="00625241">
      <w:pPr>
        <w:pStyle w:val="Heading3"/>
        <w:spacing w:before="200" w:after="90"/>
      </w:pPr>
      <w:bookmarkStart w:id="39" w:name="_Toc239257525"/>
      <w:r>
        <w:rPr>
          <w:b/>
          <w:bCs/>
          <w:i/>
          <w:iCs/>
          <w:color w:val="2F4A2E"/>
          <w:sz w:val="23"/>
          <w:szCs w:val="23"/>
        </w:rPr>
        <w:t xml:space="preserve">5.3.3 </w:t>
      </w:r>
      <w:proofErr w:type="spellStart"/>
      <w:r>
        <w:rPr>
          <w:b/>
          <w:bCs/>
          <w:i/>
          <w:iCs/>
          <w:color w:val="2F4A2E"/>
          <w:sz w:val="23"/>
          <w:szCs w:val="23"/>
        </w:rPr>
        <w:t>AgriNexus</w:t>
      </w:r>
      <w:proofErr w:type="spellEnd"/>
      <w:r>
        <w:rPr>
          <w:b/>
          <w:bCs/>
          <w:i/>
          <w:iCs/>
          <w:color w:val="2F4A2E"/>
          <w:sz w:val="23"/>
          <w:szCs w:val="23"/>
        </w:rPr>
        <w:t xml:space="preserve"> Assist — the custom LLM component</w:t>
      </w:r>
      <w:bookmarkEnd w:id="39"/>
    </w:p>
    <w:p w:rsidR="00950363" w:rsidRDefault="00625241">
      <w:pPr>
        <w:spacing w:after="140" w:line="300" w:lineRule="auto"/>
      </w:pPr>
      <w:proofErr w:type="spellStart"/>
      <w:r>
        <w:rPr>
          <w:color w:val="26261F"/>
        </w:rPr>
        <w:t>AgriNexus</w:t>
      </w:r>
      <w:proofErr w:type="spellEnd"/>
      <w:r>
        <w:rPr>
          <w:color w:val="26261F"/>
        </w:rPr>
        <w:t xml:space="preserve"> Assist is the platform’s own conversational AI layer. Its design cho</w:t>
      </w:r>
      <w:r>
        <w:rPr>
          <w:color w:val="26261F"/>
        </w:rPr>
        <w:t>ices are deliberate for a rural, low-connectivity, low-literacy context:</w:t>
      </w:r>
    </w:p>
    <w:p w:rsidR="00950363" w:rsidRDefault="00625241">
      <w:pPr>
        <w:pStyle w:val="ListParagraph"/>
        <w:numPr>
          <w:ilvl w:val="0"/>
          <w:numId w:val="2"/>
        </w:numPr>
        <w:spacing w:after="70"/>
      </w:pPr>
      <w:r>
        <w:rPr>
          <w:color w:val="26261F"/>
        </w:rPr>
        <w:t>Base model: a small, open-source instruction-tuned LLM (in the 3B–8B parameter class, e.g. a Llama/Mistral-family model) rather than a very large general model, so it can eventually r</w:t>
      </w:r>
      <w:r>
        <w:rPr>
          <w:color w:val="26261F"/>
        </w:rPr>
        <w:t>un partially on-device and keep inference cost low.</w:t>
      </w:r>
    </w:p>
    <w:p w:rsidR="00950363" w:rsidRDefault="00625241">
      <w:pPr>
        <w:pStyle w:val="ListParagraph"/>
        <w:numPr>
          <w:ilvl w:val="0"/>
          <w:numId w:val="2"/>
        </w:numPr>
        <w:spacing w:after="70"/>
      </w:pPr>
      <w:r>
        <w:rPr>
          <w:color w:val="26261F"/>
        </w:rPr>
        <w:t>Grounding via Retrieval-Augmented Generation (RAG): the assistant does not answer from parametric memory alone. Each query is augmented with the specific farmer’s live batch data, the Decision Engine’s cu</w:t>
      </w:r>
      <w:r>
        <w:rPr>
          <w:color w:val="26261F"/>
        </w:rPr>
        <w:t>rrent recommendation and formula breakdown, and a small curated knowledge base of post-harvest best practices. This keeps answers accurate and specific instead of generic.</w:t>
      </w:r>
    </w:p>
    <w:p w:rsidR="00950363" w:rsidRDefault="00625241">
      <w:pPr>
        <w:pStyle w:val="ListParagraph"/>
        <w:numPr>
          <w:ilvl w:val="0"/>
          <w:numId w:val="2"/>
        </w:numPr>
        <w:spacing w:after="70"/>
      </w:pPr>
      <w:r>
        <w:rPr>
          <w:color w:val="26261F"/>
        </w:rPr>
        <w:t>Domain fine-tuning: the base model is fine-tuned on a curated set of agriculture Q&amp;A</w:t>
      </w:r>
      <w:r>
        <w:rPr>
          <w:color w:val="26261F"/>
        </w:rPr>
        <w:t xml:space="preserve"> pairs and translated farmer-support transcripts to improve tone, terminology and regional-language fluency.</w:t>
      </w:r>
    </w:p>
    <w:p w:rsidR="00950363" w:rsidRDefault="00625241">
      <w:pPr>
        <w:pStyle w:val="ListParagraph"/>
        <w:numPr>
          <w:ilvl w:val="0"/>
          <w:numId w:val="2"/>
        </w:numPr>
        <w:spacing w:after="70"/>
      </w:pPr>
      <w:r>
        <w:rPr>
          <w:color w:val="26261F"/>
        </w:rPr>
        <w:t>Guardrails: the assistant is restricted to answering from the retrieved context; when confidence is low or the question falls outside batch/market/</w:t>
      </w:r>
      <w:r>
        <w:rPr>
          <w:color w:val="26261F"/>
        </w:rPr>
        <w:t>agronomy topics, it says so explicitly (FR-9.4) rather than guessing.</w:t>
      </w:r>
    </w:p>
    <w:p w:rsidR="00950363" w:rsidRDefault="00625241">
      <w:pPr>
        <w:pStyle w:val="ListParagraph"/>
        <w:numPr>
          <w:ilvl w:val="0"/>
          <w:numId w:val="2"/>
        </w:numPr>
        <w:spacing w:after="70"/>
      </w:pPr>
      <w:r>
        <w:rPr>
          <w:color w:val="26261F"/>
        </w:rPr>
        <w:t>Deployment: cloud-hosted for the full model at launch; a distilled/quantised version explored for partial on-device use in a later phase to support the offline mode (FR-9.5), which other</w:t>
      </w:r>
      <w:r>
        <w:rPr>
          <w:color w:val="26261F"/>
        </w:rPr>
        <w:t xml:space="preserve">wise falls back to pre-written </w:t>
      </w:r>
      <w:proofErr w:type="spellStart"/>
      <w:r>
        <w:rPr>
          <w:color w:val="26261F"/>
        </w:rPr>
        <w:t>templated</w:t>
      </w:r>
      <w:proofErr w:type="spellEnd"/>
      <w:r>
        <w:rPr>
          <w:color w:val="26261F"/>
        </w:rPr>
        <w:t xml:space="preserve"> responses for the most common questions.</w:t>
      </w:r>
    </w:p>
    <w:p w:rsidR="00950363" w:rsidRDefault="00625241">
      <w:pPr>
        <w:spacing w:after="140" w:line="300" w:lineRule="auto"/>
      </w:pPr>
      <w:r>
        <w:rPr>
          <w:color w:val="26261F"/>
        </w:rPr>
        <w:t>This design is intentionally honest about being RAG-over-a-fine-tuned-open-model rather than a from-scratch foundation model — building a foundation LLM from scratch is outsi</w:t>
      </w:r>
      <w:r>
        <w:rPr>
          <w:color w:val="26261F"/>
        </w:rPr>
        <w:t xml:space="preserve">de the scope of a </w:t>
      </w:r>
      <w:proofErr w:type="spellStart"/>
      <w:r>
        <w:rPr>
          <w:color w:val="26261F"/>
        </w:rPr>
        <w:t>hackathon</w:t>
      </w:r>
      <w:proofErr w:type="spellEnd"/>
      <w:r>
        <w:rPr>
          <w:color w:val="26261F"/>
        </w:rPr>
        <w:t xml:space="preserve"> team, and evaluators generally respond better to an accurate description of a realistic, buildable architecture than to an inflated claim.</w:t>
      </w:r>
    </w:p>
    <w:p w:rsidR="00950363" w:rsidRDefault="00625241">
      <w:r>
        <w:br w:type="page"/>
      </w:r>
    </w:p>
    <w:p w:rsidR="00950363" w:rsidRDefault="00625241">
      <w:pPr>
        <w:pStyle w:val="Heading1"/>
        <w:spacing w:before="340" w:after="160"/>
      </w:pPr>
      <w:bookmarkStart w:id="40" w:name="_Toc239257526"/>
      <w:r>
        <w:rPr>
          <w:b/>
          <w:bCs/>
          <w:color w:val="213B1F"/>
          <w:sz w:val="30"/>
          <w:szCs w:val="30"/>
        </w:rPr>
        <w:lastRenderedPageBreak/>
        <w:t>6. Data Requirements</w:t>
      </w:r>
      <w:bookmarkEnd w:id="40"/>
    </w:p>
    <w:p w:rsidR="00950363" w:rsidRDefault="00625241">
      <w:pPr>
        <w:pStyle w:val="Heading2"/>
        <w:spacing w:before="260" w:after="120"/>
      </w:pPr>
      <w:bookmarkStart w:id="41" w:name="_Toc239257527"/>
      <w:r>
        <w:rPr>
          <w:b/>
          <w:bCs/>
          <w:color w:val="2F4A2E"/>
          <w:sz w:val="25"/>
          <w:szCs w:val="25"/>
        </w:rPr>
        <w:t>6.1 Key Entities</w:t>
      </w:r>
      <w:bookmarkEnd w:id="41"/>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2400"/>
        <w:gridCol w:w="7100"/>
      </w:tblGrid>
      <w:tr w:rsidR="00950363">
        <w:tblPrEx>
          <w:tblCellMar>
            <w:top w:w="0" w:type="dxa"/>
            <w:bottom w:w="0" w:type="dxa"/>
          </w:tblCellMar>
        </w:tblPrEx>
        <w:trPr>
          <w:tblHeader/>
        </w:trPr>
        <w:tc>
          <w:tcPr>
            <w:tcW w:w="2400" w:type="dxa"/>
            <w:shd w:val="clear" w:color="auto" w:fill="2F4A2E"/>
            <w:tcMar>
              <w:top w:w="80" w:type="dxa"/>
              <w:left w:w="100" w:type="dxa"/>
              <w:bottom w:w="80" w:type="dxa"/>
              <w:right w:w="100" w:type="dxa"/>
            </w:tcMar>
            <w:vAlign w:val="center"/>
          </w:tcPr>
          <w:p w:rsidR="00950363" w:rsidRDefault="00625241">
            <w:r>
              <w:rPr>
                <w:b/>
                <w:bCs/>
                <w:color w:val="FFFFFF"/>
                <w:sz w:val="20"/>
                <w:szCs w:val="20"/>
              </w:rPr>
              <w:t>Entity</w:t>
            </w:r>
          </w:p>
        </w:tc>
        <w:tc>
          <w:tcPr>
            <w:tcW w:w="7100" w:type="dxa"/>
            <w:shd w:val="clear" w:color="auto" w:fill="2F4A2E"/>
            <w:tcMar>
              <w:top w:w="80" w:type="dxa"/>
              <w:left w:w="100" w:type="dxa"/>
              <w:bottom w:w="80" w:type="dxa"/>
              <w:right w:w="100" w:type="dxa"/>
            </w:tcMar>
            <w:vAlign w:val="center"/>
          </w:tcPr>
          <w:p w:rsidR="00950363" w:rsidRDefault="00625241">
            <w:r>
              <w:rPr>
                <w:b/>
                <w:bCs/>
                <w:color w:val="FFFFFF"/>
                <w:sz w:val="20"/>
                <w:szCs w:val="20"/>
              </w:rPr>
              <w:t>Key attributes</w:t>
            </w:r>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User</w:t>
            </w:r>
          </w:p>
        </w:tc>
        <w:tc>
          <w:tcPr>
            <w:tcW w:w="7100" w:type="dxa"/>
            <w:tcMar>
              <w:top w:w="70" w:type="dxa"/>
              <w:left w:w="100" w:type="dxa"/>
              <w:bottom w:w="70" w:type="dxa"/>
              <w:right w:w="100" w:type="dxa"/>
            </w:tcMar>
            <w:vAlign w:val="center"/>
          </w:tcPr>
          <w:p w:rsidR="00950363" w:rsidRDefault="00625241">
            <w:r>
              <w:rPr>
                <w:color w:val="26261F"/>
                <w:sz w:val="20"/>
                <w:szCs w:val="20"/>
              </w:rPr>
              <w:t xml:space="preserve">id, name, phone/email, role, </w:t>
            </w:r>
            <w:proofErr w:type="spellStart"/>
            <w:r>
              <w:rPr>
                <w:color w:val="26261F"/>
                <w:sz w:val="20"/>
                <w:szCs w:val="20"/>
              </w:rPr>
              <w:t>FPO_id</w:t>
            </w:r>
            <w:proofErr w:type="spellEnd"/>
            <w:r>
              <w:rPr>
                <w:color w:val="26261F"/>
                <w:sz w:val="20"/>
                <w:szCs w:val="20"/>
              </w:rPr>
              <w:t xml:space="preserve">, </w:t>
            </w:r>
            <w:proofErr w:type="spellStart"/>
            <w:r>
              <w:rPr>
                <w:color w:val="26261F"/>
                <w:sz w:val="20"/>
                <w:szCs w:val="20"/>
              </w:rPr>
              <w:t>language_preference</w:t>
            </w:r>
            <w:proofErr w:type="spellEnd"/>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Batch</w:t>
            </w:r>
          </w:p>
        </w:tc>
        <w:tc>
          <w:tcPr>
            <w:tcW w:w="7100" w:type="dxa"/>
            <w:tcMar>
              <w:top w:w="70" w:type="dxa"/>
              <w:left w:w="100" w:type="dxa"/>
              <w:bottom w:w="70" w:type="dxa"/>
              <w:right w:w="100" w:type="dxa"/>
            </w:tcMar>
            <w:vAlign w:val="center"/>
          </w:tcPr>
          <w:p w:rsidR="00950363" w:rsidRDefault="00625241">
            <w:r>
              <w:rPr>
                <w:color w:val="26261F"/>
                <w:sz w:val="20"/>
                <w:szCs w:val="20"/>
              </w:rPr>
              <w:t xml:space="preserve">id, </w:t>
            </w:r>
            <w:proofErr w:type="spellStart"/>
            <w:r>
              <w:rPr>
                <w:color w:val="26261F"/>
                <w:sz w:val="20"/>
                <w:szCs w:val="20"/>
              </w:rPr>
              <w:t>farmer_id</w:t>
            </w:r>
            <w:proofErr w:type="spellEnd"/>
            <w:r>
              <w:rPr>
                <w:color w:val="26261F"/>
                <w:sz w:val="20"/>
                <w:szCs w:val="20"/>
              </w:rPr>
              <w:t xml:space="preserve">, crop, </w:t>
            </w:r>
            <w:proofErr w:type="spellStart"/>
            <w:r>
              <w:rPr>
                <w:color w:val="26261F"/>
                <w:sz w:val="20"/>
                <w:szCs w:val="20"/>
              </w:rPr>
              <w:t>quantity_kg</w:t>
            </w:r>
            <w:proofErr w:type="spellEnd"/>
            <w:r>
              <w:rPr>
                <w:color w:val="26261F"/>
                <w:sz w:val="20"/>
                <w:szCs w:val="20"/>
              </w:rPr>
              <w:t xml:space="preserve">, </w:t>
            </w:r>
            <w:proofErr w:type="spellStart"/>
            <w:r>
              <w:rPr>
                <w:color w:val="26261F"/>
                <w:sz w:val="20"/>
                <w:szCs w:val="20"/>
              </w:rPr>
              <w:t>harvest_time</w:t>
            </w:r>
            <w:proofErr w:type="spellEnd"/>
            <w:r>
              <w:rPr>
                <w:color w:val="26261F"/>
                <w:sz w:val="20"/>
                <w:szCs w:val="20"/>
              </w:rPr>
              <w:t xml:space="preserve">, location, </w:t>
            </w:r>
            <w:proofErr w:type="spellStart"/>
            <w:r>
              <w:rPr>
                <w:color w:val="26261F"/>
                <w:sz w:val="20"/>
                <w:szCs w:val="20"/>
              </w:rPr>
              <w:t>quality_score</w:t>
            </w:r>
            <w:proofErr w:type="spellEnd"/>
            <w:r>
              <w:rPr>
                <w:color w:val="26261F"/>
                <w:sz w:val="20"/>
                <w:szCs w:val="20"/>
              </w:rPr>
              <w:t xml:space="preserve">, </w:t>
            </w:r>
            <w:proofErr w:type="spellStart"/>
            <w:r>
              <w:rPr>
                <w:color w:val="26261F"/>
                <w:sz w:val="20"/>
                <w:szCs w:val="20"/>
              </w:rPr>
              <w:t>shelf_life_hrs</w:t>
            </w:r>
            <w:proofErr w:type="spellEnd"/>
            <w:r>
              <w:rPr>
                <w:color w:val="26261F"/>
                <w:sz w:val="20"/>
                <w:szCs w:val="20"/>
              </w:rPr>
              <w:t xml:space="preserve">, </w:t>
            </w:r>
            <w:proofErr w:type="spellStart"/>
            <w:r>
              <w:rPr>
                <w:color w:val="26261F"/>
                <w:sz w:val="20"/>
                <w:szCs w:val="20"/>
              </w:rPr>
              <w:t>spoilage_risk</w:t>
            </w:r>
            <w:proofErr w:type="spellEnd"/>
            <w:r>
              <w:rPr>
                <w:color w:val="26261F"/>
                <w:sz w:val="20"/>
                <w:szCs w:val="20"/>
              </w:rPr>
              <w:t>, status</w:t>
            </w:r>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Cluster</w:t>
            </w:r>
          </w:p>
        </w:tc>
        <w:tc>
          <w:tcPr>
            <w:tcW w:w="7100" w:type="dxa"/>
            <w:tcMar>
              <w:top w:w="70" w:type="dxa"/>
              <w:left w:w="100" w:type="dxa"/>
              <w:bottom w:w="70" w:type="dxa"/>
              <w:right w:w="100" w:type="dxa"/>
            </w:tcMar>
            <w:vAlign w:val="center"/>
          </w:tcPr>
          <w:p w:rsidR="00950363" w:rsidRDefault="00625241">
            <w:r>
              <w:rPr>
                <w:color w:val="26261F"/>
                <w:sz w:val="20"/>
                <w:szCs w:val="20"/>
              </w:rPr>
              <w:t xml:space="preserve">id, crop, locality, </w:t>
            </w:r>
            <w:proofErr w:type="spellStart"/>
            <w:r>
              <w:rPr>
                <w:color w:val="26261F"/>
                <w:sz w:val="20"/>
                <w:szCs w:val="20"/>
              </w:rPr>
              <w:t>batch_ids</w:t>
            </w:r>
            <w:proofErr w:type="spellEnd"/>
            <w:r>
              <w:rPr>
                <w:color w:val="26261F"/>
                <w:sz w:val="20"/>
                <w:szCs w:val="20"/>
              </w:rPr>
              <w:t xml:space="preserve">[], </w:t>
            </w:r>
            <w:proofErr w:type="spellStart"/>
            <w:r>
              <w:rPr>
                <w:color w:val="26261F"/>
                <w:sz w:val="20"/>
                <w:szCs w:val="20"/>
              </w:rPr>
              <w:t>pooled_transport_cost_per_kg</w:t>
            </w:r>
            <w:proofErr w:type="spellEnd"/>
            <w:r>
              <w:rPr>
                <w:color w:val="26261F"/>
                <w:sz w:val="20"/>
                <w:szCs w:val="20"/>
              </w:rPr>
              <w:t>, status</w:t>
            </w:r>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proofErr w:type="spellStart"/>
            <w:r>
              <w:rPr>
                <w:color w:val="26261F"/>
                <w:sz w:val="20"/>
                <w:szCs w:val="20"/>
              </w:rPr>
              <w:t>MarketPrice</w:t>
            </w:r>
            <w:proofErr w:type="spellEnd"/>
          </w:p>
        </w:tc>
        <w:tc>
          <w:tcPr>
            <w:tcW w:w="7100" w:type="dxa"/>
            <w:tcMar>
              <w:top w:w="70" w:type="dxa"/>
              <w:left w:w="100" w:type="dxa"/>
              <w:bottom w:w="70" w:type="dxa"/>
              <w:right w:w="100" w:type="dxa"/>
            </w:tcMar>
            <w:vAlign w:val="center"/>
          </w:tcPr>
          <w:p w:rsidR="00950363" w:rsidRDefault="00625241">
            <w:r>
              <w:rPr>
                <w:color w:val="26261F"/>
                <w:sz w:val="20"/>
                <w:szCs w:val="20"/>
              </w:rPr>
              <w:t xml:space="preserve">id, crop, </w:t>
            </w:r>
            <w:proofErr w:type="spellStart"/>
            <w:r>
              <w:rPr>
                <w:color w:val="26261F"/>
                <w:sz w:val="20"/>
                <w:szCs w:val="20"/>
              </w:rPr>
              <w:t>mandi</w:t>
            </w:r>
            <w:proofErr w:type="spellEnd"/>
            <w:r>
              <w:rPr>
                <w:color w:val="26261F"/>
                <w:sz w:val="20"/>
                <w:szCs w:val="20"/>
              </w:rPr>
              <w:t xml:space="preserve">, price, trend, </w:t>
            </w:r>
            <w:proofErr w:type="spellStart"/>
            <w:r>
              <w:rPr>
                <w:color w:val="26261F"/>
                <w:sz w:val="20"/>
                <w:szCs w:val="20"/>
              </w:rPr>
              <w:t>fetched_at</w:t>
            </w:r>
            <w:proofErr w:type="spellEnd"/>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Recommendation</w:t>
            </w:r>
          </w:p>
        </w:tc>
        <w:tc>
          <w:tcPr>
            <w:tcW w:w="7100" w:type="dxa"/>
            <w:tcMar>
              <w:top w:w="70" w:type="dxa"/>
              <w:left w:w="100" w:type="dxa"/>
              <w:bottom w:w="70" w:type="dxa"/>
              <w:right w:w="100" w:type="dxa"/>
            </w:tcMar>
            <w:vAlign w:val="center"/>
          </w:tcPr>
          <w:p w:rsidR="00950363" w:rsidRDefault="00625241">
            <w:r>
              <w:rPr>
                <w:color w:val="26261F"/>
                <w:sz w:val="20"/>
                <w:szCs w:val="20"/>
              </w:rPr>
              <w:t xml:space="preserve">id, </w:t>
            </w:r>
            <w:proofErr w:type="spellStart"/>
            <w:r>
              <w:rPr>
                <w:color w:val="26261F"/>
                <w:sz w:val="20"/>
                <w:szCs w:val="20"/>
              </w:rPr>
              <w:t>batch_id</w:t>
            </w:r>
            <w:proofErr w:type="spellEnd"/>
            <w:r>
              <w:rPr>
                <w:color w:val="26261F"/>
                <w:sz w:val="20"/>
                <w:szCs w:val="20"/>
              </w:rPr>
              <w:t xml:space="preserve">, action, </w:t>
            </w:r>
            <w:proofErr w:type="spellStart"/>
            <w:r>
              <w:rPr>
                <w:color w:val="26261F"/>
                <w:sz w:val="20"/>
                <w:szCs w:val="20"/>
              </w:rPr>
              <w:t>expected_value</w:t>
            </w:r>
            <w:proofErr w:type="spellEnd"/>
            <w:r>
              <w:rPr>
                <w:color w:val="26261F"/>
                <w:sz w:val="20"/>
                <w:szCs w:val="20"/>
              </w:rPr>
              <w:t xml:space="preserve">, </w:t>
            </w:r>
            <w:proofErr w:type="spellStart"/>
            <w:r>
              <w:rPr>
                <w:color w:val="26261F"/>
                <w:sz w:val="20"/>
                <w:szCs w:val="20"/>
              </w:rPr>
              <w:t>formula_breakdown</w:t>
            </w:r>
            <w:proofErr w:type="spellEnd"/>
            <w:r>
              <w:rPr>
                <w:color w:val="26261F"/>
                <w:sz w:val="20"/>
                <w:szCs w:val="20"/>
              </w:rPr>
              <w:t xml:space="preserve">, </w:t>
            </w:r>
            <w:proofErr w:type="spellStart"/>
            <w:r>
              <w:rPr>
                <w:color w:val="26261F"/>
                <w:sz w:val="20"/>
                <w:szCs w:val="20"/>
              </w:rPr>
              <w:t>generated_at</w:t>
            </w:r>
            <w:proofErr w:type="spellEnd"/>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r>
              <w:rPr>
                <w:color w:val="26261F"/>
                <w:sz w:val="20"/>
                <w:szCs w:val="20"/>
              </w:rPr>
              <w:t>Outcome</w:t>
            </w:r>
          </w:p>
        </w:tc>
        <w:tc>
          <w:tcPr>
            <w:tcW w:w="7100" w:type="dxa"/>
            <w:tcMar>
              <w:top w:w="70" w:type="dxa"/>
              <w:left w:w="100" w:type="dxa"/>
              <w:bottom w:w="70" w:type="dxa"/>
              <w:right w:w="100" w:type="dxa"/>
            </w:tcMar>
            <w:vAlign w:val="center"/>
          </w:tcPr>
          <w:p w:rsidR="00950363" w:rsidRDefault="00625241">
            <w:r>
              <w:rPr>
                <w:color w:val="26261F"/>
                <w:sz w:val="20"/>
                <w:szCs w:val="20"/>
              </w:rPr>
              <w:t xml:space="preserve">id, </w:t>
            </w:r>
            <w:proofErr w:type="spellStart"/>
            <w:r>
              <w:rPr>
                <w:color w:val="26261F"/>
                <w:sz w:val="20"/>
                <w:szCs w:val="20"/>
              </w:rPr>
              <w:t>batch_id</w:t>
            </w:r>
            <w:proofErr w:type="spellEnd"/>
            <w:r>
              <w:rPr>
                <w:color w:val="26261F"/>
                <w:sz w:val="20"/>
                <w:szCs w:val="20"/>
              </w:rPr>
              <w:t xml:space="preserve">, </w:t>
            </w:r>
            <w:proofErr w:type="spellStart"/>
            <w:r>
              <w:rPr>
                <w:color w:val="26261F"/>
                <w:sz w:val="20"/>
                <w:szCs w:val="20"/>
              </w:rPr>
              <w:t>actual_action_taken</w:t>
            </w:r>
            <w:proofErr w:type="spellEnd"/>
            <w:r>
              <w:rPr>
                <w:color w:val="26261F"/>
                <w:sz w:val="20"/>
                <w:szCs w:val="20"/>
              </w:rPr>
              <w:t xml:space="preserve">, </w:t>
            </w:r>
            <w:proofErr w:type="spellStart"/>
            <w:r>
              <w:rPr>
                <w:color w:val="26261F"/>
                <w:sz w:val="20"/>
                <w:szCs w:val="20"/>
              </w:rPr>
              <w:t>actual_value_realised</w:t>
            </w:r>
            <w:proofErr w:type="spellEnd"/>
            <w:r>
              <w:rPr>
                <w:color w:val="26261F"/>
                <w:sz w:val="20"/>
                <w:szCs w:val="20"/>
              </w:rPr>
              <w:t xml:space="preserve">, </w:t>
            </w:r>
            <w:proofErr w:type="spellStart"/>
            <w:r>
              <w:rPr>
                <w:color w:val="26261F"/>
                <w:sz w:val="20"/>
                <w:szCs w:val="20"/>
              </w:rPr>
              <w:t>recorded_at</w:t>
            </w:r>
            <w:proofErr w:type="spellEnd"/>
          </w:p>
        </w:tc>
      </w:tr>
      <w:tr w:rsidR="00950363">
        <w:tblPrEx>
          <w:tblCellMar>
            <w:top w:w="0" w:type="dxa"/>
            <w:bottom w:w="0" w:type="dxa"/>
          </w:tblCellMar>
        </w:tblPrEx>
        <w:tc>
          <w:tcPr>
            <w:tcW w:w="2400" w:type="dxa"/>
            <w:tcMar>
              <w:top w:w="70" w:type="dxa"/>
              <w:left w:w="100" w:type="dxa"/>
              <w:bottom w:w="70" w:type="dxa"/>
              <w:right w:w="100" w:type="dxa"/>
            </w:tcMar>
            <w:vAlign w:val="center"/>
          </w:tcPr>
          <w:p w:rsidR="00950363" w:rsidRDefault="00625241">
            <w:proofErr w:type="spellStart"/>
            <w:r>
              <w:rPr>
                <w:color w:val="26261F"/>
                <w:sz w:val="20"/>
                <w:szCs w:val="20"/>
              </w:rPr>
              <w:t>ChatSession</w:t>
            </w:r>
            <w:proofErr w:type="spellEnd"/>
          </w:p>
        </w:tc>
        <w:tc>
          <w:tcPr>
            <w:tcW w:w="7100" w:type="dxa"/>
            <w:tcMar>
              <w:top w:w="70" w:type="dxa"/>
              <w:left w:w="100" w:type="dxa"/>
              <w:bottom w:w="70" w:type="dxa"/>
              <w:right w:w="100" w:type="dxa"/>
            </w:tcMar>
            <w:vAlign w:val="center"/>
          </w:tcPr>
          <w:p w:rsidR="00950363" w:rsidRDefault="00625241">
            <w:r>
              <w:rPr>
                <w:color w:val="26261F"/>
                <w:sz w:val="20"/>
                <w:szCs w:val="20"/>
              </w:rPr>
              <w:t xml:space="preserve">id, </w:t>
            </w:r>
            <w:proofErr w:type="spellStart"/>
            <w:r>
              <w:rPr>
                <w:color w:val="26261F"/>
                <w:sz w:val="20"/>
                <w:szCs w:val="20"/>
              </w:rPr>
              <w:t>user_id</w:t>
            </w:r>
            <w:proofErr w:type="spellEnd"/>
            <w:r>
              <w:rPr>
                <w:color w:val="26261F"/>
                <w:sz w:val="20"/>
                <w:szCs w:val="20"/>
              </w:rPr>
              <w:t xml:space="preserve">, </w:t>
            </w:r>
            <w:proofErr w:type="spellStart"/>
            <w:r>
              <w:rPr>
                <w:color w:val="26261F"/>
                <w:sz w:val="20"/>
                <w:szCs w:val="20"/>
              </w:rPr>
              <w:t>batch_id</w:t>
            </w:r>
            <w:proofErr w:type="spellEnd"/>
            <w:r>
              <w:rPr>
                <w:color w:val="26261F"/>
                <w:sz w:val="20"/>
                <w:szCs w:val="20"/>
              </w:rPr>
              <w:t xml:space="preserve"> (o</w:t>
            </w:r>
            <w:r>
              <w:rPr>
                <w:color w:val="26261F"/>
                <w:sz w:val="20"/>
                <w:szCs w:val="20"/>
              </w:rPr>
              <w:t>ptional), messages[], language</w:t>
            </w:r>
          </w:p>
        </w:tc>
      </w:tr>
    </w:tbl>
    <w:p w:rsidR="00950363" w:rsidRDefault="00625241">
      <w:pPr>
        <w:pStyle w:val="Heading2"/>
        <w:spacing w:before="260" w:after="120"/>
      </w:pPr>
      <w:bookmarkStart w:id="42" w:name="_Toc239257528"/>
      <w:r>
        <w:rPr>
          <w:b/>
          <w:bCs/>
          <w:color w:val="2F4A2E"/>
          <w:sz w:val="25"/>
          <w:szCs w:val="25"/>
        </w:rPr>
        <w:t>6.2 Data Retention &amp; Privacy</w:t>
      </w:r>
      <w:bookmarkEnd w:id="42"/>
    </w:p>
    <w:p w:rsidR="00950363" w:rsidRDefault="00625241">
      <w:pPr>
        <w:pStyle w:val="ListParagraph"/>
        <w:numPr>
          <w:ilvl w:val="0"/>
          <w:numId w:val="2"/>
        </w:numPr>
        <w:spacing w:after="70"/>
      </w:pPr>
      <w:r>
        <w:rPr>
          <w:color w:val="26261F"/>
        </w:rPr>
        <w:t>Personally identifiable farmer data (name, phone number, location) is encrypted at rest and accessible only to the owning FPO and system admins</w:t>
      </w:r>
    </w:p>
    <w:p w:rsidR="00950363" w:rsidRDefault="00625241">
      <w:pPr>
        <w:pStyle w:val="ListParagraph"/>
        <w:numPr>
          <w:ilvl w:val="0"/>
          <w:numId w:val="2"/>
        </w:numPr>
        <w:spacing w:after="70"/>
      </w:pPr>
      <w:r>
        <w:rPr>
          <w:color w:val="26261F"/>
        </w:rPr>
        <w:t>Outcome data used for model improvement is retained in de-identified/aggregated form wherever the analysis permits</w:t>
      </w:r>
    </w:p>
    <w:p w:rsidR="00950363" w:rsidRDefault="00625241">
      <w:pPr>
        <w:pStyle w:val="ListParagraph"/>
        <w:numPr>
          <w:ilvl w:val="0"/>
          <w:numId w:val="2"/>
        </w:numPr>
        <w:spacing w:after="70"/>
      </w:pPr>
      <w:r>
        <w:rPr>
          <w:color w:val="26261F"/>
        </w:rPr>
        <w:t>Users can request deletion of their account and associated batch history, subject to FPO record-keeping requirements</w:t>
      </w:r>
    </w:p>
    <w:p w:rsidR="00950363" w:rsidRDefault="00625241">
      <w:r>
        <w:br w:type="page"/>
      </w:r>
    </w:p>
    <w:p w:rsidR="00950363" w:rsidRDefault="00625241">
      <w:pPr>
        <w:pStyle w:val="Heading1"/>
        <w:spacing w:before="340" w:after="160"/>
      </w:pPr>
      <w:bookmarkStart w:id="43" w:name="_Toc239257529"/>
      <w:r>
        <w:rPr>
          <w:b/>
          <w:bCs/>
          <w:color w:val="213B1F"/>
          <w:sz w:val="30"/>
          <w:szCs w:val="30"/>
        </w:rPr>
        <w:lastRenderedPageBreak/>
        <w:t>7. Non-Functional Requ</w:t>
      </w:r>
      <w:r>
        <w:rPr>
          <w:b/>
          <w:bCs/>
          <w:color w:val="213B1F"/>
          <w:sz w:val="30"/>
          <w:szCs w:val="30"/>
        </w:rPr>
        <w:t>irements</w:t>
      </w:r>
      <w:bookmarkEnd w:id="43"/>
    </w:p>
    <w:p w:rsidR="00950363" w:rsidRDefault="00625241">
      <w:pPr>
        <w:pStyle w:val="Heading2"/>
        <w:spacing w:before="260" w:after="120"/>
      </w:pPr>
      <w:bookmarkStart w:id="44" w:name="_Toc239257530"/>
      <w:r>
        <w:rPr>
          <w:b/>
          <w:bCs/>
          <w:color w:val="2F4A2E"/>
          <w:sz w:val="25"/>
          <w:szCs w:val="25"/>
        </w:rPr>
        <w:t>7.1 Performance</w:t>
      </w:r>
      <w:bookmarkEnd w:id="44"/>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500"/>
        <w:gridCol w:w="6600"/>
        <w:gridCol w:w="1400"/>
      </w:tblGrid>
      <w:tr w:rsidR="00950363">
        <w:tblPrEx>
          <w:tblCellMar>
            <w:top w:w="0" w:type="dxa"/>
            <w:bottom w:w="0" w:type="dxa"/>
          </w:tblCellMar>
        </w:tblPrEx>
        <w:trPr>
          <w:tblHeader/>
        </w:trPr>
        <w:tc>
          <w:tcPr>
            <w:tcW w:w="15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6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NFR-1.1</w:t>
            </w:r>
          </w:p>
        </w:tc>
        <w:tc>
          <w:tcPr>
            <w:tcW w:w="6600" w:type="dxa"/>
            <w:tcMar>
              <w:top w:w="70" w:type="dxa"/>
              <w:left w:w="100" w:type="dxa"/>
              <w:bottom w:w="70" w:type="dxa"/>
              <w:right w:w="100" w:type="dxa"/>
            </w:tcMar>
            <w:vAlign w:val="center"/>
          </w:tcPr>
          <w:p w:rsidR="00950363" w:rsidRDefault="00625241">
            <w:r>
              <w:rPr>
                <w:color w:val="26261F"/>
                <w:sz w:val="20"/>
                <w:szCs w:val="20"/>
              </w:rPr>
              <w:t>Dashboard and batch pages shall load within 2 seconds on a 3G connection</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NFR-1.2</w:t>
            </w:r>
          </w:p>
        </w:tc>
        <w:tc>
          <w:tcPr>
            <w:tcW w:w="6600" w:type="dxa"/>
            <w:tcMar>
              <w:top w:w="70" w:type="dxa"/>
              <w:left w:w="100" w:type="dxa"/>
              <w:bottom w:w="70" w:type="dxa"/>
              <w:right w:w="100" w:type="dxa"/>
            </w:tcMar>
            <w:vAlign w:val="center"/>
          </w:tcPr>
          <w:p w:rsidR="00950363" w:rsidRDefault="00625241">
            <w:r>
              <w:rPr>
                <w:color w:val="26261F"/>
                <w:sz w:val="20"/>
                <w:szCs w:val="20"/>
              </w:rPr>
              <w:t xml:space="preserve">Decision Engine </w:t>
            </w:r>
            <w:proofErr w:type="spellStart"/>
            <w:r>
              <w:rPr>
                <w:color w:val="26261F"/>
                <w:sz w:val="20"/>
                <w:szCs w:val="20"/>
              </w:rPr>
              <w:t>recomputation</w:t>
            </w:r>
            <w:proofErr w:type="spellEnd"/>
            <w:r>
              <w:rPr>
                <w:color w:val="26261F"/>
                <w:sz w:val="20"/>
                <w:szCs w:val="20"/>
              </w:rPr>
              <w:t xml:space="preserve"> for a single batch shall complete within 500ms server-side</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NFR-1.3</w:t>
            </w:r>
          </w:p>
        </w:tc>
        <w:tc>
          <w:tcPr>
            <w:tcW w:w="6600" w:type="dxa"/>
            <w:tcMar>
              <w:top w:w="70" w:type="dxa"/>
              <w:left w:w="100" w:type="dxa"/>
              <w:bottom w:w="70" w:type="dxa"/>
              <w:right w:w="100" w:type="dxa"/>
            </w:tcMar>
            <w:vAlign w:val="center"/>
          </w:tcPr>
          <w:p w:rsidR="00950363" w:rsidRDefault="00625241">
            <w:r>
              <w:rPr>
                <w:color w:val="26261F"/>
                <w:sz w:val="20"/>
                <w:szCs w:val="20"/>
              </w:rPr>
              <w:t>AI assistant shall return a first response within 3 seconds under normal load</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45" w:name="_Toc239257531"/>
      <w:r>
        <w:rPr>
          <w:b/>
          <w:bCs/>
          <w:color w:val="2F4A2E"/>
          <w:sz w:val="25"/>
          <w:szCs w:val="25"/>
        </w:rPr>
        <w:t>7.2 Security</w:t>
      </w:r>
      <w:bookmarkEnd w:id="45"/>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500"/>
        <w:gridCol w:w="6600"/>
        <w:gridCol w:w="1400"/>
      </w:tblGrid>
      <w:tr w:rsidR="00950363">
        <w:tblPrEx>
          <w:tblCellMar>
            <w:top w:w="0" w:type="dxa"/>
            <w:bottom w:w="0" w:type="dxa"/>
          </w:tblCellMar>
        </w:tblPrEx>
        <w:trPr>
          <w:tblHeader/>
        </w:trPr>
        <w:tc>
          <w:tcPr>
            <w:tcW w:w="15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6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NFR-2.1</w:t>
            </w:r>
          </w:p>
        </w:tc>
        <w:tc>
          <w:tcPr>
            <w:tcW w:w="6600" w:type="dxa"/>
            <w:tcMar>
              <w:top w:w="70" w:type="dxa"/>
              <w:left w:w="100" w:type="dxa"/>
              <w:bottom w:w="70" w:type="dxa"/>
              <w:right w:w="100" w:type="dxa"/>
            </w:tcMar>
            <w:vAlign w:val="center"/>
          </w:tcPr>
          <w:p w:rsidR="00950363" w:rsidRDefault="00625241">
            <w:r>
              <w:rPr>
                <w:color w:val="26261F"/>
                <w:sz w:val="20"/>
                <w:szCs w:val="20"/>
              </w:rPr>
              <w:t>All traffic shall use TLS 1.2+</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NFR-2.2</w:t>
            </w:r>
          </w:p>
        </w:tc>
        <w:tc>
          <w:tcPr>
            <w:tcW w:w="6600" w:type="dxa"/>
            <w:tcMar>
              <w:top w:w="70" w:type="dxa"/>
              <w:left w:w="100" w:type="dxa"/>
              <w:bottom w:w="70" w:type="dxa"/>
              <w:right w:w="100" w:type="dxa"/>
            </w:tcMar>
            <w:vAlign w:val="center"/>
          </w:tcPr>
          <w:p w:rsidR="00950363" w:rsidRDefault="00625241">
            <w:r>
              <w:rPr>
                <w:color w:val="26261F"/>
                <w:sz w:val="20"/>
                <w:szCs w:val="20"/>
              </w:rPr>
              <w:t xml:space="preserve">Passwords shall be stored using a salted strong hash (e.g., </w:t>
            </w:r>
            <w:proofErr w:type="spellStart"/>
            <w:r>
              <w:rPr>
                <w:color w:val="26261F"/>
                <w:sz w:val="20"/>
                <w:szCs w:val="20"/>
              </w:rPr>
              <w:t>bcrypt</w:t>
            </w:r>
            <w:proofErr w:type="spellEnd"/>
            <w:r>
              <w:rPr>
                <w:color w:val="26261F"/>
                <w:sz w:val="20"/>
                <w:szCs w:val="20"/>
              </w:rPr>
              <w:t>/argon2)</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NFR-2.3</w:t>
            </w:r>
          </w:p>
        </w:tc>
        <w:tc>
          <w:tcPr>
            <w:tcW w:w="6600" w:type="dxa"/>
            <w:tcMar>
              <w:top w:w="70" w:type="dxa"/>
              <w:left w:w="100" w:type="dxa"/>
              <w:bottom w:w="70" w:type="dxa"/>
              <w:right w:w="100" w:type="dxa"/>
            </w:tcMar>
            <w:vAlign w:val="center"/>
          </w:tcPr>
          <w:p w:rsidR="00950363" w:rsidRDefault="00625241">
            <w:r>
              <w:rPr>
                <w:color w:val="26261F"/>
                <w:sz w:val="20"/>
                <w:szCs w:val="20"/>
              </w:rPr>
              <w:t>Role-based access control shall be enforced on every API endpoint, not just the UI</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NFR-2.4</w:t>
            </w:r>
          </w:p>
        </w:tc>
        <w:tc>
          <w:tcPr>
            <w:tcW w:w="6600" w:type="dxa"/>
            <w:tcMar>
              <w:top w:w="70" w:type="dxa"/>
              <w:left w:w="100" w:type="dxa"/>
              <w:bottom w:w="70" w:type="dxa"/>
              <w:right w:w="100" w:type="dxa"/>
            </w:tcMar>
            <w:vAlign w:val="center"/>
          </w:tcPr>
          <w:p w:rsidR="00950363" w:rsidRDefault="00625241">
            <w:r>
              <w:rPr>
                <w:color w:val="26261F"/>
                <w:sz w:val="20"/>
                <w:szCs w:val="20"/>
              </w:rPr>
              <w:t>OTPs shall expire within 5 minutes and be single-use</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46" w:name="_Toc239257532"/>
      <w:r>
        <w:rPr>
          <w:b/>
          <w:bCs/>
          <w:color w:val="2F4A2E"/>
          <w:sz w:val="25"/>
          <w:szCs w:val="25"/>
        </w:rPr>
        <w:t>7.3 Usability</w:t>
      </w:r>
      <w:bookmarkEnd w:id="46"/>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500"/>
        <w:gridCol w:w="6600"/>
        <w:gridCol w:w="1400"/>
      </w:tblGrid>
      <w:tr w:rsidR="00950363">
        <w:tblPrEx>
          <w:tblCellMar>
            <w:top w:w="0" w:type="dxa"/>
            <w:bottom w:w="0" w:type="dxa"/>
          </w:tblCellMar>
        </w:tblPrEx>
        <w:trPr>
          <w:tblHeader/>
        </w:trPr>
        <w:tc>
          <w:tcPr>
            <w:tcW w:w="15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6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NFR-3.1</w:t>
            </w:r>
          </w:p>
        </w:tc>
        <w:tc>
          <w:tcPr>
            <w:tcW w:w="6600" w:type="dxa"/>
            <w:tcMar>
              <w:top w:w="70" w:type="dxa"/>
              <w:left w:w="100" w:type="dxa"/>
              <w:bottom w:w="70" w:type="dxa"/>
              <w:right w:w="100" w:type="dxa"/>
            </w:tcMar>
            <w:vAlign w:val="center"/>
          </w:tcPr>
          <w:p w:rsidR="00950363" w:rsidRDefault="00625241">
            <w:r>
              <w:rPr>
                <w:color w:val="26261F"/>
                <w:sz w:val="20"/>
                <w:szCs w:val="20"/>
              </w:rPr>
              <w:t>Farmer-facing screens shall be usable by a first-time smartphone user without training</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NFR-3.2</w:t>
            </w:r>
          </w:p>
        </w:tc>
        <w:tc>
          <w:tcPr>
            <w:tcW w:w="6600" w:type="dxa"/>
            <w:tcMar>
              <w:top w:w="70" w:type="dxa"/>
              <w:left w:w="100" w:type="dxa"/>
              <w:bottom w:w="70" w:type="dxa"/>
              <w:right w:w="100" w:type="dxa"/>
            </w:tcMar>
            <w:vAlign w:val="center"/>
          </w:tcPr>
          <w:p w:rsidR="00950363" w:rsidRDefault="00625241">
            <w:r>
              <w:rPr>
                <w:color w:val="26261F"/>
                <w:sz w:val="20"/>
                <w:szCs w:val="20"/>
              </w:rPr>
              <w:t>All farmer-facing text shall be available in Hindi and English at launch</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NFR-3.3</w:t>
            </w:r>
          </w:p>
        </w:tc>
        <w:tc>
          <w:tcPr>
            <w:tcW w:w="6600" w:type="dxa"/>
            <w:tcMar>
              <w:top w:w="70" w:type="dxa"/>
              <w:left w:w="100" w:type="dxa"/>
              <w:bottom w:w="70" w:type="dxa"/>
              <w:right w:w="100" w:type="dxa"/>
            </w:tcMar>
            <w:vAlign w:val="center"/>
          </w:tcPr>
          <w:p w:rsidR="00950363" w:rsidRDefault="00625241">
            <w:r>
              <w:rPr>
                <w:color w:val="26261F"/>
                <w:sz w:val="20"/>
                <w:szCs w:val="20"/>
              </w:rPr>
              <w:t>Critical actions (e.g., confirming a recommendation) shall require no more than 2 taps from the dashboard</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bl>
    <w:p w:rsidR="00950363" w:rsidRDefault="00625241">
      <w:pPr>
        <w:pStyle w:val="Heading2"/>
        <w:spacing w:before="260" w:after="120"/>
      </w:pPr>
      <w:bookmarkStart w:id="47" w:name="_Toc239257533"/>
      <w:r>
        <w:rPr>
          <w:b/>
          <w:bCs/>
          <w:color w:val="2F4A2E"/>
          <w:sz w:val="25"/>
          <w:szCs w:val="25"/>
        </w:rPr>
        <w:t>7.4 Reliability &amp; Availability</w:t>
      </w:r>
      <w:bookmarkEnd w:id="47"/>
    </w:p>
    <w:tbl>
      <w:tblPr>
        <w:tblW w:w="95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500"/>
        <w:gridCol w:w="6600"/>
        <w:gridCol w:w="1400"/>
      </w:tblGrid>
      <w:tr w:rsidR="00950363">
        <w:tblPrEx>
          <w:tblCellMar>
            <w:top w:w="0" w:type="dxa"/>
            <w:bottom w:w="0" w:type="dxa"/>
          </w:tblCellMar>
        </w:tblPrEx>
        <w:trPr>
          <w:tblHeader/>
        </w:trPr>
        <w:tc>
          <w:tcPr>
            <w:tcW w:w="1500" w:type="dxa"/>
            <w:shd w:val="clear" w:color="auto" w:fill="2F4A2E"/>
            <w:tcMar>
              <w:top w:w="80" w:type="dxa"/>
              <w:left w:w="100" w:type="dxa"/>
              <w:bottom w:w="80" w:type="dxa"/>
              <w:right w:w="100" w:type="dxa"/>
            </w:tcMar>
            <w:vAlign w:val="center"/>
          </w:tcPr>
          <w:p w:rsidR="00950363" w:rsidRDefault="00625241">
            <w:r>
              <w:rPr>
                <w:b/>
                <w:bCs/>
                <w:color w:val="FFFFFF"/>
                <w:sz w:val="20"/>
                <w:szCs w:val="20"/>
              </w:rPr>
              <w:t>ID</w:t>
            </w:r>
          </w:p>
        </w:tc>
        <w:tc>
          <w:tcPr>
            <w:tcW w:w="6600" w:type="dxa"/>
            <w:shd w:val="clear" w:color="auto" w:fill="2F4A2E"/>
            <w:tcMar>
              <w:top w:w="80" w:type="dxa"/>
              <w:left w:w="100" w:type="dxa"/>
              <w:bottom w:w="80" w:type="dxa"/>
              <w:right w:w="100" w:type="dxa"/>
            </w:tcMar>
            <w:vAlign w:val="center"/>
          </w:tcPr>
          <w:p w:rsidR="00950363" w:rsidRDefault="00625241">
            <w:r>
              <w:rPr>
                <w:b/>
                <w:bCs/>
                <w:color w:val="FFFFFF"/>
                <w:sz w:val="20"/>
                <w:szCs w:val="20"/>
              </w:rPr>
              <w:t>Requirement</w:t>
            </w:r>
          </w:p>
        </w:tc>
        <w:tc>
          <w:tcPr>
            <w:tcW w:w="1400" w:type="dxa"/>
            <w:shd w:val="clear" w:color="auto" w:fill="2F4A2E"/>
            <w:tcMar>
              <w:top w:w="80" w:type="dxa"/>
              <w:left w:w="100" w:type="dxa"/>
              <w:bottom w:w="80" w:type="dxa"/>
              <w:right w:w="100" w:type="dxa"/>
            </w:tcMar>
            <w:vAlign w:val="center"/>
          </w:tcPr>
          <w:p w:rsidR="00950363" w:rsidRDefault="00625241">
            <w:r>
              <w:rPr>
                <w:b/>
                <w:bCs/>
                <w:color w:val="FFFFFF"/>
                <w:sz w:val="20"/>
                <w:szCs w:val="20"/>
              </w:rPr>
              <w:t>Priority</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NFR-4.1</w:t>
            </w:r>
          </w:p>
        </w:tc>
        <w:tc>
          <w:tcPr>
            <w:tcW w:w="6600" w:type="dxa"/>
            <w:tcMar>
              <w:top w:w="70" w:type="dxa"/>
              <w:left w:w="100" w:type="dxa"/>
              <w:bottom w:w="70" w:type="dxa"/>
              <w:right w:w="100" w:type="dxa"/>
            </w:tcMar>
            <w:vAlign w:val="center"/>
          </w:tcPr>
          <w:p w:rsidR="00950363" w:rsidRDefault="00625241">
            <w:r>
              <w:rPr>
                <w:color w:val="26261F"/>
                <w:sz w:val="20"/>
                <w:szCs w:val="20"/>
              </w:rPr>
              <w:t>Backend services shall target 99% monthly uptime</w:t>
            </w:r>
          </w:p>
        </w:tc>
        <w:tc>
          <w:tcPr>
            <w:tcW w:w="1400" w:type="dxa"/>
            <w:tcMar>
              <w:top w:w="70" w:type="dxa"/>
              <w:left w:w="100" w:type="dxa"/>
              <w:bottom w:w="70" w:type="dxa"/>
              <w:right w:w="100" w:type="dxa"/>
            </w:tcMar>
            <w:vAlign w:val="center"/>
          </w:tcPr>
          <w:p w:rsidR="00950363" w:rsidRDefault="00625241">
            <w:r>
              <w:rPr>
                <w:color w:val="5B5A4D"/>
                <w:sz w:val="20"/>
                <w:szCs w:val="20"/>
              </w:rPr>
              <w:t>Medium</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NFR-4.2</w:t>
            </w:r>
          </w:p>
        </w:tc>
        <w:tc>
          <w:tcPr>
            <w:tcW w:w="6600" w:type="dxa"/>
            <w:tcMar>
              <w:top w:w="70" w:type="dxa"/>
              <w:left w:w="100" w:type="dxa"/>
              <w:bottom w:w="70" w:type="dxa"/>
              <w:right w:w="100" w:type="dxa"/>
            </w:tcMar>
            <w:vAlign w:val="center"/>
          </w:tcPr>
          <w:p w:rsidR="00950363" w:rsidRDefault="00625241">
            <w:r>
              <w:rPr>
                <w:color w:val="26261F"/>
                <w:sz w:val="20"/>
                <w:szCs w:val="20"/>
              </w:rPr>
              <w:t>The farmer app shall remain functional (read + queued writes) with zero connectivity</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r w:rsidR="00950363">
        <w:tblPrEx>
          <w:tblCellMar>
            <w:top w:w="0" w:type="dxa"/>
            <w:bottom w:w="0" w:type="dxa"/>
          </w:tblCellMar>
        </w:tblPrEx>
        <w:tc>
          <w:tcPr>
            <w:tcW w:w="1500" w:type="dxa"/>
            <w:tcMar>
              <w:top w:w="70" w:type="dxa"/>
              <w:left w:w="100" w:type="dxa"/>
              <w:bottom w:w="70" w:type="dxa"/>
              <w:right w:w="100" w:type="dxa"/>
            </w:tcMar>
            <w:vAlign w:val="center"/>
          </w:tcPr>
          <w:p w:rsidR="00950363" w:rsidRDefault="00625241">
            <w:r>
              <w:rPr>
                <w:b/>
                <w:bCs/>
                <w:color w:val="2F4A2E"/>
                <w:sz w:val="20"/>
                <w:szCs w:val="20"/>
              </w:rPr>
              <w:t>NFR-4.3</w:t>
            </w:r>
          </w:p>
        </w:tc>
        <w:tc>
          <w:tcPr>
            <w:tcW w:w="6600" w:type="dxa"/>
            <w:tcMar>
              <w:top w:w="70" w:type="dxa"/>
              <w:left w:w="100" w:type="dxa"/>
              <w:bottom w:w="70" w:type="dxa"/>
              <w:right w:w="100" w:type="dxa"/>
            </w:tcMar>
            <w:vAlign w:val="center"/>
          </w:tcPr>
          <w:p w:rsidR="00950363" w:rsidRDefault="00625241">
            <w:proofErr w:type="spellStart"/>
            <w:r>
              <w:rPr>
                <w:color w:val="26261F"/>
                <w:sz w:val="20"/>
                <w:szCs w:val="20"/>
              </w:rPr>
              <w:t>Unsynced</w:t>
            </w:r>
            <w:proofErr w:type="spellEnd"/>
            <w:r>
              <w:rPr>
                <w:color w:val="26261F"/>
                <w:sz w:val="20"/>
                <w:szCs w:val="20"/>
              </w:rPr>
              <w:t xml:space="preserve"> offline data shall not be lost across app restarts</w:t>
            </w:r>
          </w:p>
        </w:tc>
        <w:tc>
          <w:tcPr>
            <w:tcW w:w="1400" w:type="dxa"/>
            <w:tcMar>
              <w:top w:w="70" w:type="dxa"/>
              <w:left w:w="100" w:type="dxa"/>
              <w:bottom w:w="70" w:type="dxa"/>
              <w:right w:w="100" w:type="dxa"/>
            </w:tcMar>
            <w:vAlign w:val="center"/>
          </w:tcPr>
          <w:p w:rsidR="00950363" w:rsidRDefault="00625241">
            <w:r>
              <w:rPr>
                <w:color w:val="B5721C"/>
                <w:sz w:val="20"/>
                <w:szCs w:val="20"/>
              </w:rPr>
              <w:t>High</w:t>
            </w:r>
          </w:p>
        </w:tc>
      </w:tr>
    </w:tbl>
    <w:p w:rsidR="00950363" w:rsidRDefault="00625241">
      <w:pPr>
        <w:pStyle w:val="Heading2"/>
        <w:spacing w:before="260" w:after="120"/>
      </w:pPr>
      <w:bookmarkStart w:id="48" w:name="_Toc239257534"/>
      <w:r>
        <w:rPr>
          <w:b/>
          <w:bCs/>
          <w:color w:val="2F4A2E"/>
          <w:sz w:val="25"/>
          <w:szCs w:val="25"/>
        </w:rPr>
        <w:t>7.5 Scalability</w:t>
      </w:r>
      <w:bookmarkEnd w:id="48"/>
    </w:p>
    <w:p w:rsidR="00950363" w:rsidRDefault="00625241">
      <w:pPr>
        <w:spacing w:after="140" w:line="300" w:lineRule="auto"/>
      </w:pPr>
      <w:r>
        <w:rPr>
          <w:color w:val="26261F"/>
        </w:rPr>
        <w:t>The API layer shall be stateless and horizontally scalable behind a load balancer; the database shall support read replicas as batch/user volume grows beyond a single-instance capacity.</w:t>
      </w:r>
    </w:p>
    <w:p w:rsidR="00950363" w:rsidRDefault="00625241">
      <w:pPr>
        <w:pStyle w:val="Heading2"/>
        <w:spacing w:before="260" w:after="120"/>
      </w:pPr>
      <w:bookmarkStart w:id="49" w:name="_Toc239257535"/>
      <w:r>
        <w:rPr>
          <w:b/>
          <w:bCs/>
          <w:color w:val="2F4A2E"/>
          <w:sz w:val="25"/>
          <w:szCs w:val="25"/>
        </w:rPr>
        <w:t>7.6 Maintainability</w:t>
      </w:r>
      <w:bookmarkEnd w:id="49"/>
    </w:p>
    <w:p w:rsidR="00950363" w:rsidRDefault="00625241">
      <w:pPr>
        <w:spacing w:after="140" w:line="300" w:lineRule="auto"/>
      </w:pPr>
      <w:r>
        <w:rPr>
          <w:color w:val="26261F"/>
        </w:rPr>
        <w:lastRenderedPageBreak/>
        <w:t>The Decision Engine’s prediction functions (Sectio</w:t>
      </w:r>
      <w:r>
        <w:rPr>
          <w:color w:val="26261F"/>
        </w:rPr>
        <w:t>n 5.3.1) shall be swappable behind a stable interface so the rule-based version can be replaced by a trained ML model without changes to calling code.</w:t>
      </w:r>
    </w:p>
    <w:p w:rsidR="00950363" w:rsidRDefault="00625241">
      <w:pPr>
        <w:pStyle w:val="Heading2"/>
        <w:spacing w:before="260" w:after="120"/>
      </w:pPr>
      <w:bookmarkStart w:id="50" w:name="_Toc239257536"/>
      <w:r>
        <w:rPr>
          <w:b/>
          <w:bCs/>
          <w:color w:val="2F4A2E"/>
          <w:sz w:val="25"/>
          <w:szCs w:val="25"/>
        </w:rPr>
        <w:t>7.7 Portability</w:t>
      </w:r>
      <w:bookmarkEnd w:id="50"/>
    </w:p>
    <w:p w:rsidR="00950363" w:rsidRDefault="00625241">
      <w:pPr>
        <w:spacing w:after="140" w:line="300" w:lineRule="auto"/>
      </w:pPr>
      <w:r>
        <w:rPr>
          <w:color w:val="26261F"/>
        </w:rPr>
        <w:t>The farmer app shall run on Android 8.0 and above on devices with as little as 2GB RAM, r</w:t>
      </w:r>
      <w:r>
        <w:rPr>
          <w:color w:val="26261F"/>
        </w:rPr>
        <w:t>eflecting common rural device profiles.</w:t>
      </w:r>
    </w:p>
    <w:p w:rsidR="00950363" w:rsidRDefault="00625241">
      <w:r>
        <w:br w:type="page"/>
      </w:r>
    </w:p>
    <w:p w:rsidR="00950363" w:rsidRDefault="00625241">
      <w:pPr>
        <w:pStyle w:val="Heading1"/>
        <w:spacing w:before="340" w:after="160"/>
      </w:pPr>
      <w:bookmarkStart w:id="51" w:name="_Toc239257537"/>
      <w:r>
        <w:rPr>
          <w:b/>
          <w:bCs/>
          <w:color w:val="213B1F"/>
          <w:sz w:val="30"/>
          <w:szCs w:val="30"/>
        </w:rPr>
        <w:lastRenderedPageBreak/>
        <w:t>8. Other Requirements &amp; Future Scope</w:t>
      </w:r>
      <w:bookmarkEnd w:id="51"/>
    </w:p>
    <w:p w:rsidR="00950363" w:rsidRDefault="00625241">
      <w:pPr>
        <w:pStyle w:val="Heading2"/>
        <w:spacing w:before="260" w:after="120"/>
      </w:pPr>
      <w:bookmarkStart w:id="52" w:name="_Toc239257538"/>
      <w:r>
        <w:rPr>
          <w:b/>
          <w:bCs/>
          <w:color w:val="2F4A2E"/>
          <w:sz w:val="25"/>
          <w:szCs w:val="25"/>
        </w:rPr>
        <w:t>8.1 Regulatory &amp; Compliance</w:t>
      </w:r>
      <w:bookmarkEnd w:id="52"/>
    </w:p>
    <w:p w:rsidR="00950363" w:rsidRDefault="00625241">
      <w:pPr>
        <w:spacing w:after="140" w:line="300" w:lineRule="auto"/>
      </w:pPr>
      <w:r>
        <w:rPr>
          <w:color w:val="26261F"/>
        </w:rPr>
        <w:t>The system shall handle farmer personal data in line with applicable Indian data protection requirements and shall not share individual farmer data with third parties without consent.</w:t>
      </w:r>
    </w:p>
    <w:p w:rsidR="00950363" w:rsidRDefault="00625241">
      <w:pPr>
        <w:pStyle w:val="Heading2"/>
        <w:spacing w:before="260" w:after="120"/>
      </w:pPr>
      <w:bookmarkStart w:id="53" w:name="_Toc239257539"/>
      <w:r>
        <w:rPr>
          <w:b/>
          <w:bCs/>
          <w:color w:val="2F4A2E"/>
          <w:sz w:val="25"/>
          <w:szCs w:val="25"/>
        </w:rPr>
        <w:t>8.2 Future Scope (explicitly out of current scope)</w:t>
      </w:r>
      <w:bookmarkEnd w:id="53"/>
    </w:p>
    <w:p w:rsidR="00950363" w:rsidRDefault="00625241">
      <w:pPr>
        <w:pStyle w:val="ListParagraph"/>
        <w:numPr>
          <w:ilvl w:val="0"/>
          <w:numId w:val="2"/>
        </w:numPr>
        <w:spacing w:after="70"/>
      </w:pPr>
      <w:proofErr w:type="spellStart"/>
      <w:r>
        <w:rPr>
          <w:color w:val="26261F"/>
        </w:rPr>
        <w:t>IoT</w:t>
      </w:r>
      <w:proofErr w:type="spellEnd"/>
      <w:r>
        <w:rPr>
          <w:color w:val="26261F"/>
        </w:rPr>
        <w:t xml:space="preserve"> cold-storage sens</w:t>
      </w:r>
      <w:r>
        <w:rPr>
          <w:color w:val="26261F"/>
        </w:rPr>
        <w:t>or integration for real (not ambient-assumed) temperature readings</w:t>
      </w:r>
    </w:p>
    <w:p w:rsidR="00950363" w:rsidRDefault="00625241">
      <w:pPr>
        <w:pStyle w:val="ListParagraph"/>
        <w:numPr>
          <w:ilvl w:val="0"/>
          <w:numId w:val="2"/>
        </w:numPr>
        <w:spacing w:after="70"/>
      </w:pPr>
      <w:r>
        <w:rPr>
          <w:color w:val="26261F"/>
        </w:rPr>
        <w:t>Computer-vision-based quality grading from produce photographs</w:t>
      </w:r>
    </w:p>
    <w:p w:rsidR="00950363" w:rsidRDefault="00625241">
      <w:pPr>
        <w:pStyle w:val="ListParagraph"/>
        <w:numPr>
          <w:ilvl w:val="0"/>
          <w:numId w:val="2"/>
        </w:numPr>
        <w:spacing w:after="70"/>
      </w:pPr>
      <w:r>
        <w:rPr>
          <w:color w:val="26261F"/>
        </w:rPr>
        <w:t>Direct in-app marketplace transactions and payment settlement</w:t>
      </w:r>
    </w:p>
    <w:p w:rsidR="00950363" w:rsidRDefault="00625241">
      <w:pPr>
        <w:pStyle w:val="ListParagraph"/>
        <w:numPr>
          <w:ilvl w:val="0"/>
          <w:numId w:val="2"/>
        </w:numPr>
        <w:spacing w:after="70"/>
      </w:pPr>
      <w:r>
        <w:rPr>
          <w:color w:val="26261F"/>
        </w:rPr>
        <w:t xml:space="preserve">On-device quantised LLM for full offline </w:t>
      </w:r>
      <w:proofErr w:type="spellStart"/>
      <w:r>
        <w:rPr>
          <w:color w:val="26261F"/>
        </w:rPr>
        <w:t>AgriNexus</w:t>
      </w:r>
      <w:proofErr w:type="spellEnd"/>
      <w:r>
        <w:rPr>
          <w:color w:val="26261F"/>
        </w:rPr>
        <w:t xml:space="preserve"> Assist functi</w:t>
      </w:r>
      <w:r>
        <w:rPr>
          <w:color w:val="26261F"/>
        </w:rPr>
        <w:t>onality</w:t>
      </w:r>
    </w:p>
    <w:p w:rsidR="00950363" w:rsidRDefault="00625241">
      <w:pPr>
        <w:pStyle w:val="Heading2"/>
        <w:spacing w:before="260" w:after="120"/>
      </w:pPr>
      <w:bookmarkStart w:id="54" w:name="_Toc239257540"/>
      <w:r>
        <w:rPr>
          <w:b/>
          <w:bCs/>
          <w:color w:val="2F4A2E"/>
          <w:sz w:val="25"/>
          <w:szCs w:val="25"/>
        </w:rPr>
        <w:t>8.3 Revision History</w:t>
      </w:r>
      <w:bookmarkEnd w:id="54"/>
    </w:p>
    <w:tbl>
      <w:tblPr>
        <w:tblW w:w="9300" w:type="dxa"/>
        <w:tblInd w:w="9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1600"/>
        <w:gridCol w:w="1800"/>
        <w:gridCol w:w="5900"/>
      </w:tblGrid>
      <w:tr w:rsidR="00950363">
        <w:tblPrEx>
          <w:tblCellMar>
            <w:top w:w="0" w:type="dxa"/>
            <w:bottom w:w="0" w:type="dxa"/>
          </w:tblCellMar>
        </w:tblPrEx>
        <w:trPr>
          <w:tblHeader/>
        </w:trPr>
        <w:tc>
          <w:tcPr>
            <w:tcW w:w="1600" w:type="dxa"/>
            <w:shd w:val="clear" w:color="auto" w:fill="2F4A2E"/>
            <w:tcMar>
              <w:top w:w="80" w:type="dxa"/>
              <w:left w:w="100" w:type="dxa"/>
              <w:bottom w:w="80" w:type="dxa"/>
              <w:right w:w="100" w:type="dxa"/>
            </w:tcMar>
            <w:vAlign w:val="center"/>
          </w:tcPr>
          <w:p w:rsidR="00950363" w:rsidRDefault="00625241">
            <w:r>
              <w:rPr>
                <w:b/>
                <w:bCs/>
                <w:color w:val="FFFFFF"/>
                <w:sz w:val="20"/>
                <w:szCs w:val="20"/>
              </w:rPr>
              <w:t>Version</w:t>
            </w:r>
          </w:p>
        </w:tc>
        <w:tc>
          <w:tcPr>
            <w:tcW w:w="1800" w:type="dxa"/>
            <w:shd w:val="clear" w:color="auto" w:fill="2F4A2E"/>
            <w:tcMar>
              <w:top w:w="80" w:type="dxa"/>
              <w:left w:w="100" w:type="dxa"/>
              <w:bottom w:w="80" w:type="dxa"/>
              <w:right w:w="100" w:type="dxa"/>
            </w:tcMar>
            <w:vAlign w:val="center"/>
          </w:tcPr>
          <w:p w:rsidR="00950363" w:rsidRDefault="00625241">
            <w:r>
              <w:rPr>
                <w:b/>
                <w:bCs/>
                <w:color w:val="FFFFFF"/>
                <w:sz w:val="20"/>
                <w:szCs w:val="20"/>
              </w:rPr>
              <w:t>Date</w:t>
            </w:r>
          </w:p>
        </w:tc>
        <w:tc>
          <w:tcPr>
            <w:tcW w:w="5900" w:type="dxa"/>
            <w:shd w:val="clear" w:color="auto" w:fill="2F4A2E"/>
            <w:tcMar>
              <w:top w:w="80" w:type="dxa"/>
              <w:left w:w="100" w:type="dxa"/>
              <w:bottom w:w="80" w:type="dxa"/>
              <w:right w:w="100" w:type="dxa"/>
            </w:tcMar>
            <w:vAlign w:val="center"/>
          </w:tcPr>
          <w:p w:rsidR="00950363" w:rsidRDefault="00625241">
            <w:r>
              <w:rPr>
                <w:b/>
                <w:bCs/>
                <w:color w:val="FFFFFF"/>
                <w:sz w:val="20"/>
                <w:szCs w:val="20"/>
              </w:rPr>
              <w:t>Description</w:t>
            </w:r>
          </w:p>
        </w:tc>
      </w:tr>
      <w:tr w:rsidR="00950363">
        <w:tblPrEx>
          <w:tblCellMar>
            <w:top w:w="0" w:type="dxa"/>
            <w:bottom w:w="0" w:type="dxa"/>
          </w:tblCellMar>
        </w:tblPrEx>
        <w:tc>
          <w:tcPr>
            <w:tcW w:w="1600" w:type="dxa"/>
            <w:tcMar>
              <w:top w:w="70" w:type="dxa"/>
              <w:left w:w="100" w:type="dxa"/>
              <w:bottom w:w="70" w:type="dxa"/>
              <w:right w:w="100" w:type="dxa"/>
            </w:tcMar>
            <w:vAlign w:val="center"/>
          </w:tcPr>
          <w:p w:rsidR="00950363" w:rsidRDefault="00625241">
            <w:r>
              <w:rPr>
                <w:color w:val="26261F"/>
                <w:sz w:val="20"/>
                <w:szCs w:val="20"/>
              </w:rPr>
              <w:t>1.0</w:t>
            </w:r>
          </w:p>
        </w:tc>
        <w:tc>
          <w:tcPr>
            <w:tcW w:w="1800" w:type="dxa"/>
            <w:tcMar>
              <w:top w:w="70" w:type="dxa"/>
              <w:left w:w="100" w:type="dxa"/>
              <w:bottom w:w="70" w:type="dxa"/>
              <w:right w:w="100" w:type="dxa"/>
            </w:tcMar>
            <w:vAlign w:val="center"/>
          </w:tcPr>
          <w:p w:rsidR="00950363" w:rsidRDefault="00625241">
            <w:r>
              <w:rPr>
                <w:color w:val="26261F"/>
                <w:sz w:val="20"/>
                <w:szCs w:val="20"/>
              </w:rPr>
              <w:t>2026-09-02</w:t>
            </w:r>
          </w:p>
        </w:tc>
        <w:tc>
          <w:tcPr>
            <w:tcW w:w="5900" w:type="dxa"/>
            <w:tcMar>
              <w:top w:w="70" w:type="dxa"/>
              <w:left w:w="100" w:type="dxa"/>
              <w:bottom w:w="70" w:type="dxa"/>
              <w:right w:w="100" w:type="dxa"/>
            </w:tcMar>
            <w:vAlign w:val="center"/>
          </w:tcPr>
          <w:p w:rsidR="00950363" w:rsidRDefault="00625241">
            <w:r>
              <w:rPr>
                <w:color w:val="26261F"/>
                <w:sz w:val="20"/>
                <w:szCs w:val="20"/>
              </w:rPr>
              <w:t>Initial SRS draft for SIH 2026 submission</w:t>
            </w:r>
          </w:p>
        </w:tc>
      </w:tr>
    </w:tbl>
    <w:p w:rsidR="00625241" w:rsidRDefault="00625241"/>
    <w:sectPr w:rsidR="00625241">
      <w:headerReference w:type="default" r:id="rId8"/>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5241" w:rsidRDefault="00625241">
      <w:r>
        <w:separator/>
      </w:r>
    </w:p>
  </w:endnote>
  <w:endnote w:type="continuationSeparator" w:id="0">
    <w:p w:rsidR="00625241" w:rsidRDefault="00625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363" w:rsidRDefault="00625241">
    <w:pPr>
      <w:jc w:val="center"/>
    </w:pPr>
    <w:r>
      <w:rPr>
        <w:color w:val="5B5A4D"/>
        <w:sz w:val="16"/>
        <w:szCs w:val="16"/>
      </w:rPr>
      <w:t xml:space="preserve">Page </w:t>
    </w:r>
    <w:r>
      <w:rPr>
        <w:color w:val="5B5A4D"/>
        <w:sz w:val="16"/>
        <w:szCs w:val="16"/>
      </w:rPr>
      <w:fldChar w:fldCharType="begin"/>
    </w:r>
    <w:r>
      <w:rPr>
        <w:color w:val="5B5A4D"/>
        <w:sz w:val="16"/>
        <w:szCs w:val="16"/>
      </w:rPr>
      <w:instrText>PAGE</w:instrText>
    </w:r>
    <w:r w:rsidR="00BA14AE">
      <w:rPr>
        <w:color w:val="5B5A4D"/>
        <w:sz w:val="16"/>
        <w:szCs w:val="16"/>
      </w:rPr>
      <w:fldChar w:fldCharType="separate"/>
    </w:r>
    <w:r w:rsidR="00733667">
      <w:rPr>
        <w:noProof/>
        <w:color w:val="5B5A4D"/>
        <w:sz w:val="16"/>
        <w:szCs w:val="16"/>
      </w:rPr>
      <w:t>3</w:t>
    </w:r>
    <w:r>
      <w:rPr>
        <w:color w:val="5B5A4D"/>
        <w:sz w:val="16"/>
        <w:szCs w:val="16"/>
      </w:rPr>
      <w:fldChar w:fldCharType="end"/>
    </w:r>
    <w:r>
      <w:rPr>
        <w:color w:val="5B5A4D"/>
        <w:sz w:val="16"/>
        <w:szCs w:val="16"/>
      </w:rPr>
      <w:t xml:space="preserve"> of </w:t>
    </w:r>
    <w:r>
      <w:rPr>
        <w:color w:val="5B5A4D"/>
        <w:sz w:val="16"/>
        <w:szCs w:val="16"/>
      </w:rPr>
      <w:fldChar w:fldCharType="begin"/>
    </w:r>
    <w:r>
      <w:rPr>
        <w:color w:val="5B5A4D"/>
        <w:sz w:val="16"/>
        <w:szCs w:val="16"/>
      </w:rPr>
      <w:instrText>NUMPAGES</w:instrText>
    </w:r>
    <w:r w:rsidR="00BA14AE">
      <w:rPr>
        <w:color w:val="5B5A4D"/>
        <w:sz w:val="16"/>
        <w:szCs w:val="16"/>
      </w:rPr>
      <w:fldChar w:fldCharType="separate"/>
    </w:r>
    <w:r w:rsidR="00733667">
      <w:rPr>
        <w:noProof/>
        <w:color w:val="5B5A4D"/>
        <w:sz w:val="16"/>
        <w:szCs w:val="16"/>
      </w:rPr>
      <w:t>18</w:t>
    </w:r>
    <w:r>
      <w:rPr>
        <w:color w:val="5B5A4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5241" w:rsidRDefault="00625241">
      <w:r>
        <w:separator/>
      </w:r>
    </w:p>
  </w:footnote>
  <w:footnote w:type="continuationSeparator" w:id="0">
    <w:p w:rsidR="00625241" w:rsidRDefault="006252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363" w:rsidRDefault="00625241">
    <w:pPr>
      <w:pBdr>
        <w:bottom w:val="single" w:sz="4" w:space="4" w:color="D8CDB4"/>
      </w:pBdr>
      <w:jc w:val="right"/>
    </w:pPr>
    <w:proofErr w:type="spellStart"/>
    <w:r>
      <w:rPr>
        <w:color w:val="5B5A4D"/>
        <w:sz w:val="16"/>
        <w:szCs w:val="16"/>
      </w:rPr>
      <w:t>AgriNexus</w:t>
    </w:r>
    <w:proofErr w:type="spellEnd"/>
    <w:r>
      <w:rPr>
        <w:color w:val="5B5A4D"/>
        <w:sz w:val="16"/>
        <w:szCs w:val="16"/>
      </w:rPr>
      <w:t xml:space="preserve">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F117AB"/>
    <w:multiLevelType w:val="hybridMultilevel"/>
    <w:tmpl w:val="65F85CA2"/>
    <w:lvl w:ilvl="0" w:tplc="2A1CF218">
      <w:start w:val="1"/>
      <w:numFmt w:val="bullet"/>
      <w:lvlText w:val="●"/>
      <w:lvlJc w:val="left"/>
      <w:pPr>
        <w:ind w:left="720" w:hanging="360"/>
      </w:pPr>
    </w:lvl>
    <w:lvl w:ilvl="1" w:tplc="4488A358">
      <w:start w:val="1"/>
      <w:numFmt w:val="bullet"/>
      <w:lvlText w:val="○"/>
      <w:lvlJc w:val="left"/>
      <w:pPr>
        <w:ind w:left="1440" w:hanging="360"/>
      </w:pPr>
    </w:lvl>
    <w:lvl w:ilvl="2" w:tplc="ECAC01FC">
      <w:start w:val="1"/>
      <w:numFmt w:val="bullet"/>
      <w:lvlText w:val="■"/>
      <w:lvlJc w:val="left"/>
      <w:pPr>
        <w:ind w:left="2160" w:hanging="360"/>
      </w:pPr>
    </w:lvl>
    <w:lvl w:ilvl="3" w:tplc="9D404D2C">
      <w:start w:val="1"/>
      <w:numFmt w:val="bullet"/>
      <w:lvlText w:val="●"/>
      <w:lvlJc w:val="left"/>
      <w:pPr>
        <w:ind w:left="2880" w:hanging="360"/>
      </w:pPr>
    </w:lvl>
    <w:lvl w:ilvl="4" w:tplc="09D81C2A">
      <w:start w:val="1"/>
      <w:numFmt w:val="bullet"/>
      <w:lvlText w:val="○"/>
      <w:lvlJc w:val="left"/>
      <w:pPr>
        <w:ind w:left="3600" w:hanging="360"/>
      </w:pPr>
    </w:lvl>
    <w:lvl w:ilvl="5" w:tplc="EF5065AE">
      <w:start w:val="1"/>
      <w:numFmt w:val="bullet"/>
      <w:lvlText w:val="■"/>
      <w:lvlJc w:val="left"/>
      <w:pPr>
        <w:ind w:left="4320" w:hanging="360"/>
      </w:pPr>
    </w:lvl>
    <w:lvl w:ilvl="6" w:tplc="32D45114">
      <w:start w:val="1"/>
      <w:numFmt w:val="bullet"/>
      <w:lvlText w:val="●"/>
      <w:lvlJc w:val="left"/>
      <w:pPr>
        <w:ind w:left="5040" w:hanging="360"/>
      </w:pPr>
    </w:lvl>
    <w:lvl w:ilvl="7" w:tplc="CA8CD8A2">
      <w:start w:val="1"/>
      <w:numFmt w:val="bullet"/>
      <w:lvlText w:val="●"/>
      <w:lvlJc w:val="left"/>
      <w:pPr>
        <w:ind w:left="5760" w:hanging="360"/>
      </w:pPr>
    </w:lvl>
    <w:lvl w:ilvl="8" w:tplc="7B5291C4">
      <w:start w:val="1"/>
      <w:numFmt w:val="bullet"/>
      <w:lvlText w:val="●"/>
      <w:lvlJc w:val="left"/>
      <w:pPr>
        <w:ind w:left="6480" w:hanging="360"/>
      </w:pPr>
    </w:lvl>
  </w:abstractNum>
  <w:abstractNum w:abstractNumId="1">
    <w:nsid w:val="50EC2FCA"/>
    <w:multiLevelType w:val="hybridMultilevel"/>
    <w:tmpl w:val="365EFE48"/>
    <w:lvl w:ilvl="0" w:tplc="BDD674DA">
      <w:start w:val="1"/>
      <w:numFmt w:val="bullet"/>
      <w:lvlText w:val="•"/>
      <w:lvlJc w:val="left"/>
      <w:pPr>
        <w:ind w:left="431" w:hanging="259"/>
      </w:pPr>
    </w:lvl>
    <w:lvl w:ilvl="1" w:tplc="734CAD12">
      <w:numFmt w:val="decimal"/>
      <w:lvlText w:val=""/>
      <w:lvlJc w:val="left"/>
    </w:lvl>
    <w:lvl w:ilvl="2" w:tplc="352C5308">
      <w:numFmt w:val="decimal"/>
      <w:lvlText w:val=""/>
      <w:lvlJc w:val="left"/>
    </w:lvl>
    <w:lvl w:ilvl="3" w:tplc="B1CECB20">
      <w:numFmt w:val="decimal"/>
      <w:lvlText w:val=""/>
      <w:lvlJc w:val="left"/>
    </w:lvl>
    <w:lvl w:ilvl="4" w:tplc="445ABB40">
      <w:numFmt w:val="decimal"/>
      <w:lvlText w:val=""/>
      <w:lvlJc w:val="left"/>
    </w:lvl>
    <w:lvl w:ilvl="5" w:tplc="0A84E0E2">
      <w:numFmt w:val="decimal"/>
      <w:lvlText w:val=""/>
      <w:lvlJc w:val="left"/>
    </w:lvl>
    <w:lvl w:ilvl="6" w:tplc="CFFA2BCE">
      <w:numFmt w:val="decimal"/>
      <w:lvlText w:val=""/>
      <w:lvlJc w:val="left"/>
    </w:lvl>
    <w:lvl w:ilvl="7" w:tplc="01B6145A">
      <w:numFmt w:val="decimal"/>
      <w:lvlText w:val=""/>
      <w:lvlJc w:val="left"/>
    </w:lvl>
    <w:lvl w:ilvl="8" w:tplc="0054F9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50363"/>
    <w:rsid w:val="00625241"/>
    <w:rsid w:val="00733667"/>
    <w:rsid w:val="00950363"/>
    <w:rsid w:val="00BA1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14AE"/>
    <w:pPr>
      <w:spacing w:after="100"/>
    </w:pPr>
  </w:style>
  <w:style w:type="paragraph" w:styleId="TOC2">
    <w:name w:val="toc 2"/>
    <w:basedOn w:val="Normal"/>
    <w:next w:val="Normal"/>
    <w:autoRedefine/>
    <w:uiPriority w:val="39"/>
    <w:unhideWhenUsed/>
    <w:rsid w:val="00BA14AE"/>
    <w:pPr>
      <w:spacing w:after="100"/>
      <w:ind w:left="210"/>
    </w:pPr>
  </w:style>
  <w:style w:type="paragraph" w:styleId="TOC3">
    <w:name w:val="toc 3"/>
    <w:basedOn w:val="Normal"/>
    <w:next w:val="Normal"/>
    <w:autoRedefine/>
    <w:uiPriority w:val="39"/>
    <w:unhideWhenUsed/>
    <w:rsid w:val="00BA14AE"/>
    <w:pPr>
      <w:spacing w:after="100"/>
      <w:ind w:left="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14AE"/>
    <w:pPr>
      <w:spacing w:after="100"/>
    </w:pPr>
  </w:style>
  <w:style w:type="paragraph" w:styleId="TOC2">
    <w:name w:val="toc 2"/>
    <w:basedOn w:val="Normal"/>
    <w:next w:val="Normal"/>
    <w:autoRedefine/>
    <w:uiPriority w:val="39"/>
    <w:unhideWhenUsed/>
    <w:rsid w:val="00BA14AE"/>
    <w:pPr>
      <w:spacing w:after="100"/>
      <w:ind w:left="210"/>
    </w:pPr>
  </w:style>
  <w:style w:type="paragraph" w:styleId="TOC3">
    <w:name w:val="toc 3"/>
    <w:basedOn w:val="Normal"/>
    <w:next w:val="Normal"/>
    <w:autoRedefine/>
    <w:uiPriority w:val="39"/>
    <w:unhideWhenUsed/>
    <w:rsid w:val="00BA14A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4394</Words>
  <Characters>25046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cp:lastPrinted>2026-09-02T10:35:00Z</cp:lastPrinted>
  <dcterms:created xsi:type="dcterms:W3CDTF">2026-09-02T10:28:00Z</dcterms:created>
  <dcterms:modified xsi:type="dcterms:W3CDTF">2026-09-02T10:35:00Z</dcterms:modified>
</cp:coreProperties>
</file>