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60"/>
                <w:szCs w:val="60"/>
              </w:rPr>
              <w:t xml:space="preserve">MediRAG</w:t>
            </w:r>
          </w:p>
          <w:p>
            <w:pPr>
              <w:jc w:val="center"/>
            </w:pPr>
            <w:r>
              <w:rPr>
                <w:rFonts w:ascii="Arial" w:cs="Arial" w:eastAsia="Arial" w:hAnsi="Arial"/>
                <w:color w:val="A8D4F5"/>
                <w:sz w:val="32"/>
                <w:szCs w:val="32"/>
              </w:rPr>
              <w:t xml:space="preserve">Backend Architecture — Day 1</w:t>
            </w:r>
          </w:p>
          <w:p>
            <w:pPr>
              <w:jc w:val="center"/>
            </w:pPr>
            <w:r>
              <w:rPr>
                <w:rFonts w:ascii="Arial" w:cs="Arial" w:eastAsia="Arial" w:hAnsi="Arial"/>
                <w:color w:val="7EC8E3"/>
                <w:sz w:val="22"/>
                <w:szCs w:val="22"/>
              </w:rPr>
              <w:t xml:space="preserve">Auth Service · Registration · Login · JWT · BCrypt · Redis Sessions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 What Did We Build in Day 1?</w:t>
      </w:r>
    </w:p>
    <w:p>
      <w:pPr>
        <w:spacing w:before="60" w:after="80"/>
      </w:pPr>
      <w:r>
        <w:rPr>
          <w:rFonts w:ascii="Arial" w:cs="Arial" w:eastAsia="Arial" w:hAnsi="Arial"/>
          <w:color w:val="222222"/>
          <w:sz w:val="22"/>
          <w:szCs w:val="22"/>
        </w:rPr>
        <w:t xml:space="preserve">Day 1 delivers the Auth Service — the security foundation of MediRAG. Every other service depends on it because every protected endpoint requires a valid JWT that this service issues.</w:t>
      </w:r>
    </w:p>
    <w:p>
      <w:pPr>
        <w:spacing w:before="60" w:after="60"/>
      </w:pPr>
      <w:r>
        <w:t xml:space="preserve"/>
      </w:r>
    </w:p>
    <w:p>
      <w:pPr>
        <w:spacing w:before="60" w:after="80"/>
      </w:pPr>
      <w:r>
        <w:rPr>
          <w:rFonts w:ascii="Arial" w:cs="Arial" w:eastAsia="Arial" w:hAnsi="Arial"/>
          <w:color w:val="222222"/>
          <w:sz w:val="22"/>
          <w:szCs w:val="22"/>
        </w:rPr>
        <w:t xml:space="preserve">We built five things:</w:t>
      </w:r>
    </w:p>
    <w:p>
      <w:pPr>
        <w:pStyle w:val="ListParagraph"/>
        <w:numPr>
          <w:ilvl w:val="0"/>
          <w:numId w:val="2"/>
        </w:numPr>
        <w:spacing w:before="40" w:after="40"/>
      </w:pPr>
      <w:r>
        <w:rPr>
          <w:rFonts w:ascii="Arial" w:cs="Arial" w:eastAsia="Arial" w:hAnsi="Arial"/>
          <w:color w:val="222222"/>
          <w:sz w:val="22"/>
          <w:szCs w:val="22"/>
        </w:rPr>
        <w:t xml:space="preserve">User registration — accepts name, email, password, role; hashes the password; saves to PostgreSQL; returns a JWT</w:t>
      </w:r>
    </w:p>
    <w:p>
      <w:pPr>
        <w:pStyle w:val="ListParagraph"/>
        <w:numPr>
          <w:ilvl w:val="0"/>
          <w:numId w:val="2"/>
        </w:numPr>
        <w:spacing w:before="40" w:after="40"/>
      </w:pPr>
      <w:r>
        <w:rPr>
          <w:rFonts w:ascii="Arial" w:cs="Arial" w:eastAsia="Arial" w:hAnsi="Arial"/>
          <w:color w:val="222222"/>
          <w:sz w:val="22"/>
          <w:szCs w:val="22"/>
        </w:rPr>
        <w:t xml:space="preserve">User login — verifies credentials against the stored BCrypt hash; issues a fresh JWT; stores it in Redis</w:t>
      </w:r>
    </w:p>
    <w:p>
      <w:pPr>
        <w:pStyle w:val="ListParagraph"/>
        <w:numPr>
          <w:ilvl w:val="0"/>
          <w:numId w:val="2"/>
        </w:numPr>
        <w:spacing w:before="40" w:after="40"/>
      </w:pPr>
      <w:r>
        <w:rPr>
          <w:rFonts w:ascii="Arial" w:cs="Arial" w:eastAsia="Arial" w:hAnsi="Arial"/>
          <w:color w:val="222222"/>
          <w:sz w:val="22"/>
          <w:szCs w:val="22"/>
        </w:rPr>
        <w:t xml:space="preserve">JWT generation and validation — signs tokens with a secret key; embeds email, role, and user ID as claims</w:t>
      </w:r>
    </w:p>
    <w:p>
      <w:pPr>
        <w:pStyle w:val="ListParagraph"/>
        <w:numPr>
          <w:ilvl w:val="0"/>
          <w:numId w:val="2"/>
        </w:numPr>
        <w:spacing w:before="40" w:after="40"/>
      </w:pPr>
      <w:r>
        <w:rPr>
          <w:rFonts w:ascii="Arial" w:cs="Arial" w:eastAsia="Arial" w:hAnsi="Arial"/>
          <w:color w:val="222222"/>
          <w:sz w:val="22"/>
          <w:szCs w:val="22"/>
        </w:rPr>
        <w:t xml:space="preserve">Redis session store — every active token is stored in Redis so the Gateway can validate without hitting PostgreSQL</w:t>
      </w:r>
    </w:p>
    <w:p>
      <w:pPr>
        <w:pStyle w:val="ListParagraph"/>
        <w:numPr>
          <w:ilvl w:val="0"/>
          <w:numId w:val="2"/>
        </w:numPr>
        <w:spacing w:before="40" w:after="40"/>
      </w:pPr>
      <w:r>
        <w:rPr>
          <w:rFonts w:ascii="Arial" w:cs="Arial" w:eastAsia="Arial" w:hAnsi="Arial"/>
          <w:color w:val="222222"/>
          <w:sz w:val="22"/>
          <w:szCs w:val="22"/>
        </w:rPr>
        <w:t xml:space="preserve">Logout — deletes the Redis entry, instantly invalidating the token regardless of its expiry time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2. The Layered Architecture</w:t>
      </w:r>
    </w:p>
    <w:p>
      <w:pPr>
        <w:spacing w:before="60" w:after="80"/>
      </w:pPr>
      <w:r>
        <w:rPr>
          <w:rFonts w:ascii="Arial" w:cs="Arial" w:eastAsia="Arial" w:hAnsi="Arial"/>
          <w:color w:val="222222"/>
          <w:sz w:val="22"/>
          <w:szCs w:val="22"/>
        </w:rPr>
        <w:t xml:space="preserve">The Auth Service follows a strict layered architecture. Each layer has one responsibility and only talks to the layer directly below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Controller</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AuthController.java</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Receives HTTP requests, validates input, returns HTTP responses</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AuthService.java</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Business logic — register, login, logout, JWT issuance</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UserRepository.java</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 access — Spring Data JPA generates all SQL</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User.java</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Maps to the auth.users PostgreSQL table via JPA</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RegisterRequest / AuthResponse</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Shapes of JSON in and out — never expose the entity directly</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Signs, parses, and validates JWT tokens</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Tells Spring Security which endpoints need authentication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Why this separation?</w:t>
            </w:r>
          </w:p>
          <w:p>
            <w:pPr>
              <w:spacing w:before="40"/>
            </w:pPr>
            <w:r>
              <w:rPr>
                <w:rFonts w:ascii="Arial" w:cs="Arial" w:eastAsia="Arial" w:hAnsi="Arial"/>
                <w:color w:val="333333"/>
                <w:sz w:val="20"/>
                <w:szCs w:val="20"/>
              </w:rPr>
              <w:t xml:space="preserve">If you put database code inside the controller, every change to the database breaks the API layer. Keeping layers separate means you can change how you store data without touching the HTTP layer, and vice versa. This is called the Single Responsibility Principle.</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3. Registration Flow — Step by Step</w:t>
      </w:r>
    </w:p>
    <w:p>
      <w:pPr>
        <w:spacing w:before="60" w:after="80"/>
      </w:pPr>
      <w:r>
        <w:rPr>
          <w:rFonts w:ascii="Arial" w:cs="Arial" w:eastAsia="Arial" w:hAnsi="Arial"/>
          <w:color w:val="222222"/>
          <w:sz w:val="22"/>
          <w:szCs w:val="22"/>
        </w:rPr>
        <w:t xml:space="preserve">When a client POSTs to /api/auth/register, here is the exact sequence of operations:</w:t>
      </w:r>
    </w:p>
    <w:p>
      <w:pPr>
        <w:spacing w:before="60" w:after="60"/>
      </w:pPr>
      <w:r>
        <w:t xml:space="preserve"/>
      </w:r>
    </w:p>
    <w:p>
      <w:pPr>
        <w:pStyle w:val="ListParagraph"/>
        <w:numPr>
          <w:ilvl w:val="0"/>
          <w:numId w:val="3"/>
        </w:numPr>
        <w:spacing w:before="40" w:after="40"/>
      </w:pPr>
      <w:r>
        <w:rPr>
          <w:rFonts w:ascii="Arial" w:cs="Arial" w:eastAsia="Arial" w:hAnsi="Arial"/>
          <w:color w:val="222222"/>
          <w:sz w:val="22"/>
          <w:szCs w:val="22"/>
        </w:rPr>
        <w:t xml:space="preserve">Gateway receives the request on port 8080, matches /api/auth/** route, forwards to Auth Service on port 8081</w:t>
      </w:r>
    </w:p>
    <w:p>
      <w:pPr>
        <w:pStyle w:val="ListParagraph"/>
        <w:numPr>
          <w:ilvl w:val="0"/>
          <w:numId w:val="3"/>
        </w:numPr>
        <w:spacing w:before="40" w:after="40"/>
      </w:pPr>
      <w:r>
        <w:rPr>
          <w:rFonts w:ascii="Arial" w:cs="Arial" w:eastAsia="Arial" w:hAnsi="Arial"/>
          <w:color w:val="222222"/>
          <w:sz w:val="22"/>
          <w:szCs w:val="22"/>
        </w:rPr>
        <w:t xml:space="preserve">AuthController receives the JSON body, @Valid annotation triggers Jakarta Validation checks (email format, password length, required fields)</w:t>
      </w:r>
    </w:p>
    <w:p>
      <w:pPr>
        <w:pStyle w:val="ListParagraph"/>
        <w:numPr>
          <w:ilvl w:val="0"/>
          <w:numId w:val="3"/>
        </w:numPr>
        <w:spacing w:before="40" w:after="40"/>
      </w:pPr>
      <w:r>
        <w:rPr>
          <w:rFonts w:ascii="Arial" w:cs="Arial" w:eastAsia="Arial" w:hAnsi="Arial"/>
          <w:color w:val="222222"/>
          <w:sz w:val="22"/>
          <w:szCs w:val="22"/>
        </w:rPr>
        <w:t xml:space="preserve">If validation fails, GlobalExceptionHandler returns a 400 with field-level error messages before any service code runs</w:t>
      </w:r>
    </w:p>
    <w:p>
      <w:pPr>
        <w:pStyle w:val="ListParagraph"/>
        <w:numPr>
          <w:ilvl w:val="0"/>
          <w:numId w:val="3"/>
        </w:numPr>
        <w:spacing w:before="40" w:after="40"/>
      </w:pPr>
      <w:r>
        <w:rPr>
          <w:rFonts w:ascii="Arial" w:cs="Arial" w:eastAsia="Arial" w:hAnsi="Arial"/>
          <w:color w:val="222222"/>
          <w:sz w:val="22"/>
          <w:szCs w:val="22"/>
        </w:rPr>
        <w:t xml:space="preserve">AuthService.register() checks if the email already exists using userRepository.existsByEmail() — throws if duplicate</w:t>
      </w:r>
    </w:p>
    <w:p>
      <w:pPr>
        <w:pStyle w:val="ListParagraph"/>
        <w:numPr>
          <w:ilvl w:val="0"/>
          <w:numId w:val="3"/>
        </w:numPr>
        <w:spacing w:before="40" w:after="40"/>
      </w:pPr>
      <w:r>
        <w:rPr>
          <w:rFonts w:ascii="Arial" w:cs="Arial" w:eastAsia="Arial" w:hAnsi="Arial"/>
          <w:color w:val="222222"/>
          <w:sz w:val="22"/>
          <w:szCs w:val="22"/>
        </w:rPr>
        <w:t xml:space="preserve">BCryptPasswordEncoder.encode() hashes the plain-text password using BCrypt with strength 12</w:t>
      </w:r>
    </w:p>
    <w:p>
      <w:pPr>
        <w:pStyle w:val="ListParagraph"/>
        <w:numPr>
          <w:ilvl w:val="0"/>
          <w:numId w:val="3"/>
        </w:numPr>
        <w:spacing w:before="40" w:after="40"/>
      </w:pPr>
      <w:r>
        <w:rPr>
          <w:rFonts w:ascii="Arial" w:cs="Arial" w:eastAsia="Arial" w:hAnsi="Arial"/>
          <w:color w:val="222222"/>
          <w:sz w:val="22"/>
          <w:szCs w:val="22"/>
        </w:rPr>
        <w:t xml:space="preserve">User entity is built and saved to the auth.users PostgreSQL table via JpaRepository.save()</w:t>
      </w:r>
    </w:p>
    <w:p>
      <w:pPr>
        <w:pStyle w:val="ListParagraph"/>
        <w:numPr>
          <w:ilvl w:val="0"/>
          <w:numId w:val="3"/>
        </w:numPr>
        <w:spacing w:before="40" w:after="40"/>
      </w:pPr>
      <w:r>
        <w:rPr>
          <w:rFonts w:ascii="Arial" w:cs="Arial" w:eastAsia="Arial" w:hAnsi="Arial"/>
          <w:color w:val="222222"/>
          <w:sz w:val="22"/>
          <w:szCs w:val="22"/>
        </w:rPr>
        <w:t xml:space="preserve">JwtUtil.generateToken() creates a signed JWT containing email, role, and userId as claims</w:t>
      </w:r>
    </w:p>
    <w:p>
      <w:pPr>
        <w:pStyle w:val="ListParagraph"/>
        <w:numPr>
          <w:ilvl w:val="0"/>
          <w:numId w:val="3"/>
        </w:numPr>
        <w:spacing w:before="40" w:after="40"/>
      </w:pPr>
      <w:r>
        <w:rPr>
          <w:rFonts w:ascii="Arial" w:cs="Arial" w:eastAsia="Arial" w:hAnsi="Arial"/>
          <w:color w:val="222222"/>
          <w:sz w:val="22"/>
          <w:szCs w:val="22"/>
        </w:rPr>
        <w:t xml:space="preserve">The JWT is stored in Redis under the key jwt:&lt;email&gt; with a 24-hour TTL</w:t>
      </w:r>
    </w:p>
    <w:p>
      <w:pPr>
        <w:pStyle w:val="ListParagraph"/>
        <w:numPr>
          <w:ilvl w:val="0"/>
          <w:numId w:val="3"/>
        </w:numPr>
        <w:spacing w:before="40" w:after="40"/>
      </w:pPr>
      <w:r>
        <w:rPr>
          <w:rFonts w:ascii="Arial" w:cs="Arial" w:eastAsia="Arial" w:hAnsi="Arial"/>
          <w:color w:val="222222"/>
          <w:sz w:val="22"/>
          <w:szCs w:val="22"/>
        </w:rPr>
        <w:t xml:space="preserve">AuthResponse DTO is returned with the token, email, firstName, role, and expiresIn value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4"/>
              <w:bottom w:val="none" w:color="FFFFFF" w:sz="0"/>
              <w:right w:val="none" w:color="FFFFFF" w:sz="0"/>
            </w:tcBorders>
            <w:shd w:fill="FFF8E1" w:val="clear"/>
            <w:tcMar>
              <w:top w:type="dxa" w:w="100"/>
              <w:left w:type="dxa" w:w="200"/>
              <w:bottom w:type="dxa" w:w="100"/>
              <w:right w:type="dxa" w:w="160"/>
            </w:tcMar>
          </w:tcPr>
          <w:p>
            <w:r>
              <w:rPr>
                <w:rFonts w:ascii="Arial" w:cs="Arial" w:eastAsia="Arial" w:hAnsi="Arial"/>
                <w:b/>
                <w:bCs/>
                <w:color w:val="7A5800"/>
                <w:sz w:val="20"/>
                <w:szCs w:val="20"/>
              </w:rPr>
              <w:t xml:space="preserve">Important security note</w:t>
            </w:r>
          </w:p>
          <w:p>
            <w:pPr>
              <w:spacing w:before="40"/>
            </w:pPr>
            <w:r>
              <w:rPr>
                <w:rFonts w:ascii="Arial" w:cs="Arial" w:eastAsia="Arial" w:hAnsi="Arial"/>
                <w:color w:val="333333"/>
                <w:sz w:val="20"/>
                <w:szCs w:val="20"/>
              </w:rPr>
              <w:t xml:space="preserve">We never return the password in any response. The AuthResponse DTO contains only the token and non-sensitive user info. The entity is never serialised directly to JSON.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4. Password Security — BCrypt Deep Dive</w:t>
      </w:r>
    </w:p>
    <w:p>
      <w:pPr>
        <w:spacing w:before="60" w:after="80"/>
      </w:pPr>
      <w:r>
        <w:rPr>
          <w:rFonts w:ascii="Arial" w:cs="Arial" w:eastAsia="Arial" w:hAnsi="Arial"/>
          <w:color w:val="222222"/>
          <w:sz w:val="22"/>
          <w:szCs w:val="22"/>
        </w:rPr>
        <w:t xml:space="preserve">BCrypt is the industry standard for password hashing. Understanding why it is used is a very common interview topic.</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4.1  Why not MD5 or SHA-256?</w:t>
      </w:r>
    </w:p>
    <w:p>
      <w:pPr>
        <w:spacing w:before="60" w:after="80"/>
      </w:pPr>
      <w:r>
        <w:rPr>
          <w:rFonts w:ascii="Arial" w:cs="Arial" w:eastAsia="Arial" w:hAnsi="Arial"/>
          <w:color w:val="222222"/>
          <w:sz w:val="22"/>
          <w:szCs w:val="22"/>
        </w:rPr>
        <w:t xml:space="preserve">MD5 and SHA-256 are fast hashing algorithms. Fast is good for checksums but catastrophic for passwords — an attacker with a GPU can test billions of combinations per second. BCrypt is intentionally slow.</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4.2  How BCrypt works</w:t>
      </w:r>
    </w:p>
    <w:p>
      <w:pPr>
        <w:pStyle w:val="ListParagraph"/>
        <w:numPr>
          <w:ilvl w:val="0"/>
          <w:numId w:val="2"/>
        </w:numPr>
        <w:spacing w:before="40" w:after="40"/>
      </w:pPr>
      <w:r>
        <w:rPr>
          <w:rFonts w:ascii="Arial" w:cs="Arial" w:eastAsia="Arial" w:hAnsi="Arial"/>
          <w:color w:val="222222"/>
          <w:sz w:val="22"/>
          <w:szCs w:val="22"/>
        </w:rPr>
        <w:t xml:space="preserve">BCrypt includes a cost factor (we use 12) that controls how many iterations the algorithm runs</w:t>
      </w:r>
    </w:p>
    <w:p>
      <w:pPr>
        <w:pStyle w:val="ListParagraph"/>
        <w:numPr>
          <w:ilvl w:val="0"/>
          <w:numId w:val="2"/>
        </w:numPr>
        <w:spacing w:before="40" w:after="40"/>
      </w:pPr>
      <w:r>
        <w:rPr>
          <w:rFonts w:ascii="Arial" w:cs="Arial" w:eastAsia="Arial" w:hAnsi="Arial"/>
          <w:color w:val="222222"/>
          <w:sz w:val="22"/>
          <w:szCs w:val="22"/>
        </w:rPr>
        <w:t xml:space="preserve">At strength 12, each hash takes roughly 250–400ms on modern hardware</w:t>
      </w:r>
    </w:p>
    <w:p>
      <w:pPr>
        <w:pStyle w:val="ListParagraph"/>
        <w:numPr>
          <w:ilvl w:val="0"/>
          <w:numId w:val="2"/>
        </w:numPr>
        <w:spacing w:before="40" w:after="40"/>
      </w:pPr>
      <w:r>
        <w:rPr>
          <w:rFonts w:ascii="Arial" w:cs="Arial" w:eastAsia="Arial" w:hAnsi="Arial"/>
          <w:color w:val="222222"/>
          <w:sz w:val="22"/>
          <w:szCs w:val="22"/>
        </w:rPr>
        <w:t xml:space="preserve">BCrypt automatically generates and embeds a random salt inside every hash</w:t>
      </w:r>
    </w:p>
    <w:p>
      <w:pPr>
        <w:pStyle w:val="ListParagraph"/>
        <w:numPr>
          <w:ilvl w:val="0"/>
          <w:numId w:val="2"/>
        </w:numPr>
        <w:spacing w:before="40" w:after="40"/>
      </w:pPr>
      <w:r>
        <w:rPr>
          <w:rFonts w:ascii="Arial" w:cs="Arial" w:eastAsia="Arial" w:hAnsi="Arial"/>
          <w:color w:val="222222"/>
          <w:sz w:val="22"/>
          <w:szCs w:val="22"/>
        </w:rPr>
        <w:t xml:space="preserve">Even if two users have the same password, their BCrypt hashes are completely different</w:t>
      </w:r>
    </w:p>
    <w:p>
      <w:pPr>
        <w:pStyle w:val="ListParagraph"/>
        <w:numPr>
          <w:ilvl w:val="0"/>
          <w:numId w:val="2"/>
        </w:numPr>
        <w:spacing w:before="40" w:after="40"/>
      </w:pPr>
      <w:r>
        <w:rPr>
          <w:rFonts w:ascii="Arial" w:cs="Arial" w:eastAsia="Arial" w:hAnsi="Arial"/>
          <w:color w:val="222222"/>
          <w:sz w:val="22"/>
          <w:szCs w:val="22"/>
        </w:rPr>
        <w:t xml:space="preserve">The hash is self-contained — the salt does not need to be stored separately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What the stored hash looks like</w:t>
            </w:r>
          </w:p>
          <w:p>
            <w:pPr>
              <w:spacing w:before="40"/>
            </w:pPr>
            <w:r>
              <w:rPr>
                <w:rFonts w:ascii="Arial" w:cs="Arial" w:eastAsia="Arial" w:hAnsi="Arial"/>
                <w:color w:val="333333"/>
                <w:sz w:val="20"/>
                <w:szCs w:val="20"/>
              </w:rPr>
              <w:t xml:space="preserve">$2a$12$eImiTXuWVxfM37uY4JANjQ.ZvT6V5HmJNDxPElwfFQ6o8WqmIZiwu — the $12$ part is the cost factor, the next 22 characters are the salt, and the rest is the hash. BCrypt.matches() knows how to parse and verify this automatically.</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4.3  The verification process</w:t>
      </w:r>
    </w:p>
    <w:p>
      <w:pPr>
        <w:spacing w:before="60" w:after="80"/>
      </w:pPr>
      <w:r>
        <w:rPr>
          <w:rFonts w:ascii="Arial" w:cs="Arial" w:eastAsia="Arial" w:hAnsi="Arial"/>
          <w:color w:val="222222"/>
          <w:sz w:val="22"/>
          <w:szCs w:val="22"/>
        </w:rPr>
        <w:t xml:space="preserve">During login, passwordEncoder.matches(rawPassword, storedHash) extracts the salt from the stored hash, re-hashes the entered password with the same salt and cost factor, then compares the result. If they match, the password is correct. The plain-text password never exists in your database at any point.</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5. JWT — JSON Web Tokens</w:t>
      </w:r>
    </w:p>
    <w:p>
      <w:pPr>
        <w:pStyle w:val="Heading2"/>
        <w:spacing w:before="240" w:after="100"/>
      </w:pPr>
      <w:r>
        <w:rPr>
          <w:rFonts w:ascii="Arial" w:cs="Arial" w:eastAsia="Arial" w:hAnsi="Arial"/>
          <w:b/>
          <w:bCs/>
          <w:color w:val="2E75B6"/>
          <w:sz w:val="24"/>
          <w:szCs w:val="24"/>
        </w:rPr>
        <w:t xml:space="preserve">5.1  What is a JWT?</w:t>
      </w:r>
    </w:p>
    <w:p>
      <w:pPr>
        <w:spacing w:before="60" w:after="80"/>
      </w:pPr>
      <w:r>
        <w:rPr>
          <w:rFonts w:ascii="Arial" w:cs="Arial" w:eastAsia="Arial" w:hAnsi="Arial"/>
          <w:color w:val="222222"/>
          <w:sz w:val="22"/>
          <w:szCs w:val="22"/>
        </w:rPr>
        <w:t xml:space="preserve">A JWT is a digitally signed string that carries information (claims) about a user. It has three parts separated by dots: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1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eyJhbGciOiJIUzI1NiJ9          &lt;- Header (algorithm)</w:t>
            </w:r>
          </w:p>
        </w:tc>
      </w:tr>
      <w:tr>
        <w:tc>
          <w:tcPr>
            <w:tcW w:type="dxa" w:w="91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.eyJzdWIiOiJqb2huQGV4YW1wbGUuY29tIiwicm9sZSI6IlBBVElFTlQifQ==</w:t>
            </w:r>
          </w:p>
        </w:tc>
      </w:tr>
      <w:tr>
        <w:tc>
          <w:tcPr>
            <w:tcW w:type="dxa" w:w="91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&lt;- Payload (claims: email, role, userId, expiry)</w:t>
            </w:r>
          </w:p>
        </w:tc>
      </w:tr>
      <w:tr>
        <w:tc>
          <w:tcPr>
            <w:tcW w:type="dxa" w:w="91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.SflKxwRJSMeKKF2QT4fwpMeJf36POk6yJV_adQssw5c</w:t>
            </w:r>
          </w:p>
        </w:tc>
      </w:tr>
      <w:tr>
        <w:tc>
          <w:tcPr>
            <w:tcW w:type="dxa" w:w="91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&lt;- Signature (HMAC-SHA256 signed with our secret key)</w:t>
            </w:r>
          </w:p>
        </w:tc>
      </w:tr>
    </w:tbl>
    <w:p>
      <w:pPr>
        <w:spacing w:before="60" w:after="60"/>
      </w:pPr>
      <w:r>
        <w:t xml:space="preserve"/>
      </w:r>
    </w:p>
    <w:p>
      <w:pPr>
        <w:spacing w:before="60" w:after="80"/>
      </w:pPr>
      <w:r>
        <w:rPr>
          <w:rFonts w:ascii="Arial" w:cs="Arial" w:eastAsia="Arial" w:hAnsi="Arial"/>
          <w:color w:val="222222"/>
          <w:sz w:val="22"/>
          <w:szCs w:val="22"/>
        </w:rPr>
        <w:t xml:space="preserve">The signature means the server can verify the token has not been tampered with — without hitting a database. If an attacker changes the payload (e.g. changes role from PATIENT to ADMIN), the signature check fails and the token is rejected.</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5.2  Claims we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subject</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email address — standard JWT field</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PATIENT, DOCTOR, or ADMIN — used for authorisation decisions</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userId</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 ID — so services can query user data without another DB call</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issuedAt</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When the token was created — auto-set by jjwt</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expiration</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 hours from creation — after this the token is rejected</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5.3  Stateless authentication</w:t>
      </w:r>
    </w:p>
    <w:p>
      <w:pPr>
        <w:spacing w:before="60" w:after="80"/>
      </w:pPr>
      <w:r>
        <w:rPr>
          <w:rFonts w:ascii="Arial" w:cs="Arial" w:eastAsia="Arial" w:hAnsi="Arial"/>
          <w:color w:val="222222"/>
          <w:sz w:val="22"/>
          <w:szCs w:val="22"/>
        </w:rPr>
        <w:t xml:space="preserve">JWT makes the system stateless. Stateless means the server does not need to store session state to authenticate a request. The token itself contains all the information needed. Any instance of any microservice can validate a JWT independently — they all share the same secret key.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Stateless vs Stateful</w:t>
            </w:r>
          </w:p>
          <w:p>
            <w:pPr>
              <w:spacing w:before="40"/>
            </w:pPr>
            <w:r>
              <w:rPr>
                <w:rFonts w:ascii="Arial" w:cs="Arial" w:eastAsia="Arial" w:hAnsi="Arial"/>
                <w:color w:val="333333"/>
                <w:sz w:val="20"/>
                <w:szCs w:val="20"/>
              </w:rPr>
              <w:t xml:space="preserve">Traditional session-based auth stores a session ID in a cookie and a session record in the database. Every request requires a DB lookup. JWT eliminates this — the token IS the session. This is why JWT is preferred in microservices: no shared session database needed between services.</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5.4  Why we also store JWT in Redis</w:t>
      </w:r>
    </w:p>
    <w:p>
      <w:pPr>
        <w:spacing w:before="60" w:after="80"/>
      </w:pPr>
      <w:r>
        <w:rPr>
          <w:rFonts w:ascii="Arial" w:cs="Arial" w:eastAsia="Arial" w:hAnsi="Arial"/>
          <w:color w:val="222222"/>
          <w:sz w:val="22"/>
          <w:szCs w:val="22"/>
        </w:rPr>
        <w:t xml:space="preserve">Pure JWT is stateless but has one weakness: you cannot invalidate a token before it expires. If a user logs out or their account is compromised, the token is still mathematically valid for the remaining 24 hours.</w:t>
      </w:r>
    </w:p>
    <w:p>
      <w:pPr>
        <w:spacing w:before="60" w:after="60"/>
      </w:pPr>
      <w:r>
        <w:t xml:space="preserve"/>
      </w:r>
    </w:p>
    <w:p>
      <w:pPr>
        <w:spacing w:before="60" w:after="80"/>
      </w:pPr>
      <w:r>
        <w:rPr>
          <w:rFonts w:ascii="Arial" w:cs="Arial" w:eastAsia="Arial" w:hAnsi="Arial"/>
          <w:color w:val="222222"/>
          <w:sz w:val="22"/>
          <w:szCs w:val="22"/>
        </w:rPr>
        <w:t xml:space="preserve">We solve this with Redis. When the user logs out, we delete the Redis entry. The Gateway checks Redis on every request — if the key does not exist, the request is rejected even if the JWT signature is valid. This gives us instant logout capability without losing the stateless benefits for normal operations.</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6. Spring Security Configuration</w:t>
      </w:r>
    </w:p>
    <w:p>
      <w:pPr>
        <w:spacing w:before="60" w:after="80"/>
      </w:pPr>
      <w:r>
        <w:rPr>
          <w:rFonts w:ascii="Arial" w:cs="Arial" w:eastAsia="Arial" w:hAnsi="Arial"/>
          <w:color w:val="222222"/>
          <w:sz w:val="22"/>
          <w:szCs w:val="22"/>
        </w:rPr>
        <w:t xml:space="preserve">SecurityConfig.java makes three critical decisions: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6.1  CSRF disabled</w:t>
      </w:r>
    </w:p>
    <w:p>
      <w:pPr>
        <w:spacing w:before="60" w:after="80"/>
      </w:pPr>
      <w:r>
        <w:rPr>
          <w:rFonts w:ascii="Arial" w:cs="Arial" w:eastAsia="Arial" w:hAnsi="Arial"/>
          <w:color w:val="222222"/>
          <w:sz w:val="22"/>
          <w:szCs w:val="22"/>
        </w:rPr>
        <w:t xml:space="preserve">CSRF (Cross-Site Request Forgery) protection is needed for session-based apps where the browser automatically sends session cookies. Since we use JWT in the Authorization header (not cookies), the browser never sends it automatically, so CSRF is not a threat and we disable it to keep the API clean.</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6.2  Stateless session management</w:t>
      </w:r>
    </w:p>
    <w:p>
      <w:pPr>
        <w:spacing w:before="60" w:after="80"/>
      </w:pPr>
      <w:r>
        <w:rPr>
          <w:rFonts w:ascii="Arial" w:cs="Arial" w:eastAsia="Arial" w:hAnsi="Arial"/>
          <w:color w:val="222222"/>
          <w:sz w:val="22"/>
          <w:szCs w:val="22"/>
        </w:rPr>
        <w:t xml:space="preserve">SessionCreationPolicy.STATELESS tells Spring Security to never create or use an HTTP session. Every request must be self-contained with its JWT. This is mandatory for microservices.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6.3  Permit list</w:t>
      </w:r>
    </w:p>
    <w:p>
      <w:pPr>
        <w:spacing w:before="60" w:after="80"/>
      </w:pPr>
      <w:r>
        <w:rPr>
          <w:rFonts w:ascii="Arial" w:cs="Arial" w:eastAsia="Arial" w:hAnsi="Arial"/>
          <w:color w:val="222222"/>
          <w:sz w:val="22"/>
          <w:szCs w:val="22"/>
        </w:rPr>
        <w:t xml:space="preserve">Only three endpoints are public (no token required):</w:t>
      </w:r>
    </w:p>
    <w:p>
      <w:pPr>
        <w:pStyle w:val="ListParagraph"/>
        <w:numPr>
          <w:ilvl w:val="0"/>
          <w:numId w:val="2"/>
        </w:numPr>
        <w:spacing w:before="40" w:after="40"/>
      </w:pPr>
      <w:r>
        <w:rPr>
          <w:rFonts w:ascii="Arial" w:cs="Arial" w:eastAsia="Arial" w:hAnsi="Arial"/>
          <w:color w:val="222222"/>
          <w:sz w:val="22"/>
          <w:szCs w:val="22"/>
        </w:rPr>
        <w:t xml:space="preserve">/api/auth/register — users cannot authenticate before they have an account</w:t>
      </w:r>
    </w:p>
    <w:p>
      <w:pPr>
        <w:pStyle w:val="ListParagraph"/>
        <w:numPr>
          <w:ilvl w:val="0"/>
          <w:numId w:val="2"/>
        </w:numPr>
        <w:spacing w:before="40" w:after="40"/>
      </w:pPr>
      <w:r>
        <w:rPr>
          <w:rFonts w:ascii="Arial" w:cs="Arial" w:eastAsia="Arial" w:hAnsi="Arial"/>
          <w:color w:val="222222"/>
          <w:sz w:val="22"/>
          <w:szCs w:val="22"/>
        </w:rPr>
        <w:t xml:space="preserve">/api/auth/login — users cannot authenticate before they log in</w:t>
      </w:r>
    </w:p>
    <w:p>
      <w:pPr>
        <w:pStyle w:val="ListParagraph"/>
        <w:numPr>
          <w:ilvl w:val="0"/>
          <w:numId w:val="2"/>
        </w:numPr>
        <w:spacing w:before="40" w:after="40"/>
      </w:pPr>
      <w:r>
        <w:rPr>
          <w:rFonts w:ascii="Arial" w:cs="Arial" w:eastAsia="Arial" w:hAnsi="Arial"/>
          <w:color w:val="222222"/>
          <w:sz w:val="22"/>
          <w:szCs w:val="22"/>
        </w:rPr>
        <w:t xml:space="preserve">/actuator/health — Docker health checks need this without auth</w:t>
      </w:r>
    </w:p>
    <w:p>
      <w:pPr>
        <w:spacing w:before="60" w:after="60"/>
      </w:pPr>
      <w:r>
        <w:t xml:space="preserve"/>
      </w:r>
    </w:p>
    <w:p>
      <w:pPr>
        <w:spacing w:before="60" w:after="80"/>
      </w:pPr>
      <w:r>
        <w:rPr>
          <w:rFonts w:ascii="Arial" w:cs="Arial" w:eastAsia="Arial" w:hAnsi="Arial"/>
          <w:color w:val="222222"/>
          <w:sz w:val="22"/>
          <w:szCs w:val="22"/>
        </w:rPr>
        <w:t xml:space="preserve">Every other endpoint requires authentication. Future services add their own permit lists for their own public endpoints.</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7. DTOs — Why We Never Expose Entities</w:t>
      </w:r>
    </w:p>
    <w:p>
      <w:pPr>
        <w:spacing w:before="60" w:after="80"/>
      </w:pPr>
      <w:r>
        <w:rPr>
          <w:rFonts w:ascii="Arial" w:cs="Arial" w:eastAsia="Arial" w:hAnsi="Arial"/>
          <w:color w:val="222222"/>
          <w:sz w:val="22"/>
          <w:szCs w:val="22"/>
        </w:rPr>
        <w:t xml:space="preserve">A common beginner mistake is returning the JPA entity directly from the controller. This is dangerous for three reasons:</w:t>
      </w:r>
    </w:p>
    <w:p>
      <w:pPr>
        <w:spacing w:before="60" w:after="60"/>
      </w:pPr>
      <w:r>
        <w:t xml:space="preserve"/>
      </w:r>
    </w:p>
    <w:p>
      <w:pPr>
        <w:pStyle w:val="ListParagraph"/>
        <w:numPr>
          <w:ilvl w:val="0"/>
          <w:numId w:val="2"/>
        </w:numPr>
        <w:spacing w:before="40" w:after="40"/>
      </w:pPr>
      <w:r>
        <w:rPr>
          <w:rFonts w:ascii="Arial" w:cs="Arial" w:eastAsia="Arial" w:hAnsi="Arial"/>
          <w:color w:val="222222"/>
          <w:sz w:val="22"/>
          <w:szCs w:val="22"/>
        </w:rPr>
        <w:t xml:space="preserve">The password field would be included in the JSON response — exposing the BCrypt hash</w:t>
      </w:r>
    </w:p>
    <w:p>
      <w:pPr>
        <w:pStyle w:val="ListParagraph"/>
        <w:numPr>
          <w:ilvl w:val="0"/>
          <w:numId w:val="2"/>
        </w:numPr>
        <w:spacing w:before="40" w:after="40"/>
      </w:pPr>
      <w:r>
        <w:rPr>
          <w:rFonts w:ascii="Arial" w:cs="Arial" w:eastAsia="Arial" w:hAnsi="Arial"/>
          <w:color w:val="222222"/>
          <w:sz w:val="22"/>
          <w:szCs w:val="22"/>
        </w:rPr>
        <w:t xml:space="preserve">JPA relationships (like lazy-loaded collections) can trigger unexpected database queries during JSON serialisation</w:t>
      </w:r>
    </w:p>
    <w:p>
      <w:pPr>
        <w:pStyle w:val="ListParagraph"/>
        <w:numPr>
          <w:ilvl w:val="0"/>
          <w:numId w:val="2"/>
        </w:numPr>
        <w:spacing w:before="40" w:after="40"/>
      </w:pPr>
      <w:r>
        <w:rPr>
          <w:rFonts w:ascii="Arial" w:cs="Arial" w:eastAsia="Arial" w:hAnsi="Arial"/>
          <w:color w:val="222222"/>
          <w:sz w:val="22"/>
          <w:szCs w:val="22"/>
        </w:rPr>
        <w:t xml:space="preserve">You cannot add validation annotations (@Email, @NotBlank) to entity fields safely</w:t>
      </w:r>
    </w:p>
    <w:p>
      <w:pPr>
        <w:spacing w:before="60" w:after="60"/>
      </w:pPr>
      <w:r>
        <w:t xml:space="preserve"/>
      </w:r>
    </w:p>
    <w:p>
      <w:pPr>
        <w:spacing w:before="60" w:after="80"/>
      </w:pPr>
      <w:r>
        <w:rPr>
          <w:rFonts w:ascii="Arial" w:cs="Arial" w:eastAsia="Arial" w:hAnsi="Arial"/>
          <w:color w:val="222222"/>
          <w:sz w:val="22"/>
          <w:szCs w:val="22"/>
        </w:rPr>
        <w:t xml:space="preserve">DTOs solve all three problems. RegisterRequest is what comes in, AuthResponse is what goes out, and the User entity stays internal to the service. This pattern is called the DTO (Data Transfer Object)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00"/>
        <w:gridCol w:w="21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DTO</w:t>
            </w:r>
          </w:p>
        </w:tc>
        <w:tc>
          <w:tcPr>
            <w:tcW w:type="dxa" w:w="15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3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2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RegisterRequest</w:t>
            </w:r>
          </w:p>
        </w:tc>
        <w:tc>
          <w:tcPr>
            <w:tcW w:type="dxa" w:w="1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Inbound</w:t>
            </w:r>
          </w:p>
        </w:tc>
        <w:tc>
          <w:tcPr>
            <w:tcW w:type="dxa" w:w="33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password, firstName, lastName, role</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Captures and validates registration data</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LoginRequest</w:t>
            </w:r>
          </w:p>
        </w:tc>
        <w:tc>
          <w:tcPr>
            <w:tcW w:type="dxa" w:w="1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w:t>
            </w:r>
          </w:p>
        </w:tc>
        <w:tc>
          <w:tcPr>
            <w:tcW w:type="dxa" w:w="33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email, password</w:t>
            </w:r>
          </w:p>
        </w:tc>
        <w:tc>
          <w:tcPr>
            <w:tcW w:type="dxa" w:w="2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Captures login credentials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AuthResponse</w:t>
            </w:r>
          </w:p>
        </w:tc>
        <w:tc>
          <w:tcPr>
            <w:tcW w:type="dxa" w:w="1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w:t>
            </w:r>
          </w:p>
        </w:tc>
        <w:tc>
          <w:tcPr>
            <w:tcW w:type="dxa" w:w="33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email, firstName, role, expiresIn</w:t>
            </w:r>
          </w:p>
        </w:tc>
        <w:tc>
          <w:tcPr>
            <w:tcW w:type="dxa" w:w="2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token — no password, no internals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8. Lombok — Removing Boilerplate</w:t>
      </w:r>
    </w:p>
    <w:p>
      <w:pPr>
        <w:spacing w:before="60" w:after="80"/>
      </w:pPr>
      <w:r>
        <w:rPr>
          <w:rFonts w:ascii="Arial" w:cs="Arial" w:eastAsia="Arial" w:hAnsi="Arial"/>
          <w:color w:val="222222"/>
          <w:sz w:val="22"/>
          <w:szCs w:val="22"/>
        </w:rPr>
        <w:t xml:space="preserve">Lombok is an annotation processor that generates repetitive Java code at compile time. Without it, every entity and DTO would need dozens of lines of getters, setters, constructors, and builder methods.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Generates</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getters, all setters, equals(), hashCode(), toString()</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@Builder</w:t>
            </w:r>
          </w:p>
        </w:tc>
        <w:tc>
          <w:tcPr>
            <w:tcW w:type="dxa" w:w="6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 fluent builder — User.builder().email(...).password(...).build()</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@NoArgsConstructor</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no-argument constructor — required by JPA</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@AllArgsConstructor</w:t>
            </w:r>
          </w:p>
        </w:tc>
        <w:tc>
          <w:tcPr>
            <w:tcW w:type="dxa" w:w="6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 constructor with every field — required by @Builder</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@RequiredArgsConstructor</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Constructor for all final fields — used in services for dependency injection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Interview tip</w:t>
            </w:r>
          </w:p>
          <w:p>
            <w:pPr>
              <w:spacing w:before="40"/>
            </w:pPr>
            <w:r>
              <w:rPr>
                <w:rFonts w:ascii="Arial" w:cs="Arial" w:eastAsia="Arial" w:hAnsi="Arial"/>
                <w:color w:val="333333"/>
                <w:sz w:val="20"/>
                <w:szCs w:val="20"/>
              </w:rPr>
              <w:t xml:space="preserve">@RequiredArgsConstructor on a service class combined with final fields is the modern replacement for @Autowired on fields. It makes dependencies explicit and makes unit testing easier because you can inject mocks through the constructor.</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9. Global Exception Handler</w:t>
      </w:r>
    </w:p>
    <w:p>
      <w:pPr>
        <w:spacing w:before="60" w:after="80"/>
      </w:pPr>
      <w:r>
        <w:rPr>
          <w:rFonts w:ascii="Arial" w:cs="Arial" w:eastAsia="Arial" w:hAnsi="Arial"/>
          <w:color w:val="222222"/>
          <w:sz w:val="22"/>
          <w:szCs w:val="22"/>
        </w:rPr>
        <w:t xml:space="preserve">Without a @RestControllerAdvice, Spring returns a full HTML stack trace or a generic 500 JSON object when something goes wrong. This is bad for APIs.</w:t>
      </w:r>
    </w:p>
    <w:p>
      <w:pPr>
        <w:spacing w:before="60" w:after="60"/>
      </w:pPr>
      <w:r>
        <w:t xml:space="preserve"/>
      </w:r>
    </w:p>
    <w:p>
      <w:pPr>
        <w:spacing w:before="60" w:after="80"/>
      </w:pPr>
      <w:r>
        <w:rPr>
          <w:rFonts w:ascii="Arial" w:cs="Arial" w:eastAsia="Arial" w:hAnsi="Arial"/>
          <w:color w:val="222222"/>
          <w:sz w:val="22"/>
          <w:szCs w:val="22"/>
        </w:rPr>
        <w:t xml:space="preserve">GlobalExceptionHandler catches two categories of exceptions:</w:t>
      </w:r>
    </w:p>
    <w:p>
      <w:pPr>
        <w:spacing w:before="60" w:after="60"/>
      </w:pPr>
      <w:r>
        <w:t xml:space="preserve"/>
      </w:r>
    </w:p>
    <w:p>
      <w:pPr>
        <w:pStyle w:val="ListParagraph"/>
        <w:numPr>
          <w:ilvl w:val="0"/>
          <w:numId w:val="2"/>
        </w:numPr>
        <w:spacing w:before="40" w:after="40"/>
      </w:pPr>
      <w:r>
        <w:rPr>
          <w:rFonts w:ascii="Arial" w:cs="Arial" w:eastAsia="Arial" w:hAnsi="Arial"/>
          <w:color w:val="222222"/>
          <w:sz w:val="22"/>
          <w:szCs w:val="22"/>
        </w:rPr>
        <w:t xml:space="preserve">MethodArgumentNotValidException — thrown by @Valid when a DTO fails validation. We extract each field error and return a map of fieldName → errorMessage so the frontend can highlight exactly which field failed.</w:t>
      </w:r>
    </w:p>
    <w:p>
      <w:pPr>
        <w:pStyle w:val="ListParagraph"/>
        <w:numPr>
          <w:ilvl w:val="0"/>
          <w:numId w:val="2"/>
        </w:numPr>
        <w:spacing w:before="40" w:after="40"/>
      </w:pPr>
      <w:r>
        <w:rPr>
          <w:rFonts w:ascii="Arial" w:cs="Arial" w:eastAsia="Arial" w:hAnsi="Arial"/>
          <w:color w:val="222222"/>
          <w:sz w:val="22"/>
          <w:szCs w:val="22"/>
        </w:rPr>
        <w:t xml:space="preserve">RuntimeException — thrown by our service code for business errors (duplicate email, wrong password). We return a clean 400 with a human-readable message.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Production note</w:t>
            </w:r>
          </w:p>
          <w:p>
            <w:pPr>
              <w:spacing w:before="40"/>
            </w:pPr>
            <w:r>
              <w:rPr>
                <w:rFonts w:ascii="Arial" w:cs="Arial" w:eastAsia="Arial" w:hAnsi="Arial"/>
                <w:color w:val="333333"/>
                <w:sz w:val="20"/>
                <w:szCs w:val="20"/>
              </w:rPr>
              <w:t xml:space="preserve">In a real production system you would create custom exception classes (e.g. EmailAlreadyExistsException, InvalidCredentialsException) instead of throwing RuntimeException. This gives you finer control over HTTP status codes — a duplicate email might return 409 Conflict while invalid credentials return 401 Unauthorised.</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10. Application Configuration — application.yml</w:t>
      </w:r>
    </w:p>
    <w:p>
      <w:pPr>
        <w:spacing w:before="60" w:after="80"/>
      </w:pPr>
      <w:r>
        <w:rPr>
          <w:rFonts w:ascii="Arial" w:cs="Arial" w:eastAsia="Arial" w:hAnsi="Arial"/>
          <w:color w:val="222222"/>
          <w:sz w:val="22"/>
          <w:szCs w:val="22"/>
        </w:rPr>
        <w:t xml:space="preserve">Key configuration decisions made in application.yml:</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10.1  Database connection with schema</w:t>
      </w:r>
    </w:p>
    <w:p>
      <w:pPr>
        <w:spacing w:before="60" w:after="80"/>
      </w:pPr>
      <w:r>
        <w:rPr>
          <w:rFonts w:ascii="Arial" w:cs="Arial" w:eastAsia="Arial" w:hAnsi="Arial"/>
          <w:color w:val="222222"/>
          <w:sz w:val="22"/>
          <w:szCs w:val="22"/>
        </w:rPr>
        <w:t xml:space="preserve">The JDBC URL includes ?currentSchema=auth, which tells PostgreSQL to use the auth schema as the default search path for this connection. Combined with @Table(schema = "auth") on the entity, all queries are automatically scoped to the auth schema. The Auth Service cannot accidentally read or write to another service's tables.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10.2  HikariCP connection pool</w:t>
      </w:r>
    </w:p>
    <w:p>
      <w:pPr>
        <w:spacing w:before="60" w:after="80"/>
      </w:pPr>
      <w:r>
        <w:rPr>
          <w:rFonts w:ascii="Arial" w:cs="Arial" w:eastAsia="Arial" w:hAnsi="Arial"/>
          <w:color w:val="222222"/>
          <w:sz w:val="22"/>
          <w:szCs w:val="22"/>
        </w:rPr>
        <w:t xml:space="preserve">We configure a pool of 10 maximum connections with a minimum of 5 idle connections kept warm. For the expected load of 30-40 concurrent users, 10 connections is more than enough. Opening a new database connection takes 50-100ms — pooling means connections are reused rather than created fresh for every request.</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10.3  ddl-auto: update</w:t>
      </w:r>
    </w:p>
    <w:p>
      <w:pPr>
        <w:spacing w:before="60" w:after="80"/>
      </w:pPr>
      <w:r>
        <w:rPr>
          <w:rFonts w:ascii="Arial" w:cs="Arial" w:eastAsia="Arial" w:hAnsi="Arial"/>
          <w:color w:val="222222"/>
          <w:sz w:val="22"/>
          <w:szCs w:val="22"/>
        </w:rPr>
        <w:t xml:space="preserve">Hibernate's ddl-auto: update reads the @Entity classes and automatically creates or updates the PostgreSQL tables to match on every startup. This is convenient for development. In production this would be changed to validate (check the schema matches but never modify it) and database migrations would be handled by Flyway or Liquibase.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10.4  Two Spring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Default (docker)</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Uses container hostnames — postgres:5432, redis:6379. Active when running inside Docker Compose.</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local</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Uses localhost — localhost:5432, localhost:6379. Active when running the service directly on your machine with SPRING_PROFILES_ACTIVE=local.</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11.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2500"/>
        <w:gridCol w:w="20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5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20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/api/auth/register</w:t>
            </w:r>
          </w:p>
        </w:tc>
        <w:tc>
          <w:tcPr>
            <w:tcW w:type="dxa" w:w="1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password, firstName, lastName, role</w:t>
            </w:r>
          </w:p>
        </w:tc>
        <w:tc>
          <w:tcPr>
            <w:tcW w:type="dxa" w:w="20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AuthResponse with JWT</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/api/auth/login</w:t>
            </w:r>
          </w:p>
        </w:tc>
        <w:tc>
          <w:tcPr>
            <w:tcW w:type="dxa" w:w="1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email, password</w:t>
            </w:r>
          </w:p>
        </w:tc>
        <w:tc>
          <w:tcPr>
            <w:tcW w:type="dxa" w:w="20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AuthResponse with JWT</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/api/auth/logout</w:t>
            </w:r>
          </w:p>
        </w:tc>
        <w:tc>
          <w:tcPr>
            <w:tcW w:type="dxa" w:w="1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5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(email from Principal)</w:t>
            </w:r>
          </w:p>
        </w:tc>
        <w:tc>
          <w:tcPr>
            <w:tcW w:type="dxa" w:w="20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message: 'Logged out' }</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/api/auth/health</w:t>
            </w:r>
          </w:p>
        </w:tc>
        <w:tc>
          <w:tcPr>
            <w:tcW w:type="dxa" w:w="1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5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0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 status: 'Auth service is running' }</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12. Common Interview Questions for Day 1</w:t>
      </w:r>
    </w:p>
    <w:p>
      <w:pPr>
        <w:pStyle w:val="Heading2"/>
        <w:spacing w:before="240" w:after="100"/>
      </w:pPr>
      <w:r>
        <w:rPr>
          <w:rFonts w:ascii="Arial" w:cs="Arial" w:eastAsia="Arial" w:hAnsi="Arial"/>
          <w:b/>
          <w:bCs/>
          <w:color w:val="2E75B6"/>
          <w:sz w:val="24"/>
          <w:szCs w:val="24"/>
        </w:rPr>
        <w:t xml:space="preserve">Security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difference between authentication and authorisation?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Authentication is verifying who you are — proving your identity with a username and password. Authorisation is deciding what you are allowed to do — checking your role or permissions. In MediRAG, the Auth Service handles authentication (login). Authorisation happens at the Gateway level (Day 6) — a PATIENT JWT is rejected when trying to access a DOCTOR-only endpoint.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 we use BCrypt and not SHA-256 for passwords?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SHA-256 is a fast algorithm — it can compute billions of hashes per second on modern hardware. This makes brute-force attacks and rainbow table attacks feasible. BCrypt is intentionally slow (designed to take ~250ms per hash), has a tunable cost factor so you can make it slower as hardware improves, and automatically salts each hash so identical passwords produce different hashes. It is specifically designed for password hashing, not general-purpose hashing.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a JWT and what are its three parts?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JWT stands for JSON Web Token. It is a signed string used to pass authenticated identity between services. The three parts are: (1) Header — the algorithm used to sign (e.g. HS256), (2) Payload — the claims: subject (email), role, userId, issuedAt, expiration, (3) Signature — HMAC-SHA256 of the header and payload using a secret key. The signature means any tampering with the payload is immediately detectable. The server verifies the signature without any database lookup.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difference between JWT and session-based authentication?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Session-based auth stores a session ID in a cookie; the server stores session data in a database or memory. Every request requires a database lookup to find the session. JWT is stateless — the token itself contains all necessary information and the server verifies it cryptographically without a database call. JWT is preferred in microservices because any service instance can validate a token independently using just the shared secret key.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If JWT is stateless, why do we also store it in Redis?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Pure stateless JWT cannot be invalidated before expiry. If a user logs out or an account is compromised, the token remains mathematically valid. Redis solves this: we store every issued token in Redis and check it on every request. Logout deletes the Redis entry — the token is instantly invalid. We get the best of both worlds: stateless validation in normal operation, and instant invalidation when needed.</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Spring / Architecture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 we use DTOs instead of returning the entity directly?</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Three reasons. First, security — the entity contains the password hash which would be exposed in the JSON response. Second, stability — returning the entity couples your API contract to your database schema; any table change breaks the API. Third, control — DTOs let you add validation annotations, rename fields for the API, and include computed fields that do not exist in the database. The entity is an internal detail; the DTO is the public contract.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does @Valid do and how does GlobalExceptionHandler work with it?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@Valid triggers Jakarta Validation on the method argument. Spring reads the annotations on the DTO fields (@Email, @NotBlank, @Size) and validates them before the method body executes. If any constraint fails, Spring throws MethodArgumentNotValidException. GlobalExceptionHandler is annotated with @RestControllerAdvice, which means it intercepts this exception across all controllers, extracts the field errors, and returns a clean 400 JSON response listing exactly which fields failed and why.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does SessionCreationPolicy.STATELESS do?</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It tells Spring Security to never create an HTTP session and never use a session cookie to store authentication state. Every single request must be independently authenticated — typically by providing a JWT in the Authorization header. Without this setting, Spring Security would create a session on the first authenticated request, which defeats the purpose of JWT and breaks horizontal scaling (multiple server instances would not share session state).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role of Spring Data JPA and what SQL does it generate?</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Spring Data JPA is an abstraction over JPA (Java Persistence API) and Hibernate. You define an interface extending JpaRepository and Spring generates the implementation at runtime. Methods like findByEmail(String email) are parsed by Spring — it sees findBy + Email, generates SELECT * FROM auth.users WHERE email = ? and binds the parameter. You get full CRUD operations plus custom finders without writing a single line of SQL. Hibernate translates the Java operations to SQL based on the entity annotations.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is @RequiredArgsConstructor preferred over @Autowired for dependency injection?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@Autowired on a field uses reflection to inject dependencies, making the class harder to test (you cannot create the class without Spring). @RequiredArgsConstructor generates a constructor for all final fields, and Spring injects through the constructor. This makes dependencies explicit — you can see all of them in the constructor. It also makes unit testing trivial: just call new AuthService(mockRepo, mockEncoder, mockJwt, mockRedis) without needing a Spring context.</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13. Files Created in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 / Location</w:t>
            </w:r>
          </w:p>
        </w:tc>
        <w:tc>
          <w:tcPr>
            <w:tcW w:type="dxa" w:w="3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AuthServiceApplication.java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entry point</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User.java</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com.medirag.auth.entity</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mapping to auth.users table</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UserRepository.java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com.medirag.auth.repository</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Data JPA interface for DB access</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RegisterRequest.java</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com.medirag.auth.dto</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 DTO for registration with validation</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LoginRequest.java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com.medirag.auth.dto</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Inbound DTO for login</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AuthResponse.java</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com.medirag.auth.dto</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DTO returned after auth</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com.medirag.auth.security</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generation, parsing, and validation</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AuthService.java</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com.medirag.auth.service</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Core business logic for all auth operations</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AuthController.java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com.medirag.auth.controller</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endpoints — register, login, logout</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com.medirag.auth.config</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Security rules and BCrypt bean</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com.medirag.auth.config</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Clean JSON error responses</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src/main/resources</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DB, Redis, JWT config with two profiles</w:t>
            </w:r>
          </w:p>
        </w:tc>
      </w:tr>
      <w:tr>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Dockerfile</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auth-service/</w:t>
            </w:r>
          </w:p>
        </w:tc>
        <w:tc>
          <w:tcPr>
            <w:tcW w:type="dxa" w:w="3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Two-stage Maven + JRE build</w:t>
            </w:r>
          </w:p>
        </w:tc>
      </w:tr>
      <w:tr>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pom.xml</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auth-service/</w:t>
            </w:r>
          </w:p>
        </w:tc>
        <w:tc>
          <w:tcPr>
            <w:tcW w:type="dxa" w:w="3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Dependencies: Web, Security, JPA, Redis, JWT, Lombok</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14. What Comes Next — Day 2 Preview</w:t>
      </w:r>
    </w:p>
    <w:p>
      <w:pPr>
        <w:spacing w:before="60" w:after="80"/>
      </w:pPr>
      <w:r>
        <w:rPr>
          <w:rFonts w:ascii="Arial" w:cs="Arial" w:eastAsia="Arial" w:hAnsi="Arial"/>
          <w:color w:val="222222"/>
          <w:sz w:val="22"/>
          <w:szCs w:val="22"/>
        </w:rPr>
        <w:t xml:space="preserve">Day 2 builds the Appointment Service. It depends on the Auth Service because every booking endpoint requires a valid JWT. Here is what it will cover: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 entity</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Data JPA</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Stored in appointment schema</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Booking entity</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Data JPA</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Links patient userId (from JWT) to doctor + time slot</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Availability slots</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 Redis cache</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 schedules cached in Redis, invalidated on booking</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Book appointment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Data JPA</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Transactional — either books or fails cleanly</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confirmation</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Starter Mail</w:t>
            </w:r>
          </w:p>
        </w:tc>
        <w:tc>
          <w:tcPr>
            <w:tcW w:type="dxa" w:w="4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Sent asynchronously using @Async so the API responds immediately</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 user extraction</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Shared JwtUtil pattern</w:t>
            </w:r>
          </w:p>
        </w:tc>
        <w:tc>
          <w:tcPr>
            <w:tcW w:type="dxa" w:w="4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Extracts userId and role from the Authorization header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Day 1 Complete — Auth Service</w:t>
            </w:r>
          </w:p>
          <w:p>
            <w:pPr>
              <w:jc w:val="center"/>
            </w:pPr>
            <w:r>
              <w:rPr>
                <w:rFonts w:ascii="Arial" w:cs="Arial" w:eastAsia="Arial" w:hAnsi="Arial"/>
                <w:color w:val="555555"/>
                <w:sz w:val="20"/>
                <w:szCs w:val="20"/>
              </w:rPr>
              <w:t xml:space="preserve">BCrypt · JWT · Redis Sessions · Spring Security · Spring Data JPA · DTOs · Global Exception Handling</w:t>
            </w:r>
          </w:p>
          <w:p>
            <w:pPr>
              <w:jc w:val="center"/>
            </w:pPr>
            <w:r>
              <w:rPr>
                <w:rFonts w:ascii="Arial" w:cs="Arial" w:eastAsia="Arial" w:hAnsi="Arial"/>
                <w:color w:val="2E75B6"/>
                <w:sz w:val="20"/>
                <w:szCs w:val="20"/>
              </w:rPr>
              <w:t xml:space="preserve">Ready for Day 2 — Appointment 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1: Auth Service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2026-03-29T18:52:20.831Z</dcterms:created>
  <dcterms:modified xsi:type="dcterms:W3CDTF">2026-03-29T18:52:20.832Z</dcterms:modified>
</cp:coreProperties>
</file>

<file path=docProps/custom.xml><?xml version="1.0" encoding="utf-8"?>
<Properties xmlns="http://schemas.openxmlformats.org/officeDocument/2006/custom-properties" xmlns:vt="http://schemas.openxmlformats.org/officeDocument/2006/docPropsVTypes"/>
</file>