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21FBDB" w14:textId="77777777" w:rsidR="00D031A8" w:rsidRPr="00D031A8" w:rsidRDefault="00D031A8" w:rsidP="00D031A8">
      <w:pPr>
        <w:jc w:val="center"/>
        <w:rPr>
          <w:b/>
          <w:bCs/>
          <w:sz w:val="48"/>
          <w:szCs w:val="48"/>
          <w:lang w:val="en-US"/>
        </w:rPr>
      </w:pPr>
      <w:r w:rsidRPr="00D031A8">
        <w:rPr>
          <w:b/>
          <w:bCs/>
          <w:sz w:val="48"/>
          <w:szCs w:val="48"/>
          <w:lang w:val="en-US"/>
        </w:rPr>
        <w:t>A Project Report On</w:t>
      </w:r>
    </w:p>
    <w:p w14:paraId="77C7A7AB" w14:textId="65C0F2DF" w:rsidR="00D031A8" w:rsidRPr="00D031A8" w:rsidRDefault="00D031A8" w:rsidP="00D031A8">
      <w:pPr>
        <w:jc w:val="center"/>
        <w:rPr>
          <w:b/>
          <w:bCs/>
          <w:sz w:val="48"/>
          <w:szCs w:val="48"/>
          <w:lang w:val="en-US"/>
        </w:rPr>
      </w:pPr>
      <w:r w:rsidRPr="00D031A8">
        <w:rPr>
          <w:lang w:val="en-US"/>
        </w:rPr>
        <w:br/>
      </w:r>
      <w:r w:rsidRPr="00D031A8">
        <w:rPr>
          <w:b/>
          <w:bCs/>
          <w:sz w:val="48"/>
          <w:szCs w:val="48"/>
          <w:u w:val="single"/>
          <w:lang w:val="en-US"/>
        </w:rPr>
        <w:t>Blood Bank Management System</w:t>
      </w:r>
      <w:r w:rsidRPr="00D031A8">
        <w:rPr>
          <w:b/>
          <w:bCs/>
          <w:sz w:val="48"/>
          <w:szCs w:val="48"/>
          <w:lang w:val="en-US"/>
        </w:rPr>
        <w:br/>
      </w:r>
    </w:p>
    <w:p w14:paraId="41784448" w14:textId="77777777" w:rsidR="00D031A8" w:rsidRPr="00D031A8" w:rsidRDefault="00D031A8" w:rsidP="00D031A8">
      <w:pPr>
        <w:rPr>
          <w:b/>
          <w:bCs/>
          <w:lang w:val="en-US"/>
        </w:rPr>
      </w:pPr>
    </w:p>
    <w:p w14:paraId="3DE04D0E" w14:textId="77777777" w:rsidR="00D031A8" w:rsidRPr="00D031A8" w:rsidRDefault="00D031A8" w:rsidP="00D031A8">
      <w:pPr>
        <w:rPr>
          <w:b/>
          <w:bCs/>
          <w:lang w:val="en-US"/>
        </w:rPr>
      </w:pPr>
    </w:p>
    <w:p w14:paraId="60F8F630" w14:textId="77777777" w:rsidR="00D031A8" w:rsidRPr="00D031A8" w:rsidRDefault="00D031A8" w:rsidP="00D031A8">
      <w:pPr>
        <w:rPr>
          <w:b/>
          <w:bCs/>
          <w:lang w:val="en-US"/>
        </w:rPr>
      </w:pPr>
    </w:p>
    <w:p w14:paraId="4A09830D" w14:textId="77777777" w:rsidR="00D031A8" w:rsidRPr="00D031A8" w:rsidRDefault="00D031A8" w:rsidP="00D031A8">
      <w:pPr>
        <w:jc w:val="center"/>
        <w:rPr>
          <w:b/>
          <w:bCs/>
          <w:lang w:val="en-US"/>
        </w:rPr>
      </w:pPr>
    </w:p>
    <w:tbl>
      <w:tblPr>
        <w:tblStyle w:val="TableGrid"/>
        <w:tblpPr w:leftFromText="180" w:rightFromText="180" w:vertAnchor="text" w:horzAnchor="margin" w:tblpY="-5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0"/>
        <w:gridCol w:w="613"/>
        <w:gridCol w:w="5193"/>
      </w:tblGrid>
      <w:tr w:rsidR="00D031A8" w:rsidRPr="00D031A8" w14:paraId="300E778D" w14:textId="77777777" w:rsidTr="00D031A8">
        <w:tc>
          <w:tcPr>
            <w:tcW w:w="3210" w:type="dxa"/>
          </w:tcPr>
          <w:p w14:paraId="69F56DF9" w14:textId="77777777" w:rsidR="00D031A8" w:rsidRPr="00D031A8" w:rsidRDefault="00D031A8" w:rsidP="00D031A8">
            <w:pPr>
              <w:spacing w:after="160" w:line="259" w:lineRule="auto"/>
              <w:jc w:val="center"/>
              <w:rPr>
                <w:b/>
                <w:bCs/>
                <w:sz w:val="32"/>
                <w:szCs w:val="32"/>
                <w:lang w:val="en-US"/>
              </w:rPr>
            </w:pPr>
            <w:r w:rsidRPr="00D031A8">
              <w:rPr>
                <w:b/>
                <w:bCs/>
                <w:sz w:val="32"/>
                <w:szCs w:val="32"/>
                <w:lang w:val="en-US"/>
              </w:rPr>
              <w:t>Name</w:t>
            </w:r>
          </w:p>
          <w:p w14:paraId="0788EB03" w14:textId="77777777" w:rsidR="00D031A8" w:rsidRPr="00D031A8" w:rsidRDefault="00D031A8" w:rsidP="00D031A8">
            <w:pPr>
              <w:spacing w:after="160" w:line="259" w:lineRule="auto"/>
              <w:jc w:val="center"/>
              <w:rPr>
                <w:b/>
                <w:bCs/>
                <w:sz w:val="32"/>
                <w:szCs w:val="32"/>
                <w:lang w:val="en-US"/>
              </w:rPr>
            </w:pPr>
          </w:p>
        </w:tc>
        <w:tc>
          <w:tcPr>
            <w:tcW w:w="613" w:type="dxa"/>
            <w:hideMark/>
          </w:tcPr>
          <w:p w14:paraId="2AAC87BD" w14:textId="77777777" w:rsidR="00D031A8" w:rsidRPr="00D031A8" w:rsidRDefault="00D031A8" w:rsidP="00D031A8">
            <w:pPr>
              <w:spacing w:after="160" w:line="259" w:lineRule="auto"/>
              <w:jc w:val="center"/>
              <w:rPr>
                <w:b/>
                <w:bCs/>
                <w:sz w:val="32"/>
                <w:szCs w:val="32"/>
                <w:lang w:val="en-US"/>
              </w:rPr>
            </w:pPr>
            <w:r w:rsidRPr="00D031A8">
              <w:rPr>
                <w:b/>
                <w:bCs/>
                <w:sz w:val="32"/>
                <w:szCs w:val="32"/>
                <w:lang w:val="en-US"/>
              </w:rPr>
              <w:t>:</w:t>
            </w:r>
          </w:p>
        </w:tc>
        <w:tc>
          <w:tcPr>
            <w:tcW w:w="5193" w:type="dxa"/>
            <w:hideMark/>
          </w:tcPr>
          <w:p w14:paraId="37E03999" w14:textId="21D97C80" w:rsidR="00D031A8" w:rsidRPr="00D031A8" w:rsidRDefault="00D031A8" w:rsidP="00D031A8">
            <w:pPr>
              <w:spacing w:after="160" w:line="259" w:lineRule="auto"/>
              <w:jc w:val="center"/>
              <w:rPr>
                <w:b/>
                <w:bCs/>
                <w:sz w:val="32"/>
                <w:szCs w:val="32"/>
                <w:lang w:val="en-US"/>
              </w:rPr>
            </w:pPr>
            <w:r w:rsidRPr="00D031A8">
              <w:rPr>
                <w:b/>
                <w:bCs/>
                <w:sz w:val="32"/>
                <w:szCs w:val="32"/>
                <w:lang w:val="en-US"/>
              </w:rPr>
              <w:t>Tushar Narsing Gudgewar</w:t>
            </w:r>
          </w:p>
        </w:tc>
      </w:tr>
      <w:tr w:rsidR="00D031A8" w:rsidRPr="00D031A8" w14:paraId="19957813" w14:textId="77777777" w:rsidTr="00D031A8">
        <w:tc>
          <w:tcPr>
            <w:tcW w:w="3210" w:type="dxa"/>
          </w:tcPr>
          <w:p w14:paraId="360D3550" w14:textId="77777777" w:rsidR="00D031A8" w:rsidRPr="00D031A8" w:rsidRDefault="00D031A8" w:rsidP="00D031A8">
            <w:pPr>
              <w:spacing w:after="160" w:line="259" w:lineRule="auto"/>
              <w:jc w:val="center"/>
              <w:rPr>
                <w:b/>
                <w:bCs/>
                <w:sz w:val="32"/>
                <w:szCs w:val="32"/>
                <w:lang w:val="en-US"/>
              </w:rPr>
            </w:pPr>
            <w:r w:rsidRPr="00D031A8">
              <w:rPr>
                <w:b/>
                <w:bCs/>
                <w:sz w:val="32"/>
                <w:szCs w:val="32"/>
                <w:lang w:val="en-US"/>
              </w:rPr>
              <w:t>Type of Project</w:t>
            </w:r>
          </w:p>
          <w:p w14:paraId="33C316C7" w14:textId="77777777" w:rsidR="00D031A8" w:rsidRPr="00D031A8" w:rsidRDefault="00D031A8" w:rsidP="00D031A8">
            <w:pPr>
              <w:spacing w:after="160" w:line="259" w:lineRule="auto"/>
              <w:jc w:val="center"/>
              <w:rPr>
                <w:b/>
                <w:bCs/>
                <w:sz w:val="32"/>
                <w:szCs w:val="32"/>
                <w:lang w:val="en-US"/>
              </w:rPr>
            </w:pPr>
          </w:p>
        </w:tc>
        <w:tc>
          <w:tcPr>
            <w:tcW w:w="613" w:type="dxa"/>
            <w:hideMark/>
          </w:tcPr>
          <w:p w14:paraId="5E4DAC87" w14:textId="77777777" w:rsidR="00D031A8" w:rsidRPr="00D031A8" w:rsidRDefault="00D031A8" w:rsidP="00D031A8">
            <w:pPr>
              <w:spacing w:after="160" w:line="259" w:lineRule="auto"/>
              <w:jc w:val="center"/>
              <w:rPr>
                <w:b/>
                <w:bCs/>
                <w:sz w:val="32"/>
                <w:szCs w:val="32"/>
                <w:lang w:val="en-US"/>
              </w:rPr>
            </w:pPr>
            <w:r w:rsidRPr="00D031A8">
              <w:rPr>
                <w:b/>
                <w:bCs/>
                <w:sz w:val="32"/>
                <w:szCs w:val="32"/>
                <w:lang w:val="en-US"/>
              </w:rPr>
              <w:t>:</w:t>
            </w:r>
          </w:p>
        </w:tc>
        <w:tc>
          <w:tcPr>
            <w:tcW w:w="5193" w:type="dxa"/>
            <w:hideMark/>
          </w:tcPr>
          <w:p w14:paraId="64E0A7E2" w14:textId="77777777" w:rsidR="00D031A8" w:rsidRPr="00D031A8" w:rsidRDefault="00D031A8" w:rsidP="00D031A8">
            <w:pPr>
              <w:spacing w:after="160" w:line="259" w:lineRule="auto"/>
              <w:jc w:val="center"/>
              <w:rPr>
                <w:b/>
                <w:bCs/>
                <w:sz w:val="32"/>
                <w:szCs w:val="32"/>
                <w:lang w:val="en-US"/>
              </w:rPr>
            </w:pPr>
            <w:r w:rsidRPr="00D031A8">
              <w:rPr>
                <w:b/>
                <w:bCs/>
                <w:sz w:val="32"/>
                <w:szCs w:val="32"/>
                <w:lang w:val="en-US"/>
              </w:rPr>
              <w:t>Web Development</w:t>
            </w:r>
          </w:p>
        </w:tc>
      </w:tr>
      <w:tr w:rsidR="00D031A8" w:rsidRPr="00D031A8" w14:paraId="72C53DBB" w14:textId="77777777" w:rsidTr="00D031A8">
        <w:tc>
          <w:tcPr>
            <w:tcW w:w="3210" w:type="dxa"/>
          </w:tcPr>
          <w:p w14:paraId="162C24C1" w14:textId="77777777" w:rsidR="00D031A8" w:rsidRPr="00D031A8" w:rsidRDefault="00D031A8" w:rsidP="00D031A8">
            <w:pPr>
              <w:spacing w:after="160" w:line="259" w:lineRule="auto"/>
              <w:jc w:val="center"/>
              <w:rPr>
                <w:b/>
                <w:bCs/>
                <w:sz w:val="32"/>
                <w:szCs w:val="32"/>
                <w:lang w:val="en-US"/>
              </w:rPr>
            </w:pPr>
            <w:r w:rsidRPr="00D031A8">
              <w:rPr>
                <w:b/>
                <w:bCs/>
                <w:sz w:val="32"/>
                <w:szCs w:val="32"/>
                <w:lang w:val="en-US"/>
              </w:rPr>
              <w:t>Languages used</w:t>
            </w:r>
          </w:p>
          <w:p w14:paraId="368ACE44" w14:textId="77777777" w:rsidR="00D031A8" w:rsidRPr="00D031A8" w:rsidRDefault="00D031A8" w:rsidP="00D031A8">
            <w:pPr>
              <w:spacing w:after="160" w:line="259" w:lineRule="auto"/>
              <w:jc w:val="center"/>
              <w:rPr>
                <w:b/>
                <w:bCs/>
                <w:sz w:val="32"/>
                <w:szCs w:val="32"/>
                <w:lang w:val="en-US"/>
              </w:rPr>
            </w:pPr>
          </w:p>
        </w:tc>
        <w:tc>
          <w:tcPr>
            <w:tcW w:w="613" w:type="dxa"/>
            <w:hideMark/>
          </w:tcPr>
          <w:p w14:paraId="0617CB7E" w14:textId="77777777" w:rsidR="00D031A8" w:rsidRPr="00D031A8" w:rsidRDefault="00D031A8" w:rsidP="00D031A8">
            <w:pPr>
              <w:spacing w:after="160" w:line="259" w:lineRule="auto"/>
              <w:jc w:val="center"/>
              <w:rPr>
                <w:b/>
                <w:bCs/>
                <w:sz w:val="32"/>
                <w:szCs w:val="32"/>
                <w:lang w:val="en-US"/>
              </w:rPr>
            </w:pPr>
            <w:r w:rsidRPr="00D031A8">
              <w:rPr>
                <w:b/>
                <w:bCs/>
                <w:sz w:val="32"/>
                <w:szCs w:val="32"/>
                <w:lang w:val="en-US"/>
              </w:rPr>
              <w:t>:</w:t>
            </w:r>
          </w:p>
        </w:tc>
        <w:tc>
          <w:tcPr>
            <w:tcW w:w="5193" w:type="dxa"/>
            <w:hideMark/>
          </w:tcPr>
          <w:p w14:paraId="59E64A82" w14:textId="77777777" w:rsidR="00D031A8" w:rsidRPr="00D031A8" w:rsidRDefault="00D031A8" w:rsidP="00D031A8">
            <w:pPr>
              <w:spacing w:after="160" w:line="259" w:lineRule="auto"/>
              <w:jc w:val="center"/>
              <w:rPr>
                <w:b/>
                <w:bCs/>
                <w:sz w:val="32"/>
                <w:szCs w:val="32"/>
                <w:lang w:val="en-US"/>
              </w:rPr>
            </w:pPr>
            <w:r w:rsidRPr="00D031A8">
              <w:rPr>
                <w:b/>
                <w:bCs/>
                <w:sz w:val="32"/>
                <w:szCs w:val="32"/>
                <w:lang w:val="en-US"/>
              </w:rPr>
              <w:t>MERN Stack</w:t>
            </w:r>
          </w:p>
        </w:tc>
      </w:tr>
      <w:tr w:rsidR="00D031A8" w:rsidRPr="00D031A8" w14:paraId="5FC7FEB1" w14:textId="77777777" w:rsidTr="00D031A8">
        <w:tc>
          <w:tcPr>
            <w:tcW w:w="3210" w:type="dxa"/>
          </w:tcPr>
          <w:p w14:paraId="13DE2D57" w14:textId="77777777" w:rsidR="00D031A8" w:rsidRPr="00D031A8" w:rsidRDefault="00D031A8" w:rsidP="00D031A8">
            <w:pPr>
              <w:spacing w:after="160" w:line="259" w:lineRule="auto"/>
              <w:jc w:val="center"/>
              <w:rPr>
                <w:b/>
                <w:bCs/>
                <w:sz w:val="32"/>
                <w:szCs w:val="32"/>
                <w:lang w:val="en-US"/>
              </w:rPr>
            </w:pPr>
            <w:r w:rsidRPr="00D031A8">
              <w:rPr>
                <w:b/>
                <w:bCs/>
                <w:sz w:val="32"/>
                <w:szCs w:val="32"/>
                <w:lang w:val="en-US"/>
              </w:rPr>
              <w:t>Date of Submission</w:t>
            </w:r>
          </w:p>
          <w:p w14:paraId="4D7E2691" w14:textId="77777777" w:rsidR="00D031A8" w:rsidRPr="00D031A8" w:rsidRDefault="00D031A8" w:rsidP="00D031A8">
            <w:pPr>
              <w:spacing w:after="160" w:line="259" w:lineRule="auto"/>
              <w:jc w:val="center"/>
              <w:rPr>
                <w:b/>
                <w:bCs/>
                <w:sz w:val="32"/>
                <w:szCs w:val="32"/>
                <w:lang w:val="en-US"/>
              </w:rPr>
            </w:pPr>
          </w:p>
        </w:tc>
        <w:tc>
          <w:tcPr>
            <w:tcW w:w="613" w:type="dxa"/>
            <w:hideMark/>
          </w:tcPr>
          <w:p w14:paraId="7B9A58D9" w14:textId="77777777" w:rsidR="00D031A8" w:rsidRPr="00D031A8" w:rsidRDefault="00D031A8" w:rsidP="00D031A8">
            <w:pPr>
              <w:spacing w:after="160" w:line="259" w:lineRule="auto"/>
              <w:jc w:val="center"/>
              <w:rPr>
                <w:b/>
                <w:bCs/>
                <w:sz w:val="32"/>
                <w:szCs w:val="32"/>
                <w:lang w:val="en-US"/>
              </w:rPr>
            </w:pPr>
            <w:r w:rsidRPr="00D031A8">
              <w:rPr>
                <w:b/>
                <w:bCs/>
                <w:sz w:val="32"/>
                <w:szCs w:val="32"/>
                <w:lang w:val="en-US"/>
              </w:rPr>
              <w:t>:</w:t>
            </w:r>
          </w:p>
        </w:tc>
        <w:tc>
          <w:tcPr>
            <w:tcW w:w="5193" w:type="dxa"/>
            <w:hideMark/>
          </w:tcPr>
          <w:p w14:paraId="6B4F644E" w14:textId="1097F336" w:rsidR="00D031A8" w:rsidRPr="00D031A8" w:rsidRDefault="00D031A8" w:rsidP="00D031A8">
            <w:pPr>
              <w:spacing w:after="160" w:line="259" w:lineRule="auto"/>
              <w:jc w:val="center"/>
              <w:rPr>
                <w:b/>
                <w:bCs/>
                <w:sz w:val="32"/>
                <w:szCs w:val="32"/>
                <w:lang w:val="en-US"/>
              </w:rPr>
            </w:pPr>
            <w:r w:rsidRPr="00D031A8">
              <w:rPr>
                <w:b/>
                <w:bCs/>
                <w:sz w:val="32"/>
                <w:szCs w:val="32"/>
                <w:lang w:val="en-US"/>
              </w:rPr>
              <w:t>06</w:t>
            </w:r>
            <w:r w:rsidRPr="00D031A8">
              <w:rPr>
                <w:b/>
                <w:bCs/>
                <w:sz w:val="32"/>
                <w:szCs w:val="32"/>
                <w:lang w:val="en-US"/>
              </w:rPr>
              <w:t xml:space="preserve"> </w:t>
            </w:r>
            <w:r w:rsidRPr="00D031A8">
              <w:rPr>
                <w:b/>
                <w:bCs/>
                <w:sz w:val="32"/>
                <w:szCs w:val="32"/>
                <w:lang w:val="en-US"/>
              </w:rPr>
              <w:t>Feb</w:t>
            </w:r>
            <w:r w:rsidRPr="00D031A8">
              <w:rPr>
                <w:b/>
                <w:bCs/>
                <w:sz w:val="32"/>
                <w:szCs w:val="32"/>
                <w:lang w:val="en-US"/>
              </w:rPr>
              <w:t xml:space="preserve"> 2025</w:t>
            </w:r>
          </w:p>
        </w:tc>
      </w:tr>
    </w:tbl>
    <w:p w14:paraId="05D086DC" w14:textId="77777777" w:rsidR="003616F2" w:rsidRDefault="003616F2"/>
    <w:p w14:paraId="24710109" w14:textId="77777777" w:rsidR="00932A25" w:rsidRDefault="00932A25"/>
    <w:p w14:paraId="4EF590E3" w14:textId="77777777" w:rsidR="00932A25" w:rsidRDefault="00932A25"/>
    <w:p w14:paraId="286B0C71" w14:textId="77777777" w:rsidR="00932A25" w:rsidRDefault="00932A25"/>
    <w:p w14:paraId="185F9317" w14:textId="77777777" w:rsidR="00932A25" w:rsidRDefault="00932A25"/>
    <w:p w14:paraId="35E2D000" w14:textId="77777777" w:rsidR="00932A25" w:rsidRDefault="00932A25"/>
    <w:p w14:paraId="46A551F4" w14:textId="77777777" w:rsidR="00932A25" w:rsidRDefault="00932A25"/>
    <w:p w14:paraId="46990DA6" w14:textId="77777777" w:rsidR="00932A25" w:rsidRDefault="00932A25"/>
    <w:p w14:paraId="2EDCBE7F" w14:textId="77777777" w:rsidR="00932A25" w:rsidRDefault="00932A25"/>
    <w:p w14:paraId="718F356B" w14:textId="77777777" w:rsidR="00932A25" w:rsidRDefault="00932A25"/>
    <w:p w14:paraId="33808145" w14:textId="77777777" w:rsidR="00932A25" w:rsidRDefault="00932A25"/>
    <w:p w14:paraId="7F10A58D" w14:textId="005A8F10" w:rsidR="00932A25" w:rsidRPr="00932A25" w:rsidRDefault="00932A25" w:rsidP="00932A25">
      <w:pPr>
        <w:rPr>
          <w:b/>
          <w:bCs/>
          <w:sz w:val="40"/>
          <w:szCs w:val="40"/>
        </w:rPr>
      </w:pPr>
      <w:r w:rsidRPr="00932A25">
        <w:rPr>
          <w:b/>
          <w:bCs/>
          <w:sz w:val="40"/>
          <w:szCs w:val="40"/>
        </w:rPr>
        <w:lastRenderedPageBreak/>
        <w:t>1</w:t>
      </w:r>
      <w:r w:rsidRPr="00932A25">
        <w:rPr>
          <w:b/>
          <w:bCs/>
          <w:sz w:val="40"/>
          <w:szCs w:val="40"/>
        </w:rPr>
        <w:t>. Introduction</w:t>
      </w:r>
    </w:p>
    <w:p w14:paraId="3CAC1379" w14:textId="77777777" w:rsidR="00932A25" w:rsidRPr="00932A25" w:rsidRDefault="00932A25" w:rsidP="00932A25">
      <w:pPr>
        <w:rPr>
          <w:sz w:val="28"/>
          <w:szCs w:val="28"/>
        </w:rPr>
      </w:pPr>
      <w:r w:rsidRPr="00932A25">
        <w:rPr>
          <w:sz w:val="28"/>
          <w:szCs w:val="28"/>
        </w:rPr>
        <w:t xml:space="preserve">The </w:t>
      </w:r>
      <w:r w:rsidRPr="00932A25">
        <w:rPr>
          <w:b/>
          <w:bCs/>
          <w:sz w:val="28"/>
          <w:szCs w:val="28"/>
        </w:rPr>
        <w:t>Blood Bank Management System</w:t>
      </w:r>
      <w:r w:rsidRPr="00932A25">
        <w:rPr>
          <w:sz w:val="28"/>
          <w:szCs w:val="28"/>
        </w:rPr>
        <w:t xml:space="preserve"> is a web-based platform designed to efficiently manage blood donors, their details, and the availability of blood. The system streamlines the process of donor registration, updating records, and managing blood requests. It ensures transparency, easy access to donor information, and effective communication between users.</w:t>
      </w:r>
    </w:p>
    <w:p w14:paraId="67A47749" w14:textId="77777777" w:rsidR="00932A25" w:rsidRPr="00932A25" w:rsidRDefault="00932A25" w:rsidP="00932A25">
      <w:pPr>
        <w:rPr>
          <w:sz w:val="24"/>
          <w:szCs w:val="24"/>
        </w:rPr>
      </w:pPr>
    </w:p>
    <w:p w14:paraId="3073EF89" w14:textId="77777777" w:rsidR="00932A25" w:rsidRPr="00932A25" w:rsidRDefault="00932A25" w:rsidP="00932A25">
      <w:pPr>
        <w:rPr>
          <w:b/>
          <w:bCs/>
          <w:sz w:val="44"/>
          <w:szCs w:val="44"/>
        </w:rPr>
      </w:pPr>
      <w:r w:rsidRPr="00932A25">
        <w:rPr>
          <w:b/>
          <w:bCs/>
          <w:sz w:val="44"/>
          <w:szCs w:val="44"/>
        </w:rPr>
        <w:t>2. Technologies Used</w:t>
      </w:r>
    </w:p>
    <w:p w14:paraId="6AB927CB" w14:textId="77777777" w:rsidR="00932A25" w:rsidRPr="00932A25" w:rsidRDefault="00932A25" w:rsidP="00932A25">
      <w:pPr>
        <w:rPr>
          <w:sz w:val="28"/>
          <w:szCs w:val="28"/>
        </w:rPr>
      </w:pPr>
      <w:r w:rsidRPr="00932A25">
        <w:rPr>
          <w:sz w:val="28"/>
          <w:szCs w:val="28"/>
        </w:rPr>
        <w:t>The system is developed using modern web technologies:</w:t>
      </w:r>
    </w:p>
    <w:p w14:paraId="5C388C75" w14:textId="77777777" w:rsidR="00932A25" w:rsidRPr="00932A25" w:rsidRDefault="00932A25" w:rsidP="00932A25">
      <w:pPr>
        <w:numPr>
          <w:ilvl w:val="0"/>
          <w:numId w:val="1"/>
        </w:numPr>
        <w:rPr>
          <w:sz w:val="28"/>
          <w:szCs w:val="28"/>
        </w:rPr>
      </w:pPr>
      <w:r w:rsidRPr="00932A25">
        <w:rPr>
          <w:b/>
          <w:bCs/>
          <w:sz w:val="28"/>
          <w:szCs w:val="28"/>
        </w:rPr>
        <w:t>Frontend:</w:t>
      </w:r>
      <w:r w:rsidRPr="00932A25">
        <w:rPr>
          <w:sz w:val="28"/>
          <w:szCs w:val="28"/>
        </w:rPr>
        <w:t xml:space="preserve"> React.js for the user interface with custom styling using CSS.</w:t>
      </w:r>
    </w:p>
    <w:p w14:paraId="00714C0F" w14:textId="77777777" w:rsidR="00932A25" w:rsidRPr="00932A25" w:rsidRDefault="00932A25" w:rsidP="00932A25">
      <w:pPr>
        <w:numPr>
          <w:ilvl w:val="0"/>
          <w:numId w:val="1"/>
        </w:numPr>
        <w:rPr>
          <w:sz w:val="28"/>
          <w:szCs w:val="28"/>
        </w:rPr>
      </w:pPr>
      <w:r w:rsidRPr="00932A25">
        <w:rPr>
          <w:b/>
          <w:bCs/>
          <w:sz w:val="28"/>
          <w:szCs w:val="28"/>
        </w:rPr>
        <w:t>Backend:</w:t>
      </w:r>
      <w:r w:rsidRPr="00932A25">
        <w:rPr>
          <w:sz w:val="28"/>
          <w:szCs w:val="28"/>
        </w:rPr>
        <w:t xml:space="preserve"> Node.js with Express.js for handling server-side operations.</w:t>
      </w:r>
    </w:p>
    <w:p w14:paraId="157F8FFA" w14:textId="77777777" w:rsidR="00932A25" w:rsidRPr="00932A25" w:rsidRDefault="00932A25" w:rsidP="00932A25">
      <w:pPr>
        <w:numPr>
          <w:ilvl w:val="0"/>
          <w:numId w:val="1"/>
        </w:numPr>
        <w:rPr>
          <w:sz w:val="28"/>
          <w:szCs w:val="28"/>
        </w:rPr>
      </w:pPr>
      <w:r w:rsidRPr="00932A25">
        <w:rPr>
          <w:b/>
          <w:bCs/>
          <w:sz w:val="28"/>
          <w:szCs w:val="28"/>
        </w:rPr>
        <w:t>Database:</w:t>
      </w:r>
      <w:r w:rsidRPr="00932A25">
        <w:rPr>
          <w:sz w:val="28"/>
          <w:szCs w:val="28"/>
        </w:rPr>
        <w:t xml:space="preserve"> MongoDB for storing donor details.</w:t>
      </w:r>
    </w:p>
    <w:p w14:paraId="59C329F5" w14:textId="77777777" w:rsidR="00932A25" w:rsidRDefault="00932A25" w:rsidP="00932A25">
      <w:pPr>
        <w:numPr>
          <w:ilvl w:val="0"/>
          <w:numId w:val="1"/>
        </w:numPr>
        <w:rPr>
          <w:sz w:val="28"/>
          <w:szCs w:val="28"/>
        </w:rPr>
      </w:pPr>
      <w:r w:rsidRPr="00932A25">
        <w:rPr>
          <w:b/>
          <w:bCs/>
          <w:sz w:val="28"/>
          <w:szCs w:val="28"/>
        </w:rPr>
        <w:t>API Communication:</w:t>
      </w:r>
      <w:r w:rsidRPr="00932A25">
        <w:rPr>
          <w:sz w:val="28"/>
          <w:szCs w:val="28"/>
        </w:rPr>
        <w:t xml:space="preserve"> Axios for making API requests to the backend.</w:t>
      </w:r>
    </w:p>
    <w:p w14:paraId="32019573" w14:textId="77777777" w:rsidR="00A5105D" w:rsidRPr="00932A25" w:rsidRDefault="00A5105D" w:rsidP="00A5105D">
      <w:pPr>
        <w:ind w:left="720"/>
        <w:rPr>
          <w:sz w:val="28"/>
          <w:szCs w:val="28"/>
        </w:rPr>
      </w:pPr>
    </w:p>
    <w:p w14:paraId="4579E1D4" w14:textId="1B349BEF" w:rsidR="00A5105D" w:rsidRPr="00A5105D" w:rsidRDefault="00A5105D" w:rsidP="00A5105D">
      <w:pPr>
        <w:rPr>
          <w:b/>
          <w:bCs/>
          <w:sz w:val="40"/>
          <w:szCs w:val="40"/>
        </w:rPr>
      </w:pPr>
      <w:r w:rsidRPr="00A5105D">
        <w:rPr>
          <w:b/>
          <w:bCs/>
          <w:sz w:val="40"/>
          <w:szCs w:val="40"/>
        </w:rPr>
        <w:t>3</w:t>
      </w:r>
      <w:r w:rsidRPr="00A5105D">
        <w:rPr>
          <w:b/>
          <w:bCs/>
          <w:sz w:val="40"/>
          <w:szCs w:val="40"/>
        </w:rPr>
        <w:t>. Objective</w:t>
      </w:r>
    </w:p>
    <w:p w14:paraId="6FD9599B" w14:textId="77777777" w:rsidR="00A5105D" w:rsidRPr="00A5105D" w:rsidRDefault="00A5105D" w:rsidP="00A5105D">
      <w:pPr>
        <w:rPr>
          <w:b/>
          <w:bCs/>
          <w:sz w:val="28"/>
          <w:szCs w:val="28"/>
        </w:rPr>
      </w:pPr>
      <w:r w:rsidRPr="00A5105D">
        <w:rPr>
          <w:b/>
          <w:bCs/>
          <w:sz w:val="28"/>
          <w:szCs w:val="28"/>
        </w:rPr>
        <w:t>The primary objective of the Blood Bank Management System is to create an organized and efficient system for blood donation and management. The key objectives include:</w:t>
      </w:r>
    </w:p>
    <w:p w14:paraId="004F761D" w14:textId="77777777" w:rsidR="00A5105D" w:rsidRPr="00A5105D" w:rsidRDefault="00A5105D" w:rsidP="00A5105D">
      <w:pPr>
        <w:numPr>
          <w:ilvl w:val="0"/>
          <w:numId w:val="4"/>
        </w:numPr>
        <w:rPr>
          <w:b/>
          <w:bCs/>
          <w:sz w:val="28"/>
          <w:szCs w:val="28"/>
        </w:rPr>
      </w:pPr>
      <w:r w:rsidRPr="00A5105D">
        <w:rPr>
          <w:b/>
          <w:bCs/>
          <w:sz w:val="28"/>
          <w:szCs w:val="28"/>
        </w:rPr>
        <w:t>Facilitating easy registration and management of blood donors.</w:t>
      </w:r>
    </w:p>
    <w:p w14:paraId="0372F21B" w14:textId="77777777" w:rsidR="00A5105D" w:rsidRPr="00A5105D" w:rsidRDefault="00A5105D" w:rsidP="00A5105D">
      <w:pPr>
        <w:numPr>
          <w:ilvl w:val="0"/>
          <w:numId w:val="4"/>
        </w:numPr>
        <w:rPr>
          <w:b/>
          <w:bCs/>
          <w:sz w:val="28"/>
          <w:szCs w:val="28"/>
        </w:rPr>
      </w:pPr>
      <w:r w:rsidRPr="00A5105D">
        <w:rPr>
          <w:b/>
          <w:bCs/>
          <w:sz w:val="28"/>
          <w:szCs w:val="28"/>
        </w:rPr>
        <w:t>Ensuring real-time access to donor details and blood availability.</w:t>
      </w:r>
    </w:p>
    <w:p w14:paraId="6BBEB8CB" w14:textId="77777777" w:rsidR="00A5105D" w:rsidRPr="00A5105D" w:rsidRDefault="00A5105D" w:rsidP="00A5105D">
      <w:pPr>
        <w:numPr>
          <w:ilvl w:val="0"/>
          <w:numId w:val="4"/>
        </w:numPr>
        <w:rPr>
          <w:b/>
          <w:bCs/>
          <w:sz w:val="28"/>
          <w:szCs w:val="28"/>
        </w:rPr>
      </w:pPr>
      <w:r w:rsidRPr="00A5105D">
        <w:rPr>
          <w:b/>
          <w:bCs/>
          <w:sz w:val="28"/>
          <w:szCs w:val="28"/>
        </w:rPr>
        <w:t>Providing an interactive and user-friendly platform for donors and administrators.</w:t>
      </w:r>
    </w:p>
    <w:p w14:paraId="0EC43ACC" w14:textId="77777777" w:rsidR="00A5105D" w:rsidRPr="00A5105D" w:rsidRDefault="00A5105D" w:rsidP="00A5105D">
      <w:pPr>
        <w:numPr>
          <w:ilvl w:val="0"/>
          <w:numId w:val="4"/>
        </w:numPr>
        <w:rPr>
          <w:b/>
          <w:bCs/>
          <w:sz w:val="28"/>
          <w:szCs w:val="28"/>
        </w:rPr>
      </w:pPr>
      <w:r w:rsidRPr="00A5105D">
        <w:rPr>
          <w:b/>
          <w:bCs/>
          <w:sz w:val="28"/>
          <w:szCs w:val="28"/>
        </w:rPr>
        <w:t>Enhancing communication between blood banks, donors, and recipients.</w:t>
      </w:r>
    </w:p>
    <w:p w14:paraId="191058C9" w14:textId="77777777" w:rsidR="00A5105D" w:rsidRPr="00A5105D" w:rsidRDefault="00A5105D" w:rsidP="00A5105D">
      <w:pPr>
        <w:numPr>
          <w:ilvl w:val="0"/>
          <w:numId w:val="4"/>
        </w:numPr>
        <w:rPr>
          <w:b/>
          <w:bCs/>
          <w:sz w:val="28"/>
          <w:szCs w:val="28"/>
        </w:rPr>
      </w:pPr>
      <w:r w:rsidRPr="00A5105D">
        <w:rPr>
          <w:b/>
          <w:bCs/>
          <w:sz w:val="28"/>
          <w:szCs w:val="28"/>
        </w:rPr>
        <w:t>Implementing a secure and scalable system for managing blood donation records.</w:t>
      </w:r>
    </w:p>
    <w:p w14:paraId="232AE519" w14:textId="77777777" w:rsidR="00A5105D" w:rsidRPr="00A5105D" w:rsidRDefault="00A5105D" w:rsidP="00A5105D">
      <w:pPr>
        <w:numPr>
          <w:ilvl w:val="0"/>
          <w:numId w:val="4"/>
        </w:numPr>
        <w:rPr>
          <w:b/>
          <w:bCs/>
          <w:sz w:val="28"/>
          <w:szCs w:val="28"/>
        </w:rPr>
      </w:pPr>
      <w:r w:rsidRPr="00A5105D">
        <w:rPr>
          <w:b/>
          <w:bCs/>
          <w:sz w:val="28"/>
          <w:szCs w:val="28"/>
        </w:rPr>
        <w:t>Enabling seamless CRUD operations for donor management.</w:t>
      </w:r>
    </w:p>
    <w:p w14:paraId="368AFDBC" w14:textId="77777777" w:rsidR="00932A25" w:rsidRDefault="00932A25" w:rsidP="00932A25">
      <w:pPr>
        <w:rPr>
          <w:b/>
          <w:bCs/>
          <w:sz w:val="24"/>
          <w:szCs w:val="24"/>
        </w:rPr>
      </w:pPr>
    </w:p>
    <w:p w14:paraId="6217150F" w14:textId="0B2073B4" w:rsidR="00932A25" w:rsidRPr="00932A25" w:rsidRDefault="00A5105D" w:rsidP="00932A25">
      <w:pPr>
        <w:rPr>
          <w:b/>
          <w:bCs/>
          <w:sz w:val="40"/>
          <w:szCs w:val="40"/>
        </w:rPr>
      </w:pPr>
      <w:r>
        <w:rPr>
          <w:b/>
          <w:bCs/>
          <w:sz w:val="40"/>
          <w:szCs w:val="40"/>
        </w:rPr>
        <w:lastRenderedPageBreak/>
        <w:t>4</w:t>
      </w:r>
      <w:r w:rsidR="00932A25" w:rsidRPr="00932A25">
        <w:rPr>
          <w:b/>
          <w:bCs/>
          <w:sz w:val="40"/>
          <w:szCs w:val="40"/>
        </w:rPr>
        <w:t>. Features and Functionalities</w:t>
      </w:r>
    </w:p>
    <w:p w14:paraId="2A8FDBB5" w14:textId="77777777" w:rsidR="00932A25" w:rsidRPr="00932A25" w:rsidRDefault="00932A25" w:rsidP="00932A25">
      <w:pPr>
        <w:rPr>
          <w:b/>
          <w:bCs/>
          <w:sz w:val="32"/>
          <w:szCs w:val="32"/>
        </w:rPr>
      </w:pPr>
      <w:r w:rsidRPr="00932A25">
        <w:rPr>
          <w:b/>
          <w:bCs/>
          <w:sz w:val="32"/>
          <w:szCs w:val="32"/>
        </w:rPr>
        <w:t>For Donors:</w:t>
      </w:r>
    </w:p>
    <w:p w14:paraId="6BEC80DF" w14:textId="77777777" w:rsidR="00932A25" w:rsidRPr="00932A25" w:rsidRDefault="00932A25" w:rsidP="00932A25">
      <w:pPr>
        <w:numPr>
          <w:ilvl w:val="0"/>
          <w:numId w:val="2"/>
        </w:numPr>
        <w:rPr>
          <w:sz w:val="28"/>
          <w:szCs w:val="28"/>
        </w:rPr>
      </w:pPr>
      <w:r w:rsidRPr="00932A25">
        <w:rPr>
          <w:sz w:val="28"/>
          <w:szCs w:val="28"/>
        </w:rPr>
        <w:t>Register and log in to the system.</w:t>
      </w:r>
    </w:p>
    <w:p w14:paraId="6B18EE35" w14:textId="77777777" w:rsidR="00932A25" w:rsidRPr="00932A25" w:rsidRDefault="00932A25" w:rsidP="00932A25">
      <w:pPr>
        <w:numPr>
          <w:ilvl w:val="0"/>
          <w:numId w:val="2"/>
        </w:numPr>
        <w:rPr>
          <w:sz w:val="28"/>
          <w:szCs w:val="28"/>
        </w:rPr>
      </w:pPr>
      <w:r w:rsidRPr="00932A25">
        <w:rPr>
          <w:sz w:val="28"/>
          <w:szCs w:val="28"/>
        </w:rPr>
        <w:t>Add personal details, including name and blood group.</w:t>
      </w:r>
    </w:p>
    <w:p w14:paraId="3677698E" w14:textId="77777777" w:rsidR="00932A25" w:rsidRPr="00932A25" w:rsidRDefault="00932A25" w:rsidP="00932A25">
      <w:pPr>
        <w:numPr>
          <w:ilvl w:val="0"/>
          <w:numId w:val="2"/>
        </w:numPr>
        <w:rPr>
          <w:sz w:val="28"/>
          <w:szCs w:val="28"/>
        </w:rPr>
      </w:pPr>
      <w:r w:rsidRPr="00932A25">
        <w:rPr>
          <w:sz w:val="28"/>
          <w:szCs w:val="28"/>
        </w:rPr>
        <w:t>Update or delete their information.</w:t>
      </w:r>
    </w:p>
    <w:p w14:paraId="1E1941A2" w14:textId="77777777" w:rsidR="00932A25" w:rsidRPr="00A5105D" w:rsidRDefault="00932A25" w:rsidP="00932A25">
      <w:pPr>
        <w:numPr>
          <w:ilvl w:val="0"/>
          <w:numId w:val="2"/>
        </w:numPr>
        <w:rPr>
          <w:sz w:val="28"/>
          <w:szCs w:val="28"/>
        </w:rPr>
      </w:pPr>
      <w:r w:rsidRPr="00932A25">
        <w:rPr>
          <w:sz w:val="28"/>
          <w:szCs w:val="28"/>
        </w:rPr>
        <w:t>View a list of registered donors.</w:t>
      </w:r>
    </w:p>
    <w:p w14:paraId="44FA396D" w14:textId="77777777" w:rsidR="00932A25" w:rsidRPr="00932A25" w:rsidRDefault="00932A25" w:rsidP="00932A25">
      <w:pPr>
        <w:rPr>
          <w:b/>
          <w:bCs/>
          <w:sz w:val="36"/>
          <w:szCs w:val="36"/>
        </w:rPr>
      </w:pPr>
      <w:r w:rsidRPr="00932A25">
        <w:rPr>
          <w:b/>
          <w:bCs/>
          <w:sz w:val="36"/>
          <w:szCs w:val="36"/>
        </w:rPr>
        <w:t>For Admin:</w:t>
      </w:r>
    </w:p>
    <w:p w14:paraId="4E79F479" w14:textId="77777777" w:rsidR="00932A25" w:rsidRPr="00932A25" w:rsidRDefault="00932A25" w:rsidP="00932A25">
      <w:pPr>
        <w:numPr>
          <w:ilvl w:val="0"/>
          <w:numId w:val="3"/>
        </w:numPr>
        <w:rPr>
          <w:sz w:val="28"/>
          <w:szCs w:val="28"/>
        </w:rPr>
      </w:pPr>
      <w:r w:rsidRPr="00932A25">
        <w:rPr>
          <w:sz w:val="28"/>
          <w:szCs w:val="28"/>
        </w:rPr>
        <w:t>Manage donors by adding, updating, and deleting records.</w:t>
      </w:r>
    </w:p>
    <w:p w14:paraId="37A492AF" w14:textId="77777777" w:rsidR="00932A25" w:rsidRPr="00932A25" w:rsidRDefault="00932A25" w:rsidP="00932A25">
      <w:pPr>
        <w:numPr>
          <w:ilvl w:val="0"/>
          <w:numId w:val="3"/>
        </w:numPr>
        <w:rPr>
          <w:sz w:val="28"/>
          <w:szCs w:val="28"/>
        </w:rPr>
      </w:pPr>
      <w:r w:rsidRPr="00932A25">
        <w:rPr>
          <w:sz w:val="28"/>
          <w:szCs w:val="28"/>
        </w:rPr>
        <w:t>Oversee the blood donation process.</w:t>
      </w:r>
    </w:p>
    <w:p w14:paraId="3F9C1D6A" w14:textId="77777777" w:rsidR="00932A25" w:rsidRDefault="00932A25" w:rsidP="00932A25">
      <w:pPr>
        <w:numPr>
          <w:ilvl w:val="0"/>
          <w:numId w:val="3"/>
        </w:numPr>
        <w:rPr>
          <w:sz w:val="28"/>
          <w:szCs w:val="28"/>
        </w:rPr>
      </w:pPr>
      <w:r w:rsidRPr="00932A25">
        <w:rPr>
          <w:sz w:val="28"/>
          <w:szCs w:val="28"/>
        </w:rPr>
        <w:t>Generate donor reports.</w:t>
      </w:r>
    </w:p>
    <w:p w14:paraId="0C7CE3ED" w14:textId="77777777" w:rsidR="00A5105D" w:rsidRDefault="00A5105D" w:rsidP="00A5105D">
      <w:pPr>
        <w:rPr>
          <w:sz w:val="28"/>
          <w:szCs w:val="28"/>
        </w:rPr>
      </w:pPr>
    </w:p>
    <w:p w14:paraId="5D13A406" w14:textId="77777777" w:rsidR="00A5105D" w:rsidRPr="00A5105D" w:rsidRDefault="00A5105D" w:rsidP="00A5105D">
      <w:pPr>
        <w:rPr>
          <w:b/>
          <w:bCs/>
          <w:sz w:val="40"/>
          <w:szCs w:val="40"/>
        </w:rPr>
      </w:pPr>
      <w:r w:rsidRPr="00A5105D">
        <w:rPr>
          <w:b/>
          <w:bCs/>
          <w:sz w:val="40"/>
          <w:szCs w:val="40"/>
        </w:rPr>
        <w:t>5. System Workflow</w:t>
      </w:r>
    </w:p>
    <w:p w14:paraId="558870CA" w14:textId="77777777" w:rsidR="00A5105D" w:rsidRPr="00A5105D" w:rsidRDefault="00A5105D" w:rsidP="00A5105D">
      <w:pPr>
        <w:numPr>
          <w:ilvl w:val="0"/>
          <w:numId w:val="5"/>
        </w:numPr>
        <w:rPr>
          <w:sz w:val="28"/>
          <w:szCs w:val="28"/>
        </w:rPr>
      </w:pPr>
      <w:r w:rsidRPr="00A5105D">
        <w:rPr>
          <w:b/>
          <w:bCs/>
          <w:sz w:val="28"/>
          <w:szCs w:val="28"/>
        </w:rPr>
        <w:t>User Registration:</w:t>
      </w:r>
      <w:r w:rsidRPr="00A5105D">
        <w:rPr>
          <w:sz w:val="28"/>
          <w:szCs w:val="28"/>
        </w:rPr>
        <w:t xml:space="preserve"> Donors provide their details, which are stored in the database.</w:t>
      </w:r>
    </w:p>
    <w:p w14:paraId="6E5BE3D3" w14:textId="77777777" w:rsidR="00A5105D" w:rsidRPr="00A5105D" w:rsidRDefault="00A5105D" w:rsidP="00A5105D">
      <w:pPr>
        <w:numPr>
          <w:ilvl w:val="0"/>
          <w:numId w:val="5"/>
        </w:numPr>
        <w:rPr>
          <w:sz w:val="28"/>
          <w:szCs w:val="28"/>
        </w:rPr>
      </w:pPr>
      <w:r w:rsidRPr="00A5105D">
        <w:rPr>
          <w:b/>
          <w:bCs/>
          <w:sz w:val="28"/>
          <w:szCs w:val="28"/>
        </w:rPr>
        <w:t>Blood Donor Management:</w:t>
      </w:r>
      <w:r w:rsidRPr="00A5105D">
        <w:rPr>
          <w:sz w:val="28"/>
          <w:szCs w:val="28"/>
        </w:rPr>
        <w:t xml:space="preserve"> Users can add, update, or delete donor information.</w:t>
      </w:r>
    </w:p>
    <w:p w14:paraId="56400BD0" w14:textId="77777777" w:rsidR="00A5105D" w:rsidRPr="00A5105D" w:rsidRDefault="00A5105D" w:rsidP="00A5105D">
      <w:pPr>
        <w:numPr>
          <w:ilvl w:val="0"/>
          <w:numId w:val="5"/>
        </w:numPr>
        <w:rPr>
          <w:sz w:val="28"/>
          <w:szCs w:val="28"/>
        </w:rPr>
      </w:pPr>
      <w:r w:rsidRPr="00A5105D">
        <w:rPr>
          <w:b/>
          <w:bCs/>
          <w:sz w:val="28"/>
          <w:szCs w:val="28"/>
        </w:rPr>
        <w:t>Database Operations:</w:t>
      </w:r>
      <w:r w:rsidRPr="00A5105D">
        <w:rPr>
          <w:sz w:val="28"/>
          <w:szCs w:val="28"/>
        </w:rPr>
        <w:t xml:space="preserve"> All donor data is stored and retrieved from MongoDB.</w:t>
      </w:r>
    </w:p>
    <w:p w14:paraId="721215A2" w14:textId="77777777" w:rsidR="00A5105D" w:rsidRPr="00A5105D" w:rsidRDefault="00A5105D" w:rsidP="00A5105D">
      <w:pPr>
        <w:numPr>
          <w:ilvl w:val="0"/>
          <w:numId w:val="5"/>
        </w:numPr>
        <w:rPr>
          <w:sz w:val="28"/>
          <w:szCs w:val="28"/>
        </w:rPr>
      </w:pPr>
      <w:r w:rsidRPr="00A5105D">
        <w:rPr>
          <w:b/>
          <w:bCs/>
          <w:sz w:val="28"/>
          <w:szCs w:val="28"/>
        </w:rPr>
        <w:t>Frontend-Backend Communication:</w:t>
      </w:r>
      <w:r w:rsidRPr="00A5105D">
        <w:rPr>
          <w:sz w:val="28"/>
          <w:szCs w:val="28"/>
        </w:rPr>
        <w:t xml:space="preserve"> React.js makes API calls to the Express.js backend to fetch and manage data.</w:t>
      </w:r>
    </w:p>
    <w:p w14:paraId="02DAAA8D" w14:textId="77777777" w:rsidR="00A5105D" w:rsidRPr="00932A25" w:rsidRDefault="00A5105D" w:rsidP="00A5105D">
      <w:pPr>
        <w:rPr>
          <w:sz w:val="28"/>
          <w:szCs w:val="28"/>
        </w:rPr>
      </w:pPr>
    </w:p>
    <w:p w14:paraId="79B61529" w14:textId="77777777" w:rsidR="00932A25" w:rsidRDefault="00932A25" w:rsidP="00932A25">
      <w:pPr>
        <w:rPr>
          <w:sz w:val="28"/>
          <w:szCs w:val="28"/>
        </w:rPr>
      </w:pPr>
    </w:p>
    <w:p w14:paraId="023CAAD4" w14:textId="77777777" w:rsidR="00A5105D" w:rsidRDefault="00A5105D" w:rsidP="00932A25">
      <w:pPr>
        <w:rPr>
          <w:sz w:val="28"/>
          <w:szCs w:val="28"/>
        </w:rPr>
      </w:pPr>
    </w:p>
    <w:p w14:paraId="758861F4" w14:textId="77777777" w:rsidR="00A5105D" w:rsidRDefault="00A5105D" w:rsidP="00932A25">
      <w:pPr>
        <w:rPr>
          <w:sz w:val="28"/>
          <w:szCs w:val="28"/>
        </w:rPr>
      </w:pPr>
    </w:p>
    <w:p w14:paraId="2C73BDE9" w14:textId="77777777" w:rsidR="00A5105D" w:rsidRDefault="00A5105D" w:rsidP="00932A25">
      <w:pPr>
        <w:rPr>
          <w:sz w:val="28"/>
          <w:szCs w:val="28"/>
        </w:rPr>
      </w:pPr>
    </w:p>
    <w:p w14:paraId="6B484A44" w14:textId="77777777" w:rsidR="00A5105D" w:rsidRDefault="00A5105D" w:rsidP="00932A25">
      <w:pPr>
        <w:rPr>
          <w:sz w:val="28"/>
          <w:szCs w:val="28"/>
        </w:rPr>
      </w:pPr>
    </w:p>
    <w:p w14:paraId="41C42F07" w14:textId="77777777" w:rsidR="00932A25" w:rsidRDefault="00932A25" w:rsidP="00932A25">
      <w:pPr>
        <w:rPr>
          <w:sz w:val="28"/>
          <w:szCs w:val="28"/>
        </w:rPr>
      </w:pPr>
    </w:p>
    <w:p w14:paraId="15A42B07" w14:textId="238702C7" w:rsidR="00A5105D" w:rsidRDefault="00A5105D" w:rsidP="00932A25">
      <w:pPr>
        <w:rPr>
          <w:sz w:val="40"/>
          <w:szCs w:val="40"/>
        </w:rPr>
      </w:pPr>
      <w:r w:rsidRPr="00A5105D">
        <w:rPr>
          <w:sz w:val="40"/>
          <w:szCs w:val="40"/>
        </w:rPr>
        <w:lastRenderedPageBreak/>
        <w:t>6.Output Screens :</w:t>
      </w:r>
    </w:p>
    <w:p w14:paraId="2428ED7E" w14:textId="77777777" w:rsidR="00F74EBC" w:rsidRDefault="00F74EBC" w:rsidP="00932A25">
      <w:pPr>
        <w:rPr>
          <w:sz w:val="40"/>
          <w:szCs w:val="40"/>
        </w:rPr>
      </w:pPr>
    </w:p>
    <w:p w14:paraId="26C39E86" w14:textId="5A01A058" w:rsidR="00F74EBC" w:rsidRDefault="00F74EBC" w:rsidP="00932A25">
      <w:pPr>
        <w:rPr>
          <w:sz w:val="40"/>
          <w:szCs w:val="40"/>
        </w:rPr>
      </w:pPr>
      <w:r>
        <w:rPr>
          <w:noProof/>
        </w:rPr>
        <w:drawing>
          <wp:inline distT="0" distB="0" distL="0" distR="0" wp14:anchorId="589B5932" wp14:editId="12B2A811">
            <wp:extent cx="5731510" cy="3772535"/>
            <wp:effectExtent l="0" t="0" r="2540" b="0"/>
            <wp:docPr id="919825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772535"/>
                    </a:xfrm>
                    <a:prstGeom prst="rect">
                      <a:avLst/>
                    </a:prstGeom>
                    <a:noFill/>
                    <a:ln>
                      <a:noFill/>
                    </a:ln>
                  </pic:spPr>
                </pic:pic>
              </a:graphicData>
            </a:graphic>
          </wp:inline>
        </w:drawing>
      </w:r>
    </w:p>
    <w:p w14:paraId="4992B31B" w14:textId="77777777" w:rsidR="00F74EBC" w:rsidRDefault="00F74EBC" w:rsidP="00932A25">
      <w:pPr>
        <w:rPr>
          <w:sz w:val="40"/>
          <w:szCs w:val="40"/>
        </w:rPr>
      </w:pPr>
    </w:p>
    <w:p w14:paraId="0F82E62A" w14:textId="68F2C72E" w:rsidR="00F74EBC" w:rsidRPr="00932A25" w:rsidRDefault="00F74EBC" w:rsidP="00932A25">
      <w:pPr>
        <w:rPr>
          <w:sz w:val="40"/>
          <w:szCs w:val="40"/>
        </w:rPr>
      </w:pPr>
      <w:r>
        <w:rPr>
          <w:noProof/>
        </w:rPr>
        <w:drawing>
          <wp:inline distT="0" distB="0" distL="0" distR="0" wp14:anchorId="0E8B132F" wp14:editId="439A54C3">
            <wp:extent cx="5731510" cy="3611880"/>
            <wp:effectExtent l="0" t="0" r="2540" b="7620"/>
            <wp:docPr id="16579984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611880"/>
                    </a:xfrm>
                    <a:prstGeom prst="rect">
                      <a:avLst/>
                    </a:prstGeom>
                    <a:noFill/>
                    <a:ln>
                      <a:noFill/>
                    </a:ln>
                  </pic:spPr>
                </pic:pic>
              </a:graphicData>
            </a:graphic>
          </wp:inline>
        </w:drawing>
      </w:r>
    </w:p>
    <w:p w14:paraId="703D81B4" w14:textId="5A66A8CE" w:rsidR="00932A25" w:rsidRDefault="00F74EBC">
      <w:r>
        <w:rPr>
          <w:noProof/>
        </w:rPr>
        <w:lastRenderedPageBreak/>
        <w:drawing>
          <wp:inline distT="0" distB="0" distL="0" distR="0" wp14:anchorId="454DECED" wp14:editId="56CE4E2F">
            <wp:extent cx="5920740" cy="4297680"/>
            <wp:effectExtent l="0" t="0" r="3810" b="7620"/>
            <wp:docPr id="16046539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20740" cy="4297680"/>
                    </a:xfrm>
                    <a:prstGeom prst="rect">
                      <a:avLst/>
                    </a:prstGeom>
                    <a:noFill/>
                    <a:ln>
                      <a:noFill/>
                    </a:ln>
                  </pic:spPr>
                </pic:pic>
              </a:graphicData>
            </a:graphic>
          </wp:inline>
        </w:drawing>
      </w:r>
    </w:p>
    <w:sectPr w:rsidR="00932A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8962DF"/>
    <w:multiLevelType w:val="multilevel"/>
    <w:tmpl w:val="7BFA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7327AF"/>
    <w:multiLevelType w:val="multilevel"/>
    <w:tmpl w:val="3CF85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8B7385"/>
    <w:multiLevelType w:val="multilevel"/>
    <w:tmpl w:val="29D07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BC7C3B"/>
    <w:multiLevelType w:val="multilevel"/>
    <w:tmpl w:val="90602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ADA58A5"/>
    <w:multiLevelType w:val="multilevel"/>
    <w:tmpl w:val="E9CCB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2607599">
    <w:abstractNumId w:val="0"/>
  </w:num>
  <w:num w:numId="2" w16cid:durableId="1591768409">
    <w:abstractNumId w:val="4"/>
  </w:num>
  <w:num w:numId="3" w16cid:durableId="1100638165">
    <w:abstractNumId w:val="2"/>
  </w:num>
  <w:num w:numId="4" w16cid:durableId="390154427">
    <w:abstractNumId w:val="1"/>
  </w:num>
  <w:num w:numId="5" w16cid:durableId="9969528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1A8"/>
    <w:rsid w:val="003616F2"/>
    <w:rsid w:val="005D22E3"/>
    <w:rsid w:val="00932A25"/>
    <w:rsid w:val="00A5105D"/>
    <w:rsid w:val="00D031A8"/>
    <w:rsid w:val="00F74E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5C059"/>
  <w15:chartTrackingRefBased/>
  <w15:docId w15:val="{FC6DC418-66DC-458B-94E2-32ACF1D54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31A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031A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031A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031A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031A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031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31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31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31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31A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031A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031A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031A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031A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031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31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31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31A8"/>
    <w:rPr>
      <w:rFonts w:eastAsiaTheme="majorEastAsia" w:cstheme="majorBidi"/>
      <w:color w:val="272727" w:themeColor="text1" w:themeTint="D8"/>
    </w:rPr>
  </w:style>
  <w:style w:type="paragraph" w:styleId="Title">
    <w:name w:val="Title"/>
    <w:basedOn w:val="Normal"/>
    <w:next w:val="Normal"/>
    <w:link w:val="TitleChar"/>
    <w:uiPriority w:val="10"/>
    <w:qFormat/>
    <w:rsid w:val="00D031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31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31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31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31A8"/>
    <w:pPr>
      <w:spacing w:before="160"/>
      <w:jc w:val="center"/>
    </w:pPr>
    <w:rPr>
      <w:i/>
      <w:iCs/>
      <w:color w:val="404040" w:themeColor="text1" w:themeTint="BF"/>
    </w:rPr>
  </w:style>
  <w:style w:type="character" w:customStyle="1" w:styleId="QuoteChar">
    <w:name w:val="Quote Char"/>
    <w:basedOn w:val="DefaultParagraphFont"/>
    <w:link w:val="Quote"/>
    <w:uiPriority w:val="29"/>
    <w:rsid w:val="00D031A8"/>
    <w:rPr>
      <w:i/>
      <w:iCs/>
      <w:color w:val="404040" w:themeColor="text1" w:themeTint="BF"/>
    </w:rPr>
  </w:style>
  <w:style w:type="paragraph" w:styleId="ListParagraph">
    <w:name w:val="List Paragraph"/>
    <w:basedOn w:val="Normal"/>
    <w:uiPriority w:val="34"/>
    <w:qFormat/>
    <w:rsid w:val="00D031A8"/>
    <w:pPr>
      <w:ind w:left="720"/>
      <w:contextualSpacing/>
    </w:pPr>
  </w:style>
  <w:style w:type="character" w:styleId="IntenseEmphasis">
    <w:name w:val="Intense Emphasis"/>
    <w:basedOn w:val="DefaultParagraphFont"/>
    <w:uiPriority w:val="21"/>
    <w:qFormat/>
    <w:rsid w:val="00D031A8"/>
    <w:rPr>
      <w:i/>
      <w:iCs/>
      <w:color w:val="2F5496" w:themeColor="accent1" w:themeShade="BF"/>
    </w:rPr>
  </w:style>
  <w:style w:type="paragraph" w:styleId="IntenseQuote">
    <w:name w:val="Intense Quote"/>
    <w:basedOn w:val="Normal"/>
    <w:next w:val="Normal"/>
    <w:link w:val="IntenseQuoteChar"/>
    <w:uiPriority w:val="30"/>
    <w:qFormat/>
    <w:rsid w:val="00D031A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031A8"/>
    <w:rPr>
      <w:i/>
      <w:iCs/>
      <w:color w:val="2F5496" w:themeColor="accent1" w:themeShade="BF"/>
    </w:rPr>
  </w:style>
  <w:style w:type="character" w:styleId="IntenseReference">
    <w:name w:val="Intense Reference"/>
    <w:basedOn w:val="DefaultParagraphFont"/>
    <w:uiPriority w:val="32"/>
    <w:qFormat/>
    <w:rsid w:val="00D031A8"/>
    <w:rPr>
      <w:b/>
      <w:bCs/>
      <w:smallCaps/>
      <w:color w:val="2F5496" w:themeColor="accent1" w:themeShade="BF"/>
      <w:spacing w:val="5"/>
    </w:rPr>
  </w:style>
  <w:style w:type="table" w:styleId="TableGrid">
    <w:name w:val="Table Grid"/>
    <w:basedOn w:val="TableNormal"/>
    <w:uiPriority w:val="39"/>
    <w:rsid w:val="00D031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8073100">
      <w:bodyDiv w:val="1"/>
      <w:marLeft w:val="0"/>
      <w:marRight w:val="0"/>
      <w:marTop w:val="0"/>
      <w:marBottom w:val="0"/>
      <w:divBdr>
        <w:top w:val="none" w:sz="0" w:space="0" w:color="auto"/>
        <w:left w:val="none" w:sz="0" w:space="0" w:color="auto"/>
        <w:bottom w:val="none" w:sz="0" w:space="0" w:color="auto"/>
        <w:right w:val="none" w:sz="0" w:space="0" w:color="auto"/>
      </w:divBdr>
    </w:div>
    <w:div w:id="360933571">
      <w:bodyDiv w:val="1"/>
      <w:marLeft w:val="0"/>
      <w:marRight w:val="0"/>
      <w:marTop w:val="0"/>
      <w:marBottom w:val="0"/>
      <w:divBdr>
        <w:top w:val="none" w:sz="0" w:space="0" w:color="auto"/>
        <w:left w:val="none" w:sz="0" w:space="0" w:color="auto"/>
        <w:bottom w:val="none" w:sz="0" w:space="0" w:color="auto"/>
        <w:right w:val="none" w:sz="0" w:space="0" w:color="auto"/>
      </w:divBdr>
    </w:div>
    <w:div w:id="367142119">
      <w:bodyDiv w:val="1"/>
      <w:marLeft w:val="0"/>
      <w:marRight w:val="0"/>
      <w:marTop w:val="0"/>
      <w:marBottom w:val="0"/>
      <w:divBdr>
        <w:top w:val="none" w:sz="0" w:space="0" w:color="auto"/>
        <w:left w:val="none" w:sz="0" w:space="0" w:color="auto"/>
        <w:bottom w:val="none" w:sz="0" w:space="0" w:color="auto"/>
        <w:right w:val="none" w:sz="0" w:space="0" w:color="auto"/>
      </w:divBdr>
    </w:div>
    <w:div w:id="368527799">
      <w:bodyDiv w:val="1"/>
      <w:marLeft w:val="0"/>
      <w:marRight w:val="0"/>
      <w:marTop w:val="0"/>
      <w:marBottom w:val="0"/>
      <w:divBdr>
        <w:top w:val="none" w:sz="0" w:space="0" w:color="auto"/>
        <w:left w:val="none" w:sz="0" w:space="0" w:color="auto"/>
        <w:bottom w:val="none" w:sz="0" w:space="0" w:color="auto"/>
        <w:right w:val="none" w:sz="0" w:space="0" w:color="auto"/>
      </w:divBdr>
    </w:div>
    <w:div w:id="569659510">
      <w:bodyDiv w:val="1"/>
      <w:marLeft w:val="0"/>
      <w:marRight w:val="0"/>
      <w:marTop w:val="0"/>
      <w:marBottom w:val="0"/>
      <w:divBdr>
        <w:top w:val="none" w:sz="0" w:space="0" w:color="auto"/>
        <w:left w:val="none" w:sz="0" w:space="0" w:color="auto"/>
        <w:bottom w:val="none" w:sz="0" w:space="0" w:color="auto"/>
        <w:right w:val="none" w:sz="0" w:space="0" w:color="auto"/>
      </w:divBdr>
    </w:div>
    <w:div w:id="720591716">
      <w:bodyDiv w:val="1"/>
      <w:marLeft w:val="0"/>
      <w:marRight w:val="0"/>
      <w:marTop w:val="0"/>
      <w:marBottom w:val="0"/>
      <w:divBdr>
        <w:top w:val="none" w:sz="0" w:space="0" w:color="auto"/>
        <w:left w:val="none" w:sz="0" w:space="0" w:color="auto"/>
        <w:bottom w:val="none" w:sz="0" w:space="0" w:color="auto"/>
        <w:right w:val="none" w:sz="0" w:space="0" w:color="auto"/>
      </w:divBdr>
    </w:div>
    <w:div w:id="775710634">
      <w:bodyDiv w:val="1"/>
      <w:marLeft w:val="0"/>
      <w:marRight w:val="0"/>
      <w:marTop w:val="0"/>
      <w:marBottom w:val="0"/>
      <w:divBdr>
        <w:top w:val="none" w:sz="0" w:space="0" w:color="auto"/>
        <w:left w:val="none" w:sz="0" w:space="0" w:color="auto"/>
        <w:bottom w:val="none" w:sz="0" w:space="0" w:color="auto"/>
        <w:right w:val="none" w:sz="0" w:space="0" w:color="auto"/>
      </w:divBdr>
    </w:div>
    <w:div w:id="1130242049">
      <w:bodyDiv w:val="1"/>
      <w:marLeft w:val="0"/>
      <w:marRight w:val="0"/>
      <w:marTop w:val="0"/>
      <w:marBottom w:val="0"/>
      <w:divBdr>
        <w:top w:val="none" w:sz="0" w:space="0" w:color="auto"/>
        <w:left w:val="none" w:sz="0" w:space="0" w:color="auto"/>
        <w:bottom w:val="none" w:sz="0" w:space="0" w:color="auto"/>
        <w:right w:val="none" w:sz="0" w:space="0" w:color="auto"/>
      </w:divBdr>
    </w:div>
    <w:div w:id="1442454671">
      <w:bodyDiv w:val="1"/>
      <w:marLeft w:val="0"/>
      <w:marRight w:val="0"/>
      <w:marTop w:val="0"/>
      <w:marBottom w:val="0"/>
      <w:divBdr>
        <w:top w:val="none" w:sz="0" w:space="0" w:color="auto"/>
        <w:left w:val="none" w:sz="0" w:space="0" w:color="auto"/>
        <w:bottom w:val="none" w:sz="0" w:space="0" w:color="auto"/>
        <w:right w:val="none" w:sz="0" w:space="0" w:color="auto"/>
      </w:divBdr>
    </w:div>
    <w:div w:id="1719665792">
      <w:bodyDiv w:val="1"/>
      <w:marLeft w:val="0"/>
      <w:marRight w:val="0"/>
      <w:marTop w:val="0"/>
      <w:marBottom w:val="0"/>
      <w:divBdr>
        <w:top w:val="none" w:sz="0" w:space="0" w:color="auto"/>
        <w:left w:val="none" w:sz="0" w:space="0" w:color="auto"/>
        <w:bottom w:val="none" w:sz="0" w:space="0" w:color="auto"/>
        <w:right w:val="none" w:sz="0" w:space="0" w:color="auto"/>
      </w:divBdr>
    </w:div>
    <w:div w:id="1768043084">
      <w:bodyDiv w:val="1"/>
      <w:marLeft w:val="0"/>
      <w:marRight w:val="0"/>
      <w:marTop w:val="0"/>
      <w:marBottom w:val="0"/>
      <w:divBdr>
        <w:top w:val="none" w:sz="0" w:space="0" w:color="auto"/>
        <w:left w:val="none" w:sz="0" w:space="0" w:color="auto"/>
        <w:bottom w:val="none" w:sz="0" w:space="0" w:color="auto"/>
        <w:right w:val="none" w:sz="0" w:space="0" w:color="auto"/>
      </w:divBdr>
    </w:div>
    <w:div w:id="2042706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332</Words>
  <Characters>1896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GUDGEWAR</dc:creator>
  <cp:keywords/>
  <dc:description/>
  <cp:lastModifiedBy>TUSHAR GUDGEWAR</cp:lastModifiedBy>
  <cp:revision>1</cp:revision>
  <dcterms:created xsi:type="dcterms:W3CDTF">2025-02-07T07:15:00Z</dcterms:created>
  <dcterms:modified xsi:type="dcterms:W3CDTF">2025-02-07T07:55:00Z</dcterms:modified>
</cp:coreProperties>
</file>