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AE03DC" w:rsidRDefault="00AE03DC" w14:paraId="672A6659" wp14:textId="77777777">
      <w:pPr>
        <w:widowControl/>
        <w:spacing w:line="276" w:lineRule="auto"/>
        <w:rPr>
          <w:rFonts w:ascii="Times New Roman" w:hAnsi="Times New Roman" w:eastAsia="Times New Roman" w:cs="Times New Roman"/>
          <w:b/>
          <w:sz w:val="28"/>
          <w:szCs w:val="28"/>
        </w:rPr>
      </w:pPr>
    </w:p>
    <w:p xmlns:wp14="http://schemas.microsoft.com/office/word/2010/wordml" w:rsidR="00AE03DC" w:rsidRDefault="00230915" w14:paraId="334B3E4C" wp14:textId="77777777">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Pr>
        <w:t>Model Development Phase Template</w:t>
      </w:r>
    </w:p>
    <w:p xmlns:wp14="http://schemas.microsoft.com/office/word/2010/wordml" w:rsidR="00AE03DC" w:rsidRDefault="00AE03DC" w14:paraId="0A37501D" wp14:textId="77777777">
      <w:pPr>
        <w:widowControl/>
        <w:spacing w:after="160" w:line="276"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AE03DC" w:rsidTr="2D27B007" w14:paraId="697259A1" wp14:textId="77777777">
        <w:tc>
          <w:tcPr>
            <w:tcW w:w="4680" w:type="dxa"/>
            <w:shd w:val="clear" w:color="auto" w:fill="auto"/>
            <w:tcMar>
              <w:top w:w="100" w:type="dxa"/>
              <w:left w:w="100" w:type="dxa"/>
              <w:bottom w:w="100" w:type="dxa"/>
              <w:right w:w="100" w:type="dxa"/>
            </w:tcMar>
          </w:tcPr>
          <w:p w:rsidR="00AE03DC" w:rsidRDefault="00230915" w14:paraId="491072FA"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2D27B007" w:rsidP="2D27B007" w:rsidRDefault="2D27B007" w14:paraId="3DA68417" w14:textId="3F0C7DB7">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D27B007" w:rsidR="2D27B007">
              <w:rPr>
                <w:rFonts w:ascii="Times New Roman" w:hAnsi="Times New Roman" w:eastAsia="Times New Roman" w:cs="Times New Roman"/>
                <w:b w:val="0"/>
                <w:bCs w:val="0"/>
                <w:i w:val="0"/>
                <w:iCs w:val="0"/>
                <w:caps w:val="0"/>
                <w:smallCaps w:val="0"/>
                <w:color w:val="000000" w:themeColor="text1" w:themeTint="FF" w:themeShade="FF"/>
                <w:sz w:val="24"/>
                <w:szCs w:val="24"/>
                <w:lang w:val="en"/>
              </w:rPr>
              <w:t>10 July 2024</w:t>
            </w:r>
          </w:p>
        </w:tc>
      </w:tr>
      <w:tr xmlns:wp14="http://schemas.microsoft.com/office/word/2010/wordml" w:rsidR="00AE03DC" w:rsidTr="2D27B007" w14:paraId="30CD9EEE" wp14:textId="77777777">
        <w:tc>
          <w:tcPr>
            <w:tcW w:w="4680" w:type="dxa"/>
            <w:shd w:val="clear" w:color="auto" w:fill="auto"/>
            <w:tcMar>
              <w:top w:w="100" w:type="dxa"/>
              <w:left w:w="100" w:type="dxa"/>
              <w:bottom w:w="100" w:type="dxa"/>
              <w:right w:w="100" w:type="dxa"/>
            </w:tcMar>
          </w:tcPr>
          <w:p w:rsidR="00AE03DC" w:rsidRDefault="00230915" w14:paraId="5397FBF4"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2D27B007" w:rsidP="2D27B007" w:rsidRDefault="2D27B007" w14:paraId="67D15564" w14:textId="7FB2BC72">
            <w:pPr>
              <w:widowControl w:val="0"/>
              <w:pBdr>
                <w:top w:val="nil" w:color="000000" w:sz="0" w:space="0"/>
                <w:left w:val="nil" w:color="000000" w:sz="0" w:space="0"/>
                <w:bottom w:val="nil" w:color="000000" w:sz="0" w:space="0"/>
                <w:right w:val="nil" w:color="000000" w:sz="0" w:space="0"/>
                <w:between w:val="nil" w:color="000000" w:sz="0" w:space="0"/>
              </w:pBdr>
              <w:rPr>
                <w:rFonts w:ascii="Verdana" w:hAnsi="Verdana" w:eastAsia="Verdana" w:cs="Verdana"/>
                <w:b w:val="0"/>
                <w:bCs w:val="0"/>
                <w:i w:val="0"/>
                <w:iCs w:val="0"/>
                <w:caps w:val="0"/>
                <w:smallCaps w:val="0"/>
                <w:color w:val="222222"/>
                <w:sz w:val="19"/>
                <w:szCs w:val="19"/>
                <w:lang w:val="en-US"/>
              </w:rPr>
            </w:pPr>
            <w:r w:rsidRPr="2D27B007" w:rsidR="2D27B007">
              <w:rPr>
                <w:rFonts w:ascii="Verdana" w:hAnsi="Verdana" w:eastAsia="Verdana" w:cs="Verdana"/>
                <w:b w:val="0"/>
                <w:bCs w:val="0"/>
                <w:i w:val="0"/>
                <w:iCs w:val="0"/>
                <w:caps w:val="0"/>
                <w:smallCaps w:val="0"/>
                <w:color w:val="222222"/>
                <w:sz w:val="19"/>
                <w:szCs w:val="19"/>
                <w:lang w:val="en"/>
              </w:rPr>
              <w:t>SWTID1720162737</w:t>
            </w:r>
          </w:p>
        </w:tc>
      </w:tr>
      <w:tr xmlns:wp14="http://schemas.microsoft.com/office/word/2010/wordml" w:rsidR="00AE03DC" w:rsidTr="2D27B007" w14:paraId="740A90C2" wp14:textId="77777777">
        <w:tc>
          <w:tcPr>
            <w:tcW w:w="4680" w:type="dxa"/>
            <w:shd w:val="clear" w:color="auto" w:fill="auto"/>
            <w:tcMar>
              <w:top w:w="100" w:type="dxa"/>
              <w:left w:w="100" w:type="dxa"/>
              <w:bottom w:w="100" w:type="dxa"/>
              <w:right w:w="100" w:type="dxa"/>
            </w:tcMar>
          </w:tcPr>
          <w:p w:rsidR="00AE03DC" w:rsidRDefault="00230915" w14:paraId="016BB6A0"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2D27B007" w:rsidP="2D27B007" w:rsidRDefault="2D27B007" w14:paraId="1C864FFD" w14:textId="0CD02058">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D27B007" w:rsidR="2D27B007">
              <w:rPr>
                <w:rFonts w:ascii="Times New Roman" w:hAnsi="Times New Roman" w:eastAsia="Times New Roman" w:cs="Times New Roman"/>
                <w:b w:val="0"/>
                <w:bCs w:val="0"/>
                <w:i w:val="0"/>
                <w:iCs w:val="0"/>
                <w:caps w:val="0"/>
                <w:smallCaps w:val="0"/>
                <w:color w:val="000000" w:themeColor="text1" w:themeTint="FF" w:themeShade="FF"/>
                <w:sz w:val="24"/>
                <w:szCs w:val="24"/>
                <w:lang w:val="en"/>
              </w:rPr>
              <w:t>Predicting Compressive Strength Of Concrete Using Machine Learning</w:t>
            </w:r>
          </w:p>
        </w:tc>
      </w:tr>
      <w:tr xmlns:wp14="http://schemas.microsoft.com/office/word/2010/wordml" w:rsidR="00AE03DC" w:rsidTr="2D27B007" w14:paraId="6BFA1874" wp14:textId="77777777">
        <w:tc>
          <w:tcPr>
            <w:tcW w:w="4680" w:type="dxa"/>
            <w:shd w:val="clear" w:color="auto" w:fill="auto"/>
            <w:tcMar>
              <w:top w:w="100" w:type="dxa"/>
              <w:left w:w="100" w:type="dxa"/>
              <w:bottom w:w="100" w:type="dxa"/>
              <w:right w:w="100" w:type="dxa"/>
            </w:tcMar>
          </w:tcPr>
          <w:p w:rsidR="00AE03DC" w:rsidRDefault="00230915" w14:paraId="556B6A0B"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AE03DC" w:rsidRDefault="00230915" w14:paraId="03CA1CDD"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Marks</w:t>
            </w:r>
          </w:p>
        </w:tc>
      </w:tr>
    </w:tbl>
    <w:p xmlns:wp14="http://schemas.microsoft.com/office/word/2010/wordml" w:rsidR="00AE03DC" w:rsidRDefault="00AE03DC" w14:paraId="5DAB6C7B" wp14:textId="77777777">
      <w:pPr>
        <w:widowControl/>
        <w:spacing w:after="160" w:line="276" w:lineRule="auto"/>
        <w:rPr>
          <w:rFonts w:ascii="Times New Roman" w:hAnsi="Times New Roman" w:eastAsia="Times New Roman" w:cs="Times New Roman"/>
          <w:sz w:val="24"/>
          <w:szCs w:val="24"/>
        </w:rPr>
      </w:pPr>
    </w:p>
    <w:p xmlns:wp14="http://schemas.microsoft.com/office/word/2010/wordml" w:rsidR="00AE03DC" w:rsidRDefault="00230915" w14:paraId="4C5185ED" wp14:textId="77777777">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Selection Report</w:t>
      </w:r>
    </w:p>
    <w:p xmlns:wp14="http://schemas.microsoft.com/office/word/2010/wordml" w:rsidR="00AE03DC" w:rsidRDefault="00230915" w14:paraId="3634FB9B" wp14:textId="77777777">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xmlns:wp14="http://schemas.microsoft.com/office/word/2010/wordml" w:rsidR="00AE03DC" w:rsidRDefault="00AE03DC" w14:paraId="02EB378F" wp14:textId="77777777">
      <w:pPr>
        <w:widowControl/>
        <w:spacing w:after="160" w:line="276" w:lineRule="auto"/>
        <w:rPr>
          <w:rFonts w:ascii="Times New Roman" w:hAnsi="Times New Roman" w:eastAsia="Times New Roman" w:cs="Times New Roman"/>
          <w:b/>
          <w:sz w:val="24"/>
          <w:szCs w:val="24"/>
        </w:rPr>
      </w:pPr>
    </w:p>
    <w:p xmlns:wp14="http://schemas.microsoft.com/office/word/2010/wordml" w:rsidR="00AE03DC" w:rsidRDefault="00230915" w14:paraId="4F9A529C" wp14:textId="77777777">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740"/>
        <w:gridCol w:w="3207"/>
        <w:gridCol w:w="2055"/>
        <w:gridCol w:w="2358"/>
      </w:tblGrid>
      <w:tr xmlns:wp14="http://schemas.microsoft.com/office/word/2010/wordml" w:rsidR="00AE03DC" w:rsidTr="64EAB3DF" w14:paraId="64C42F12" wp14:textId="77777777">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AE03DC" w:rsidRDefault="00230915" w14:paraId="5D379CA5"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Model</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AE03DC" w:rsidRDefault="00230915" w14:paraId="31FF54C8"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Description</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AE03DC" w:rsidRDefault="00230915" w14:paraId="5B54F68E" wp14:textId="77777777">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Hyperparameters</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AE03DC" w:rsidP="2D27B007" w:rsidRDefault="00230915" w14:paraId="48451F2A" wp14:textId="5CBF58E1">
            <w:pPr>
              <w:widowControl w:val="1"/>
              <w:spacing w:after="160" w:line="276" w:lineRule="auto"/>
              <w:jc w:val="center"/>
              <w:rPr>
                <w:rFonts w:ascii="Times New Roman" w:hAnsi="Times New Roman" w:eastAsia="Times New Roman" w:cs="Times New Roman"/>
                <w:b w:val="1"/>
                <w:bCs w:val="1"/>
                <w:color w:val="0D0D0D"/>
                <w:sz w:val="24"/>
                <w:szCs w:val="24"/>
              </w:rPr>
            </w:pPr>
            <w:r w:rsidRPr="2D27B007" w:rsidR="00230915">
              <w:rPr>
                <w:rFonts w:ascii="Times New Roman" w:hAnsi="Times New Roman" w:eastAsia="Times New Roman" w:cs="Times New Roman"/>
                <w:b w:val="1"/>
                <w:bCs w:val="1"/>
                <w:color w:val="0D0D0D" w:themeColor="text1" w:themeTint="F2" w:themeShade="FF"/>
                <w:sz w:val="24"/>
                <w:szCs w:val="24"/>
              </w:rPr>
              <w:t xml:space="preserve">Performance Metric ( </w:t>
            </w:r>
            <w:r w:rsidRPr="2D27B007" w:rsidR="14E316CA">
              <w:rPr>
                <w:rFonts w:ascii="Times New Roman" w:hAnsi="Times New Roman" w:eastAsia="Times New Roman" w:cs="Times New Roman"/>
                <w:b w:val="1"/>
                <w:bCs w:val="1"/>
                <w:color w:val="0D0D0D" w:themeColor="text1" w:themeTint="F2" w:themeShade="FF"/>
                <w:sz w:val="24"/>
                <w:szCs w:val="24"/>
              </w:rPr>
              <w:t>R2</w:t>
            </w:r>
            <w:r w:rsidRPr="2D27B007" w:rsidR="00230915">
              <w:rPr>
                <w:rFonts w:ascii="Times New Roman" w:hAnsi="Times New Roman" w:eastAsia="Times New Roman" w:cs="Times New Roman"/>
                <w:b w:val="1"/>
                <w:bCs w:val="1"/>
                <w:color w:val="0D0D0D" w:themeColor="text1" w:themeTint="F2" w:themeShade="FF"/>
                <w:sz w:val="24"/>
                <w:szCs w:val="24"/>
              </w:rPr>
              <w:t xml:space="preserve"> Score)</w:t>
            </w:r>
          </w:p>
        </w:tc>
      </w:tr>
      <w:tr xmlns:wp14="http://schemas.microsoft.com/office/word/2010/wordml" w:rsidR="00AE03DC" w:rsidTr="64EAB3DF" w14:paraId="54C80F5C" wp14:textId="77777777">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0EE06740" wp14:textId="3A385D6C">
            <w:pPr>
              <w:pStyle w:val="Normal"/>
              <w:widowControl w:val="1"/>
              <w:spacing w:after="160" w:line="276" w:lineRule="auto"/>
              <w:rPr>
                <w:rFonts w:ascii="Times New Roman" w:hAnsi="Times New Roman" w:eastAsia="Times New Roman" w:cs="Times New Roman"/>
                <w:b w:val="0"/>
                <w:bCs w:val="0"/>
                <w:i w:val="0"/>
                <w:iCs w:val="0"/>
                <w:caps w:val="0"/>
                <w:smallCaps w:val="0"/>
                <w:noProof w:val="0"/>
                <w:sz w:val="24"/>
                <w:szCs w:val="24"/>
                <w:lang w:val="en"/>
              </w:rPr>
            </w:pPr>
          </w:p>
          <w:p w:rsidR="00AE03DC" w:rsidP="0D177E07" w:rsidRDefault="00230915" w14:paraId="64241B7C" wp14:textId="1865E333">
            <w:pPr>
              <w:pStyle w:val="Normal"/>
              <w:widowControl w:val="1"/>
              <w:spacing w:after="160" w:line="276" w:lineRule="auto"/>
              <w:rPr>
                <w:rFonts w:ascii="Consolas" w:hAnsi="Consolas" w:eastAsia="Consolas" w:cs="Consolas"/>
                <w:b w:val="0"/>
                <w:bCs w:val="0"/>
                <w:i w:val="0"/>
                <w:iCs w:val="0"/>
                <w:caps w:val="0"/>
                <w:smallCaps w:val="0"/>
                <w:noProof w:val="0"/>
                <w:sz w:val="24"/>
                <w:szCs w:val="24"/>
                <w:lang w:val="en"/>
              </w:rPr>
            </w:pPr>
            <w:r w:rsidRPr="0D177E07" w:rsidR="694BE3F6">
              <w:rPr>
                <w:rFonts w:ascii="Times New Roman" w:hAnsi="Times New Roman" w:eastAsia="Times New Roman" w:cs="Times New Roman"/>
                <w:b w:val="0"/>
                <w:bCs w:val="0"/>
                <w:i w:val="0"/>
                <w:iCs w:val="0"/>
                <w:caps w:val="0"/>
                <w:smallCaps w:val="0"/>
                <w:noProof w:val="0"/>
                <w:sz w:val="24"/>
                <w:szCs w:val="24"/>
                <w:lang w:val="en"/>
              </w:rPr>
              <w:t>Gradient Boosting  regression</w:t>
            </w:r>
            <w:r w:rsidRPr="0D177E07" w:rsidR="694BE3F6">
              <w:rPr>
                <w:rFonts w:ascii="Consolas" w:hAnsi="Consolas" w:eastAsia="Consolas" w:cs="Consolas"/>
                <w:b w:val="0"/>
                <w:bCs w:val="0"/>
                <w:i w:val="0"/>
                <w:iCs w:val="0"/>
                <w:caps w:val="0"/>
                <w:smallCaps w:val="0"/>
                <w:noProof w:val="0"/>
                <w:sz w:val="24"/>
                <w:szCs w:val="24"/>
                <w:lang w:val="en"/>
              </w:rPr>
              <w:t>.</w:t>
            </w:r>
            <w:r>
              <w:br/>
            </w:r>
            <w:r>
              <w:br/>
            </w:r>
            <w:r w:rsidRPr="0D177E07" w:rsidR="694BE3F6">
              <w:rPr>
                <w:rFonts w:ascii="Consolas" w:hAnsi="Consolas" w:eastAsia="Consolas" w:cs="Consolas"/>
                <w:b w:val="0"/>
                <w:bCs w:val="0"/>
                <w:i w:val="0"/>
                <w:iCs w:val="0"/>
                <w:caps w:val="0"/>
                <w:smallCaps w:val="0"/>
                <w:noProof w:val="0"/>
                <w:sz w:val="24"/>
                <w:szCs w:val="24"/>
                <w:lang w:val="en"/>
              </w:rPr>
              <w:t xml:space="preserve">  </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61F6253D" wp14:textId="4CF0DF5F">
            <w:pPr>
              <w:pStyle w:val="Normal"/>
              <w:widowControl w:val="1"/>
              <w:spacing w:after="160" w:line="276" w:lineRule="auto"/>
              <w:rPr>
                <w:rFonts w:ascii="Times New Roman" w:hAnsi="Times New Roman" w:eastAsia="Times New Roman" w:cs="Times New Roman"/>
                <w:noProof w:val="0"/>
                <w:sz w:val="24"/>
                <w:szCs w:val="24"/>
                <w:lang w:val="en"/>
              </w:rPr>
            </w:pPr>
            <w:r w:rsidRPr="2D27B007" w:rsidR="694BE3F6">
              <w:rPr>
                <w:rFonts w:ascii="Times New Roman" w:hAnsi="Times New Roman" w:eastAsia="Times New Roman" w:cs="Times New Roman"/>
                <w:b w:val="0"/>
                <w:bCs w:val="0"/>
                <w:i w:val="0"/>
                <w:iCs w:val="0"/>
                <w:caps w:val="0"/>
                <w:smallCaps w:val="0"/>
                <w:noProof w:val="0"/>
                <w:sz w:val="24"/>
                <w:szCs w:val="24"/>
                <w:lang w:val="en"/>
              </w:rPr>
              <w:t>This estimator builds an additive model in a forward stage-wise fashion; it</w:t>
            </w:r>
            <w:r>
              <w:br/>
            </w:r>
            <w:r w:rsidRPr="2D27B007" w:rsidR="694BE3F6">
              <w:rPr>
                <w:rFonts w:ascii="Times New Roman" w:hAnsi="Times New Roman" w:eastAsia="Times New Roman" w:cs="Times New Roman"/>
                <w:b w:val="0"/>
                <w:bCs w:val="0"/>
                <w:i w:val="0"/>
                <w:iCs w:val="0"/>
                <w:caps w:val="0"/>
                <w:smallCaps w:val="0"/>
                <w:noProof w:val="0"/>
                <w:sz w:val="24"/>
                <w:szCs w:val="24"/>
                <w:lang w:val="en"/>
              </w:rPr>
              <w:t>allows for the optimization of arbitrary differentiable loss functions. In each stage a regression tree is fit on the negative gradient of the given</w:t>
            </w:r>
            <w:r>
              <w:br/>
            </w:r>
            <w:r w:rsidRPr="2D27B007" w:rsidR="694BE3F6">
              <w:rPr>
                <w:rFonts w:ascii="Times New Roman" w:hAnsi="Times New Roman" w:eastAsia="Times New Roman" w:cs="Times New Roman"/>
                <w:b w:val="0"/>
                <w:bCs w:val="0"/>
                <w:i w:val="0"/>
                <w:iCs w:val="0"/>
                <w:caps w:val="0"/>
                <w:smallCaps w:val="0"/>
                <w:noProof w:val="0"/>
                <w:sz w:val="24"/>
                <w:szCs w:val="24"/>
                <w:lang w:val="en"/>
              </w:rPr>
              <w:t>loss function.</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0D177E07" w:rsidRDefault="00230915" w14:paraId="336C30C4" wp14:textId="379B51A4">
            <w:pPr>
              <w:pStyle w:val="Normal"/>
              <w:widowControl w:val="1"/>
              <w:spacing w:after="160" w:line="276" w:lineRule="auto"/>
              <w:jc w:val="center"/>
              <w:rPr>
                <w:rFonts w:ascii="Times New Roman" w:hAnsi="Times New Roman" w:eastAsia="Times New Roman" w:cs="Times New Roman"/>
                <w:color w:val="000000" w:themeColor="text1" w:themeTint="FF" w:themeShade="FF"/>
                <w:sz w:val="24"/>
                <w:szCs w:val="24"/>
              </w:rPr>
            </w:pPr>
            <w:r w:rsidRPr="0D177E07" w:rsidR="6AE550FE">
              <w:rPr>
                <w:rFonts w:ascii="Times New Roman" w:hAnsi="Times New Roman" w:eastAsia="Times New Roman" w:cs="Times New Roman"/>
                <w:b w:val="0"/>
                <w:bCs w:val="0"/>
                <w:color w:val="000000" w:themeColor="text1" w:themeTint="FF" w:themeShade="FF"/>
                <w:sz w:val="24"/>
                <w:szCs w:val="24"/>
              </w:rPr>
              <w:t>RandomizedSearchCV</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64EAB3DF" w:rsidRDefault="00230915" w14:paraId="4C336AEC" wp14:textId="5DCFF136">
            <w:pPr>
              <w:pStyle w:val="Normal"/>
              <w:widowControl w:val="1"/>
              <w:spacing w:after="160" w:line="276" w:lineRule="auto"/>
              <w:rPr>
                <w:rFonts w:ascii="Consolas" w:hAnsi="Consolas" w:eastAsia="Consolas" w:cs="Consolas"/>
                <w:b w:val="0"/>
                <w:bCs w:val="0"/>
                <w:i w:val="0"/>
                <w:iCs w:val="0"/>
                <w:caps w:val="0"/>
                <w:smallCaps w:val="0"/>
                <w:noProof w:val="0"/>
                <w:sz w:val="24"/>
                <w:szCs w:val="24"/>
                <w:lang w:val="en"/>
              </w:rPr>
            </w:pPr>
            <w:r w:rsidRPr="64EAB3DF" w:rsidR="560B9383">
              <w:rPr>
                <w:rFonts w:ascii="Times New Roman" w:hAnsi="Times New Roman" w:eastAsia="Times New Roman" w:cs="Times New Roman"/>
                <w:color w:val="000000" w:themeColor="text1" w:themeTint="FF" w:themeShade="FF"/>
                <w:sz w:val="24"/>
                <w:szCs w:val="24"/>
              </w:rPr>
              <w:t xml:space="preserve"> R2_Score=</w:t>
            </w:r>
            <w:r w:rsidRPr="64EAB3DF" w:rsidR="3BB26760">
              <w:rPr>
                <w:rFonts w:ascii="Times New Roman" w:hAnsi="Times New Roman" w:eastAsia="Times New Roman" w:cs="Times New Roman"/>
                <w:color w:val="000000" w:themeColor="text1" w:themeTint="FF" w:themeShade="FF"/>
                <w:sz w:val="24"/>
                <w:szCs w:val="24"/>
              </w:rPr>
              <w:t xml:space="preserve"> </w:t>
            </w:r>
            <w:r w:rsidRPr="64EAB3DF" w:rsidR="659FF2E5">
              <w:rPr>
                <w:rFonts w:ascii="Consolas" w:hAnsi="Consolas" w:eastAsia="Consolas" w:cs="Consolas"/>
                <w:b w:val="0"/>
                <w:bCs w:val="0"/>
                <w:i w:val="0"/>
                <w:iCs w:val="0"/>
                <w:caps w:val="0"/>
                <w:smallCaps w:val="0"/>
                <w:noProof w:val="0"/>
                <w:sz w:val="24"/>
                <w:szCs w:val="24"/>
                <w:lang w:val="en"/>
              </w:rPr>
              <w:t>9</w:t>
            </w:r>
            <w:r w:rsidRPr="64EAB3DF" w:rsidR="1E1FF1FC">
              <w:rPr>
                <w:rFonts w:ascii="Consolas" w:hAnsi="Consolas" w:eastAsia="Consolas" w:cs="Consolas"/>
                <w:b w:val="0"/>
                <w:bCs w:val="0"/>
                <w:i w:val="0"/>
                <w:iCs w:val="0"/>
                <w:caps w:val="0"/>
                <w:smallCaps w:val="0"/>
                <w:noProof w:val="0"/>
                <w:sz w:val="24"/>
                <w:szCs w:val="24"/>
                <w:lang w:val="en"/>
              </w:rPr>
              <w:t>3.8</w:t>
            </w:r>
            <w:r w:rsidRPr="64EAB3DF" w:rsidR="659FF2E5">
              <w:rPr>
                <w:rFonts w:ascii="Consolas" w:hAnsi="Consolas" w:eastAsia="Consolas" w:cs="Consolas"/>
                <w:b w:val="0"/>
                <w:bCs w:val="0"/>
                <w:i w:val="0"/>
                <w:iCs w:val="0"/>
                <w:caps w:val="0"/>
                <w:smallCaps w:val="0"/>
                <w:noProof w:val="0"/>
                <w:sz w:val="24"/>
                <w:szCs w:val="24"/>
                <w:lang w:val="en"/>
              </w:rPr>
              <w:t>%</w:t>
            </w:r>
          </w:p>
        </w:tc>
      </w:tr>
      <w:tr w:rsidR="2D27B007" w:rsidTr="64EAB3DF" w14:paraId="332529E6">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92CE51C" w:rsidP="2D27B007" w:rsidRDefault="192CE51C" w14:paraId="77EDB90F" w14:textId="65F08FB4">
            <w:pPr>
              <w:pStyle w:val="Normal"/>
              <w:spacing w:line="276" w:lineRule="auto"/>
              <w:rPr>
                <w:rFonts w:ascii="Times New Roman" w:hAnsi="Times New Roman" w:eastAsia="Times New Roman" w:cs="Times New Roman"/>
                <w:b w:val="0"/>
                <w:bCs w:val="0"/>
                <w:i w:val="0"/>
                <w:iCs w:val="0"/>
                <w:caps w:val="0"/>
                <w:smallCaps w:val="0"/>
                <w:noProof w:val="0"/>
                <w:sz w:val="24"/>
                <w:szCs w:val="24"/>
                <w:lang w:val="en"/>
              </w:rPr>
            </w:pPr>
            <w:r w:rsidRPr="2D27B007" w:rsidR="192CE51C">
              <w:rPr>
                <w:rFonts w:ascii="Times New Roman" w:hAnsi="Times New Roman" w:eastAsia="Times New Roman" w:cs="Times New Roman"/>
                <w:b w:val="0"/>
                <w:bCs w:val="0"/>
                <w:i w:val="0"/>
                <w:iCs w:val="0"/>
                <w:caps w:val="0"/>
                <w:smallCaps w:val="0"/>
                <w:noProof w:val="0"/>
                <w:sz w:val="24"/>
                <w:szCs w:val="24"/>
                <w:lang w:val="en"/>
              </w:rPr>
              <w:t>Linear Regression</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92CE51C" w:rsidP="2D27B007" w:rsidRDefault="192CE51C" w14:paraId="72BBC604" w14:textId="4A4DA2B2">
            <w:pPr>
              <w:pStyle w:val="Normal"/>
              <w:spacing w:line="276" w:lineRule="auto"/>
              <w:rPr>
                <w:rFonts w:ascii="Times New Roman" w:hAnsi="Times New Roman" w:eastAsia="Times New Roman" w:cs="Times New Roman"/>
                <w:noProof w:val="0"/>
                <w:sz w:val="24"/>
                <w:szCs w:val="24"/>
                <w:lang w:val="en"/>
              </w:rPr>
            </w:pPr>
            <w:r w:rsidRPr="2D27B007" w:rsidR="192CE51C">
              <w:rPr>
                <w:rFonts w:ascii="Times New Roman" w:hAnsi="Times New Roman" w:eastAsia="Times New Roman" w:cs="Times New Roman"/>
                <w:b w:val="0"/>
                <w:bCs w:val="0"/>
                <w:i w:val="0"/>
                <w:iCs w:val="0"/>
                <w:caps w:val="0"/>
                <w:smallCaps w:val="0"/>
                <w:noProof w:val="0"/>
                <w:sz w:val="24"/>
                <w:szCs w:val="24"/>
                <w:lang w:val="en"/>
              </w:rPr>
              <w:t>Linear Regression</w:t>
            </w:r>
            <w:r w:rsidRPr="2D27B007" w:rsidR="192CE51C">
              <w:rPr>
                <w:rFonts w:ascii="Times New Roman" w:hAnsi="Times New Roman" w:eastAsia="Times New Roman" w:cs="Times New Roman"/>
                <w:b w:val="0"/>
                <w:bCs w:val="0"/>
                <w:i w:val="0"/>
                <w:iCs w:val="0"/>
                <w:caps w:val="0"/>
                <w:smallCaps w:val="0"/>
                <w:noProof w:val="0"/>
                <w:sz w:val="24"/>
                <w:szCs w:val="24"/>
                <w:lang w:val="en"/>
              </w:rPr>
              <w:t xml:space="preserve"> fits a linear model with coefficients </w:t>
            </w:r>
          </w:p>
          <w:p w:rsidR="192CE51C" w:rsidP="2D27B007" w:rsidRDefault="192CE51C" w14:paraId="627F954C" w14:textId="3D278ACF">
            <w:pPr>
              <w:pStyle w:val="Normal"/>
              <w:spacing w:line="276" w:lineRule="auto"/>
              <w:rPr>
                <w:rFonts w:ascii="Consolas" w:hAnsi="Consolas" w:eastAsia="Consolas" w:cs="Consolas"/>
                <w:b w:val="0"/>
                <w:bCs w:val="0"/>
                <w:i w:val="0"/>
                <w:iCs w:val="0"/>
                <w:caps w:val="0"/>
                <w:smallCaps w:val="0"/>
                <w:noProof w:val="0"/>
                <w:sz w:val="24"/>
                <w:szCs w:val="24"/>
                <w:lang w:val="en"/>
              </w:rPr>
            </w:pPr>
            <w:r w:rsidRPr="2D27B007" w:rsidR="192CE51C">
              <w:rPr>
                <w:rFonts w:ascii="Times New Roman" w:hAnsi="Times New Roman" w:eastAsia="Times New Roman" w:cs="Times New Roman"/>
                <w:b w:val="0"/>
                <w:bCs w:val="0"/>
                <w:i w:val="0"/>
                <w:iCs w:val="0"/>
                <w:caps w:val="0"/>
                <w:smallCaps w:val="0"/>
                <w:noProof w:val="0"/>
                <w:sz w:val="24"/>
                <w:szCs w:val="24"/>
                <w:lang w:val="en"/>
              </w:rPr>
              <w:t>w = (w1, ..., wp)</w:t>
            </w:r>
            <w:r>
              <w:br/>
            </w:r>
            <w:r w:rsidRPr="2D27B007" w:rsidR="192CE51C">
              <w:rPr>
                <w:rFonts w:ascii="Times New Roman" w:hAnsi="Times New Roman" w:eastAsia="Times New Roman" w:cs="Times New Roman"/>
                <w:b w:val="0"/>
                <w:bCs w:val="0"/>
                <w:i w:val="0"/>
                <w:iCs w:val="0"/>
                <w:caps w:val="0"/>
                <w:smallCaps w:val="0"/>
                <w:noProof w:val="0"/>
                <w:sz w:val="24"/>
                <w:szCs w:val="24"/>
                <w:lang w:val="en"/>
              </w:rPr>
              <w:t>to minimize the residual sum of squares between the observed targets in</w:t>
            </w:r>
            <w:r>
              <w:br/>
            </w:r>
            <w:r w:rsidRPr="2D27B007" w:rsidR="192CE51C">
              <w:rPr>
                <w:rFonts w:ascii="Times New Roman" w:hAnsi="Times New Roman" w:eastAsia="Times New Roman" w:cs="Times New Roman"/>
                <w:b w:val="0"/>
                <w:bCs w:val="0"/>
                <w:i w:val="0"/>
                <w:iCs w:val="0"/>
                <w:caps w:val="0"/>
                <w:smallCaps w:val="0"/>
                <w:noProof w:val="0"/>
                <w:sz w:val="24"/>
                <w:szCs w:val="24"/>
                <w:lang w:val="en"/>
              </w:rPr>
              <w:t>the dataset, and the targets predicted by the linear approximation.</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92CE51C" w:rsidP="2D27B007" w:rsidRDefault="192CE51C" w14:paraId="7FAD1557" w14:textId="716638CF">
            <w:pPr>
              <w:pStyle w:val="Normal"/>
              <w:spacing w:line="276" w:lineRule="auto"/>
              <w:jc w:val="center"/>
              <w:rPr>
                <w:rFonts w:ascii="Times New Roman" w:hAnsi="Times New Roman" w:eastAsia="Times New Roman" w:cs="Times New Roman"/>
                <w:color w:val="0D0D0D" w:themeColor="text1" w:themeTint="F2" w:themeShade="FF"/>
                <w:sz w:val="24"/>
                <w:szCs w:val="24"/>
              </w:rPr>
            </w:pPr>
            <w:r w:rsidRPr="2D27B007" w:rsidR="192CE51C">
              <w:rPr>
                <w:rFonts w:ascii="Times New Roman" w:hAnsi="Times New Roman" w:eastAsia="Times New Roman" w:cs="Times New Roman"/>
                <w:color w:val="0D0D0D" w:themeColor="text1" w:themeTint="F2" w:themeShade="FF"/>
                <w:sz w:val="24"/>
                <w:szCs w:val="24"/>
              </w:rPr>
              <w:t>--</w:t>
            </w:r>
            <w:r w:rsidRPr="2D27B007" w:rsidR="067BEB1B">
              <w:rPr>
                <w:rFonts w:ascii="Times New Roman" w:hAnsi="Times New Roman" w:eastAsia="Times New Roman" w:cs="Times New Roman"/>
                <w:color w:val="0D0D0D" w:themeColor="text1" w:themeTint="F2" w:themeShade="FF"/>
                <w:sz w:val="24"/>
                <w:szCs w:val="24"/>
              </w:rPr>
              <w:t>-</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44C886BF" w:rsidP="2D27B007" w:rsidRDefault="44C886BF" w14:paraId="0B07B7FD" w14:textId="26220D5C">
            <w:pPr>
              <w:pStyle w:val="Normal"/>
              <w:spacing w:line="276" w:lineRule="auto"/>
              <w:rPr>
                <w:rFonts w:ascii="Times New Roman" w:hAnsi="Times New Roman" w:eastAsia="Times New Roman" w:cs="Times New Roman"/>
                <w:noProof w:val="0"/>
                <w:sz w:val="24"/>
                <w:szCs w:val="24"/>
                <w:lang w:val="en"/>
              </w:rPr>
            </w:pPr>
            <w:r w:rsidRPr="0D177E07" w:rsidR="44C886BF">
              <w:rPr>
                <w:rFonts w:ascii="Times New Roman" w:hAnsi="Times New Roman" w:eastAsia="Times New Roman" w:cs="Times New Roman"/>
                <w:color w:val="000000" w:themeColor="text1" w:themeTint="FF" w:themeShade="FF"/>
                <w:sz w:val="24"/>
                <w:szCs w:val="24"/>
              </w:rPr>
              <w:t>R2_Score=</w:t>
            </w:r>
            <w:r w:rsidRPr="0D177E07" w:rsidR="14E95CD6">
              <w:rPr>
                <w:rFonts w:ascii="Consolas" w:hAnsi="Consolas" w:eastAsia="Consolas" w:cs="Consolas"/>
                <w:b w:val="0"/>
                <w:bCs w:val="0"/>
                <w:i w:val="0"/>
                <w:iCs w:val="0"/>
                <w:caps w:val="0"/>
                <w:smallCaps w:val="0"/>
                <w:noProof w:val="0"/>
                <w:sz w:val="24"/>
                <w:szCs w:val="24"/>
                <w:lang w:val="en"/>
              </w:rPr>
              <w:t>58.61</w:t>
            </w:r>
            <w:r w:rsidRPr="0D177E07" w:rsidR="14E95CD6">
              <w:rPr>
                <w:rFonts w:ascii="Times New Roman" w:hAnsi="Times New Roman" w:eastAsia="Times New Roman" w:cs="Times New Roman"/>
                <w:noProof w:val="0"/>
                <w:sz w:val="24"/>
                <w:szCs w:val="24"/>
                <w:lang w:val="en"/>
              </w:rPr>
              <w:t xml:space="preserve"> </w:t>
            </w:r>
            <w:r w:rsidRPr="0D177E07" w:rsidR="02520659">
              <w:rPr>
                <w:rFonts w:ascii="Consolas" w:hAnsi="Consolas" w:eastAsia="Consolas" w:cs="Consolas"/>
                <w:b w:val="0"/>
                <w:bCs w:val="0"/>
                <w:i w:val="0"/>
                <w:iCs w:val="0"/>
                <w:caps w:val="0"/>
                <w:smallCaps w:val="0"/>
                <w:noProof w:val="0"/>
                <w:sz w:val="24"/>
                <w:szCs w:val="24"/>
                <w:lang w:val="en"/>
              </w:rPr>
              <w:t>%</w:t>
            </w:r>
          </w:p>
        </w:tc>
      </w:tr>
      <w:tr w:rsidR="2D27B007" w:rsidTr="64EAB3DF" w14:paraId="4C7FA4FA">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92CE51C" w:rsidP="2D27B007" w:rsidRDefault="192CE51C" w14:paraId="572A48A8" w14:textId="73D203ED">
            <w:pPr>
              <w:pStyle w:val="Normal"/>
              <w:spacing w:line="276" w:lineRule="auto"/>
              <w:rPr>
                <w:rFonts w:ascii="Times New Roman" w:hAnsi="Times New Roman" w:eastAsia="Times New Roman" w:cs="Times New Roman"/>
                <w:b w:val="0"/>
                <w:bCs w:val="0"/>
                <w:i w:val="0"/>
                <w:iCs w:val="0"/>
                <w:caps w:val="0"/>
                <w:smallCaps w:val="0"/>
                <w:noProof w:val="0"/>
                <w:sz w:val="24"/>
                <w:szCs w:val="24"/>
                <w:lang w:val="en"/>
              </w:rPr>
            </w:pPr>
            <w:r w:rsidRPr="2D27B007" w:rsidR="192CE51C">
              <w:rPr>
                <w:rFonts w:ascii="Times New Roman" w:hAnsi="Times New Roman" w:eastAsia="Times New Roman" w:cs="Times New Roman"/>
                <w:b w:val="0"/>
                <w:bCs w:val="0"/>
                <w:i w:val="0"/>
                <w:iCs w:val="0"/>
                <w:caps w:val="0"/>
                <w:smallCaps w:val="0"/>
                <w:noProof w:val="0"/>
                <w:sz w:val="24"/>
                <w:szCs w:val="24"/>
                <w:lang w:val="en"/>
              </w:rPr>
              <w:t>Ridge Regression</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92CE51C" w:rsidP="2D27B007" w:rsidRDefault="192CE51C" w14:paraId="780D781D" w14:textId="358BACFE">
            <w:pPr>
              <w:pStyle w:val="Normal"/>
              <w:spacing w:line="276" w:lineRule="auto"/>
              <w:rPr>
                <w:rFonts w:ascii="Times New Roman" w:hAnsi="Times New Roman" w:eastAsia="Times New Roman" w:cs="Times New Roman"/>
                <w:b w:val="0"/>
                <w:bCs w:val="0"/>
                <w:i w:val="0"/>
                <w:iCs w:val="0"/>
                <w:caps w:val="0"/>
                <w:smallCaps w:val="0"/>
                <w:noProof w:val="0"/>
                <w:sz w:val="24"/>
                <w:szCs w:val="24"/>
                <w:lang w:val="en"/>
              </w:rPr>
            </w:pPr>
            <w:r w:rsidRPr="2D27B007" w:rsidR="192CE51C">
              <w:rPr>
                <w:rFonts w:ascii="Times New Roman" w:hAnsi="Times New Roman" w:eastAsia="Times New Roman" w:cs="Times New Roman"/>
                <w:b w:val="0"/>
                <w:bCs w:val="0"/>
                <w:i w:val="0"/>
                <w:iCs w:val="0"/>
                <w:caps w:val="0"/>
                <w:smallCaps w:val="0"/>
                <w:noProof w:val="0"/>
                <w:sz w:val="24"/>
                <w:szCs w:val="24"/>
                <w:lang w:val="en"/>
              </w:rPr>
              <w:t>This model solves a regression model where the loss function is the linear least squares function and regularization is given by the l2-norm. Also known as Ridge Regression or Tikhonov regularization.</w:t>
            </w:r>
            <w:r>
              <w:br/>
            </w:r>
            <w:r w:rsidRPr="2D27B007" w:rsidR="192CE51C">
              <w:rPr>
                <w:rFonts w:ascii="Times New Roman" w:hAnsi="Times New Roman" w:eastAsia="Times New Roman" w:cs="Times New Roman"/>
                <w:b w:val="0"/>
                <w:bCs w:val="0"/>
                <w:i w:val="0"/>
                <w:iCs w:val="0"/>
                <w:caps w:val="0"/>
                <w:smallCaps w:val="0"/>
                <w:noProof w:val="0"/>
                <w:sz w:val="24"/>
                <w:szCs w:val="24"/>
                <w:lang w:val="en"/>
              </w:rPr>
              <w:t>This estimator has built-in support for multi-variate regressio</w:t>
            </w:r>
            <w:r w:rsidRPr="2D27B007" w:rsidR="03C73D92">
              <w:rPr>
                <w:rFonts w:ascii="Times New Roman" w:hAnsi="Times New Roman" w:eastAsia="Times New Roman" w:cs="Times New Roman"/>
                <w:b w:val="0"/>
                <w:bCs w:val="0"/>
                <w:i w:val="0"/>
                <w:iCs w:val="0"/>
                <w:caps w:val="0"/>
                <w:smallCaps w:val="0"/>
                <w:noProof w:val="0"/>
                <w:sz w:val="24"/>
                <w:szCs w:val="24"/>
                <w:lang w:val="en"/>
              </w:rPr>
              <w:t>n.</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4345D7D0" w:rsidP="2D27B007" w:rsidRDefault="4345D7D0" w14:paraId="222C0632" w14:textId="7029AA3E">
            <w:pPr>
              <w:pStyle w:val="Normal"/>
              <w:spacing w:line="276" w:lineRule="auto"/>
              <w:jc w:val="center"/>
              <w:rPr>
                <w:rFonts w:ascii="Times New Roman" w:hAnsi="Times New Roman" w:eastAsia="Times New Roman" w:cs="Times New Roman"/>
                <w:color w:val="0D0D0D" w:themeColor="text1" w:themeTint="F2" w:themeShade="FF"/>
                <w:sz w:val="24"/>
                <w:szCs w:val="24"/>
              </w:rPr>
            </w:pPr>
            <w:r w:rsidRPr="2D27B007" w:rsidR="4345D7D0">
              <w:rPr>
                <w:rFonts w:ascii="Times New Roman" w:hAnsi="Times New Roman" w:eastAsia="Times New Roman" w:cs="Times New Roman"/>
                <w:color w:val="0D0D0D" w:themeColor="text1" w:themeTint="F2" w:themeShade="FF"/>
                <w:sz w:val="24"/>
                <w:szCs w:val="24"/>
              </w:rPr>
              <w:t>--</w:t>
            </w:r>
            <w:r w:rsidRPr="2D27B007" w:rsidR="3A6AF98B">
              <w:rPr>
                <w:rFonts w:ascii="Times New Roman" w:hAnsi="Times New Roman" w:eastAsia="Times New Roman" w:cs="Times New Roman"/>
                <w:color w:val="0D0D0D" w:themeColor="text1" w:themeTint="F2" w:themeShade="FF"/>
                <w:sz w:val="24"/>
                <w:szCs w:val="24"/>
              </w:rPr>
              <w:t>-</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8F52575" w:rsidP="0D177E07" w:rsidRDefault="18F52575" w14:paraId="6AC8F03B" w14:textId="63FA2BFD">
            <w:pPr>
              <w:pStyle w:val="Normal"/>
              <w:spacing w:line="276" w:lineRule="auto"/>
              <w:rPr>
                <w:rFonts w:ascii="Times New Roman" w:hAnsi="Times New Roman" w:eastAsia="Times New Roman" w:cs="Times New Roman"/>
                <w:noProof w:val="0"/>
                <w:sz w:val="24"/>
                <w:szCs w:val="24"/>
                <w:lang w:val="en"/>
              </w:rPr>
            </w:pPr>
            <w:r w:rsidRPr="0D177E07" w:rsidR="18F52575">
              <w:rPr>
                <w:rFonts w:ascii="Times New Roman" w:hAnsi="Times New Roman" w:eastAsia="Times New Roman" w:cs="Times New Roman"/>
                <w:color w:val="000000" w:themeColor="text1" w:themeTint="FF" w:themeShade="FF"/>
                <w:sz w:val="24"/>
                <w:szCs w:val="24"/>
              </w:rPr>
              <w:t>R2_Score=</w:t>
            </w:r>
            <w:r w:rsidRPr="0D177E07" w:rsidR="17B2CAFA">
              <w:rPr>
                <w:rFonts w:ascii="Consolas" w:hAnsi="Consolas" w:eastAsia="Consolas" w:cs="Consolas"/>
                <w:b w:val="0"/>
                <w:bCs w:val="0"/>
                <w:i w:val="0"/>
                <w:iCs w:val="0"/>
                <w:caps w:val="0"/>
                <w:smallCaps w:val="0"/>
                <w:noProof w:val="0"/>
                <w:sz w:val="24"/>
                <w:szCs w:val="24"/>
                <w:lang w:val="en"/>
              </w:rPr>
              <w:t xml:space="preserve"> 58.62%</w:t>
            </w:r>
          </w:p>
        </w:tc>
      </w:tr>
      <w:tr w:rsidR="2D27B007" w:rsidTr="64EAB3DF" w14:paraId="58B8B682">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39B3EB0A" w:rsidP="2D27B007" w:rsidRDefault="39B3EB0A" w14:paraId="69D3397C" w14:textId="70BB79C5">
            <w:pPr>
              <w:pStyle w:val="Normal"/>
              <w:spacing w:line="276" w:lineRule="auto"/>
            </w:pPr>
            <w:r w:rsidRPr="2D27B007" w:rsidR="39B3EB0A">
              <w:rPr>
                <w:rFonts w:ascii="Times New Roman" w:hAnsi="Times New Roman" w:eastAsia="Times New Roman" w:cs="Times New Roman"/>
                <w:noProof w:val="0"/>
                <w:sz w:val="24"/>
                <w:szCs w:val="24"/>
                <w:lang w:val="en"/>
              </w:rPr>
              <w:t>Lasso regression</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39B3EB0A" w:rsidP="2D27B007" w:rsidRDefault="39B3EB0A" w14:paraId="071B7792" w14:textId="20EECDA9">
            <w:pPr>
              <w:pStyle w:val="Normal"/>
              <w:spacing w:line="276" w:lineRule="auto"/>
            </w:pPr>
            <w:r w:rsidRPr="2D27B007" w:rsidR="39B3EB0A">
              <w:rPr>
                <w:rFonts w:ascii="Times New Roman" w:hAnsi="Times New Roman" w:eastAsia="Times New Roman" w:cs="Times New Roman"/>
                <w:noProof w:val="0"/>
                <w:sz w:val="24"/>
                <w:szCs w:val="24"/>
                <w:lang w:val="en"/>
              </w:rPr>
              <w:t>Lasso regression is a technique for building regression models that addresses overfitting. It works by adding a penalty term to the model that shrinks the coefficients of less important features towards zero. This encourages a simpler model that focuses on the most influential factors, potentially improving generalizability and reducing the risk of overfitting to the training data.</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E55EF31" w:rsidP="2D27B007" w:rsidRDefault="5E55EF31" w14:paraId="10553B3B" w14:textId="332C8447">
            <w:pPr>
              <w:pStyle w:val="Normal"/>
              <w:spacing w:line="276" w:lineRule="auto"/>
              <w:jc w:val="center"/>
              <w:rPr>
                <w:rFonts w:ascii="Times New Roman" w:hAnsi="Times New Roman" w:eastAsia="Times New Roman" w:cs="Times New Roman"/>
                <w:color w:val="0D0D0D" w:themeColor="text1" w:themeTint="F2" w:themeShade="FF"/>
                <w:sz w:val="24"/>
                <w:szCs w:val="24"/>
              </w:rPr>
            </w:pPr>
            <w:r w:rsidRPr="2D27B007" w:rsidR="5E55EF31">
              <w:rPr>
                <w:rFonts w:ascii="Times New Roman" w:hAnsi="Times New Roman" w:eastAsia="Times New Roman" w:cs="Times New Roman"/>
                <w:color w:val="0D0D0D" w:themeColor="text1" w:themeTint="F2" w:themeShade="FF"/>
                <w:sz w:val="24"/>
                <w:szCs w:val="24"/>
              </w:rPr>
              <w:t>--</w:t>
            </w:r>
            <w:r w:rsidRPr="2D27B007" w:rsidR="4A84721C">
              <w:rPr>
                <w:rFonts w:ascii="Times New Roman" w:hAnsi="Times New Roman" w:eastAsia="Times New Roman" w:cs="Times New Roman"/>
                <w:color w:val="0D0D0D" w:themeColor="text1" w:themeTint="F2" w:themeShade="FF"/>
                <w:sz w:val="24"/>
                <w:szCs w:val="24"/>
              </w:rPr>
              <w:t>-</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124C4CEE" w:rsidP="2D27B007" w:rsidRDefault="124C4CEE" w14:paraId="4314CC02" w14:textId="40B6CF26">
            <w:pPr>
              <w:pStyle w:val="Normal"/>
              <w:spacing w:line="276" w:lineRule="auto"/>
              <w:rPr>
                <w:rFonts w:ascii="Times New Roman" w:hAnsi="Times New Roman" w:eastAsia="Times New Roman" w:cs="Times New Roman"/>
                <w:noProof w:val="0"/>
                <w:sz w:val="24"/>
                <w:szCs w:val="24"/>
                <w:lang w:val="en"/>
              </w:rPr>
            </w:pPr>
            <w:r w:rsidRPr="0D177E07" w:rsidR="124C4CEE">
              <w:rPr>
                <w:rFonts w:ascii="Times New Roman" w:hAnsi="Times New Roman" w:eastAsia="Times New Roman" w:cs="Times New Roman"/>
                <w:color w:val="000000" w:themeColor="text1" w:themeTint="FF" w:themeShade="FF"/>
                <w:sz w:val="24"/>
                <w:szCs w:val="24"/>
              </w:rPr>
              <w:t>R2_Score=</w:t>
            </w:r>
            <w:r w:rsidRPr="0D177E07" w:rsidR="3F3C5E4D">
              <w:rPr>
                <w:rFonts w:ascii="Times New Roman" w:hAnsi="Times New Roman" w:eastAsia="Times New Roman" w:cs="Times New Roman"/>
                <w:color w:val="000000" w:themeColor="text1" w:themeTint="FF" w:themeShade="FF"/>
                <w:sz w:val="24"/>
                <w:szCs w:val="24"/>
              </w:rPr>
              <w:t xml:space="preserve"> </w:t>
            </w:r>
            <w:r w:rsidRPr="0D177E07" w:rsidR="413ECBA6">
              <w:rPr>
                <w:rFonts w:ascii="Consolas" w:hAnsi="Consolas" w:eastAsia="Consolas" w:cs="Consolas"/>
                <w:b w:val="0"/>
                <w:bCs w:val="0"/>
                <w:i w:val="0"/>
                <w:iCs w:val="0"/>
                <w:caps w:val="0"/>
                <w:smallCaps w:val="0"/>
                <w:noProof w:val="0"/>
                <w:sz w:val="24"/>
                <w:szCs w:val="24"/>
                <w:lang w:val="en"/>
              </w:rPr>
              <w:t>58.78</w:t>
            </w:r>
            <w:r w:rsidRPr="0D177E07" w:rsidR="413ECBA6">
              <w:rPr>
                <w:rFonts w:ascii="Times New Roman" w:hAnsi="Times New Roman" w:eastAsia="Times New Roman" w:cs="Times New Roman"/>
                <w:noProof w:val="0"/>
                <w:sz w:val="24"/>
                <w:szCs w:val="24"/>
                <w:lang w:val="en"/>
              </w:rPr>
              <w:t xml:space="preserve"> </w:t>
            </w:r>
            <w:r w:rsidRPr="0D177E07" w:rsidR="3F3C5E4D">
              <w:rPr>
                <w:rFonts w:ascii="Consolas" w:hAnsi="Consolas" w:eastAsia="Consolas" w:cs="Consolas"/>
                <w:b w:val="0"/>
                <w:bCs w:val="0"/>
                <w:i w:val="0"/>
                <w:iCs w:val="0"/>
                <w:caps w:val="0"/>
                <w:smallCaps w:val="0"/>
                <w:noProof w:val="0"/>
                <w:sz w:val="24"/>
                <w:szCs w:val="24"/>
                <w:lang w:val="en"/>
              </w:rPr>
              <w:t>%</w:t>
            </w:r>
          </w:p>
        </w:tc>
      </w:tr>
      <w:tr xmlns:wp14="http://schemas.microsoft.com/office/word/2010/wordml" w:rsidR="00AE03DC" w:rsidTr="64EAB3DF" w14:paraId="1390F27F" wp14:textId="77777777">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78C51BBD" wp14:textId="2F98134F">
            <w:pPr>
              <w:pStyle w:val="Normal"/>
              <w:widowControl w:val="1"/>
              <w:spacing w:after="160" w:line="276" w:lineRule="auto"/>
              <w:rPr>
                <w:rFonts w:ascii="Times New Roman" w:hAnsi="Times New Roman" w:eastAsia="Times New Roman" w:cs="Times New Roman"/>
                <w:b w:val="0"/>
                <w:bCs w:val="0"/>
                <w:i w:val="0"/>
                <w:iCs w:val="0"/>
                <w:caps w:val="0"/>
                <w:smallCaps w:val="0"/>
                <w:noProof w:val="0"/>
                <w:sz w:val="24"/>
                <w:szCs w:val="24"/>
                <w:lang w:val="en"/>
              </w:rPr>
            </w:pPr>
            <w:r w:rsidRPr="2D27B007" w:rsidR="432E77D3">
              <w:rPr>
                <w:rFonts w:ascii="Times New Roman" w:hAnsi="Times New Roman" w:eastAsia="Times New Roman" w:cs="Times New Roman"/>
                <w:b w:val="0"/>
                <w:bCs w:val="0"/>
                <w:i w:val="0"/>
                <w:iCs w:val="0"/>
                <w:caps w:val="0"/>
                <w:smallCaps w:val="0"/>
                <w:noProof w:val="0"/>
                <w:sz w:val="24"/>
                <w:szCs w:val="24"/>
                <w:lang w:val="en"/>
              </w:rPr>
              <w:t>Random Forest Regression</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6B314C3E" wp14:textId="1EDB44F4">
            <w:pPr>
              <w:pStyle w:val="Normal"/>
              <w:widowControl w:val="1"/>
              <w:spacing w:after="160" w:line="276" w:lineRule="auto"/>
              <w:rPr>
                <w:rFonts w:ascii="Times New Roman" w:hAnsi="Times New Roman" w:eastAsia="Times New Roman" w:cs="Times New Roman"/>
              </w:rPr>
            </w:pPr>
            <w:r w:rsidRPr="2D27B007" w:rsidR="0D65F947">
              <w:rPr>
                <w:rFonts w:ascii="Times New Roman" w:hAnsi="Times New Roman" w:eastAsia="Times New Roman" w:cs="Times New Roman"/>
                <w:b w:val="0"/>
                <w:bCs w:val="0"/>
                <w:i w:val="0"/>
                <w:iCs w:val="0"/>
                <w:caps w:val="0"/>
                <w:smallCaps w:val="0"/>
                <w:noProof w:val="0"/>
                <w:sz w:val="24"/>
                <w:szCs w:val="24"/>
                <w:lang w:val="en"/>
              </w:rPr>
              <w:t>A random forest is a meta estimator that fits a number of decision tree</w:t>
            </w:r>
            <w:r w:rsidRPr="2D27B007" w:rsidR="5917BB19">
              <w:rPr>
                <w:rFonts w:ascii="Times New Roman" w:hAnsi="Times New Roman" w:eastAsia="Times New Roman" w:cs="Times New Roman"/>
                <w:b w:val="0"/>
                <w:bCs w:val="0"/>
                <w:i w:val="0"/>
                <w:iCs w:val="0"/>
                <w:caps w:val="0"/>
                <w:smallCaps w:val="0"/>
                <w:noProof w:val="0"/>
                <w:sz w:val="24"/>
                <w:szCs w:val="24"/>
                <w:lang w:val="en"/>
              </w:rPr>
              <w:t xml:space="preserve"> </w:t>
            </w:r>
            <w:r w:rsidRPr="2D27B007" w:rsidR="0D65F947">
              <w:rPr>
                <w:rFonts w:ascii="Times New Roman" w:hAnsi="Times New Roman" w:eastAsia="Times New Roman" w:cs="Times New Roman"/>
                <w:b w:val="0"/>
                <w:bCs w:val="0"/>
                <w:i w:val="0"/>
                <w:iCs w:val="0"/>
                <w:caps w:val="0"/>
                <w:smallCaps w:val="0"/>
                <w:noProof w:val="0"/>
                <w:sz w:val="24"/>
                <w:szCs w:val="24"/>
                <w:lang w:val="en"/>
              </w:rPr>
              <w:t>regressors on various sub-samples of the dataset and uses averaging to</w:t>
            </w:r>
            <w:r>
              <w:br/>
            </w:r>
            <w:r w:rsidRPr="2D27B007" w:rsidR="0D65F947">
              <w:rPr>
                <w:rFonts w:ascii="Times New Roman" w:hAnsi="Times New Roman" w:eastAsia="Times New Roman" w:cs="Times New Roman"/>
                <w:b w:val="0"/>
                <w:bCs w:val="0"/>
                <w:i w:val="0"/>
                <w:iCs w:val="0"/>
                <w:caps w:val="0"/>
                <w:smallCaps w:val="0"/>
                <w:noProof w:val="0"/>
                <w:sz w:val="24"/>
                <w:szCs w:val="24"/>
                <w:lang w:val="en"/>
              </w:rPr>
              <w:t>improve the predictive accuracy and control over-fitting.</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0D177E07" w:rsidRDefault="00230915" w14:paraId="5B70B404" wp14:textId="1BE26F90">
            <w:pPr>
              <w:pStyle w:val="Normal"/>
              <w:widowControl w:val="1"/>
              <w:spacing w:after="160" w:line="276" w:lineRule="auto"/>
              <w:jc w:val="center"/>
              <w:rPr>
                <w:rFonts w:ascii="Times New Roman" w:hAnsi="Times New Roman" w:eastAsia="Times New Roman" w:cs="Times New Roman"/>
                <w:color w:val="000000" w:themeColor="text1" w:themeTint="FF" w:themeShade="FF"/>
                <w:sz w:val="24"/>
                <w:szCs w:val="24"/>
              </w:rPr>
            </w:pPr>
            <w:proofErr w:type="spellStart"/>
            <w:r w:rsidRPr="0D177E07" w:rsidR="0AAD5E3B">
              <w:rPr>
                <w:rFonts w:ascii="Times New Roman" w:hAnsi="Times New Roman" w:eastAsia="Times New Roman" w:cs="Times New Roman"/>
                <w:b w:val="0"/>
                <w:bCs w:val="0"/>
                <w:color w:val="000000" w:themeColor="text1" w:themeTint="FF" w:themeShade="FF"/>
                <w:sz w:val="24"/>
                <w:szCs w:val="24"/>
              </w:rPr>
              <w:t>RandomizedSearchCV</w:t>
            </w:r>
            <w:proofErr w:type="spellEnd"/>
            <w:r w:rsidRPr="0D177E07" w:rsidR="0AAD5E3B">
              <w:rPr>
                <w:rFonts w:ascii="Times New Roman" w:hAnsi="Times New Roman" w:eastAsia="Times New Roman" w:cs="Times New Roman"/>
                <w:b w:val="0"/>
                <w:bCs w:val="0"/>
                <w:color w:val="000000" w:themeColor="text1" w:themeTint="FF" w:themeShade="FF"/>
                <w:sz w:val="24"/>
                <w:szCs w:val="24"/>
              </w:rPr>
              <w:t>,</w:t>
            </w:r>
            <w:r w:rsidRPr="0D177E07" w:rsidR="0AAD5E3B">
              <w:rPr>
                <w:rFonts w:ascii="Times New Roman" w:hAnsi="Times New Roman" w:eastAsia="Times New Roman" w:cs="Times New Roman"/>
                <w:b w:val="1"/>
                <w:bCs w:val="1"/>
                <w:color w:val="000000" w:themeColor="text1" w:themeTint="FF" w:themeShade="FF"/>
                <w:sz w:val="24"/>
                <w:szCs w:val="24"/>
              </w:rPr>
              <w:t xml:space="preserve"> </w:t>
            </w:r>
            <w:proofErr w:type="spellStart"/>
            <w:r w:rsidRPr="0D177E07" w:rsidR="4061B3A5">
              <w:rPr>
                <w:rFonts w:ascii="Times New Roman" w:hAnsi="Times New Roman" w:eastAsia="Times New Roman" w:cs="Times New Roman"/>
                <w:color w:val="000000" w:themeColor="text1" w:themeTint="FF" w:themeShade="FF"/>
                <w:sz w:val="24"/>
                <w:szCs w:val="24"/>
              </w:rPr>
              <w:t>GridSearchCV</w:t>
            </w:r>
            <w:proofErr w:type="spellEnd"/>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1545E6CC" wp14:textId="51E83940">
            <w:pPr>
              <w:pStyle w:val="Normal"/>
              <w:widowControl w:val="1"/>
              <w:spacing w:after="160" w:line="276" w:lineRule="auto"/>
              <w:rPr>
                <w:rFonts w:ascii="Times New Roman" w:hAnsi="Times New Roman" w:eastAsia="Times New Roman" w:cs="Times New Roman"/>
                <w:noProof w:val="0"/>
                <w:sz w:val="24"/>
                <w:szCs w:val="24"/>
                <w:lang w:val="en"/>
              </w:rPr>
            </w:pPr>
            <w:r w:rsidRPr="0D177E07" w:rsidR="06E3F19E">
              <w:rPr>
                <w:rFonts w:ascii="Times New Roman" w:hAnsi="Times New Roman" w:eastAsia="Times New Roman" w:cs="Times New Roman"/>
                <w:color w:val="000000" w:themeColor="text1" w:themeTint="FF" w:themeShade="FF"/>
                <w:sz w:val="24"/>
                <w:szCs w:val="24"/>
              </w:rPr>
              <w:t>R2_Score=</w:t>
            </w:r>
            <w:r w:rsidRPr="0D177E07" w:rsidR="75C48095">
              <w:rPr>
                <w:rFonts w:ascii="Times New Roman" w:hAnsi="Times New Roman" w:eastAsia="Times New Roman" w:cs="Times New Roman"/>
                <w:color w:val="000000" w:themeColor="text1" w:themeTint="FF" w:themeShade="FF"/>
                <w:sz w:val="24"/>
                <w:szCs w:val="24"/>
              </w:rPr>
              <w:t xml:space="preserve"> </w:t>
            </w:r>
            <w:r w:rsidRPr="0D177E07" w:rsidR="491C8273">
              <w:rPr>
                <w:rFonts w:ascii="Consolas" w:hAnsi="Consolas" w:eastAsia="Consolas" w:cs="Consolas"/>
                <w:b w:val="0"/>
                <w:bCs w:val="0"/>
                <w:i w:val="0"/>
                <w:iCs w:val="0"/>
                <w:caps w:val="0"/>
                <w:smallCaps w:val="0"/>
                <w:noProof w:val="0"/>
                <w:sz w:val="24"/>
                <w:szCs w:val="24"/>
                <w:lang w:val="en"/>
              </w:rPr>
              <w:t>9</w:t>
            </w:r>
            <w:r w:rsidRPr="0D177E07" w:rsidR="73824A75">
              <w:rPr>
                <w:rFonts w:ascii="Consolas" w:hAnsi="Consolas" w:eastAsia="Consolas" w:cs="Consolas"/>
                <w:b w:val="0"/>
                <w:bCs w:val="0"/>
                <w:i w:val="0"/>
                <w:iCs w:val="0"/>
                <w:caps w:val="0"/>
                <w:smallCaps w:val="0"/>
                <w:noProof w:val="0"/>
                <w:sz w:val="24"/>
                <w:szCs w:val="24"/>
                <w:lang w:val="en"/>
              </w:rPr>
              <w:t>3.23</w:t>
            </w:r>
            <w:r w:rsidRPr="0D177E07" w:rsidR="5ADF2D74">
              <w:rPr>
                <w:rFonts w:ascii="Consolas" w:hAnsi="Consolas" w:eastAsia="Consolas" w:cs="Consolas"/>
                <w:b w:val="0"/>
                <w:bCs w:val="0"/>
                <w:i w:val="0"/>
                <w:iCs w:val="0"/>
                <w:caps w:val="0"/>
                <w:smallCaps w:val="0"/>
                <w:noProof w:val="0"/>
                <w:sz w:val="24"/>
                <w:szCs w:val="24"/>
                <w:lang w:val="en"/>
              </w:rPr>
              <w:t>%</w:t>
            </w:r>
          </w:p>
        </w:tc>
      </w:tr>
      <w:tr xmlns:wp14="http://schemas.microsoft.com/office/word/2010/wordml" w:rsidR="00AE03DC" w:rsidTr="64EAB3DF" w14:paraId="2687F24D" wp14:textId="77777777">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2B3D4F80" wp14:textId="74BCE638">
            <w:pPr>
              <w:widowControl w:val="1"/>
              <w:spacing w:after="160" w:line="276" w:lineRule="auto"/>
              <w:rPr>
                <w:rFonts w:ascii="Times New Roman" w:hAnsi="Times New Roman" w:eastAsia="Times New Roman" w:cs="Times New Roman"/>
                <w:b w:val="0"/>
                <w:bCs w:val="0"/>
                <w:color w:val="0D0D0D"/>
                <w:sz w:val="24"/>
                <w:szCs w:val="24"/>
              </w:rPr>
            </w:pPr>
            <w:r w:rsidRPr="2D27B007" w:rsidR="5589974F">
              <w:rPr>
                <w:rFonts w:ascii="Times New Roman" w:hAnsi="Times New Roman" w:eastAsia="Times New Roman" w:cs="Times New Roman"/>
                <w:b w:val="0"/>
                <w:bCs w:val="0"/>
                <w:color w:val="0D0D0D" w:themeColor="text1" w:themeTint="F2" w:themeShade="FF"/>
                <w:sz w:val="24"/>
                <w:szCs w:val="24"/>
              </w:rPr>
              <w:t>Decision Tree Regression</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6AF8F60D" wp14:textId="00E17593">
            <w:pPr>
              <w:pStyle w:val="Normal"/>
              <w:widowControl w:val="1"/>
              <w:spacing w:after="160" w:line="276" w:lineRule="auto"/>
            </w:pPr>
            <w:r w:rsidRPr="2D27B007" w:rsidR="5589974F">
              <w:rPr>
                <w:rFonts w:ascii="Times New Roman" w:hAnsi="Times New Roman" w:eastAsia="Times New Roman" w:cs="Times New Roman"/>
                <w:noProof w:val="0"/>
                <w:sz w:val="24"/>
                <w:szCs w:val="24"/>
                <w:lang w:val="en"/>
              </w:rPr>
              <w:t>Decision Tree Regression predicts continuous values by splitting the data based on features. It builds a tree-like structure where each internal node represents a question about a feature, and the branches represent possible answers. The model predicts the target value based on the path a data point takes through the tree, reaching a leaf node with an average target value for similar data points.</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AE03DC" w:rsidP="2D27B007" w:rsidRDefault="00230915" w14:paraId="5C7DA2F3" wp14:textId="6E856FCA">
            <w:pPr>
              <w:widowControl w:val="1"/>
              <w:spacing w:after="160" w:line="276" w:lineRule="auto"/>
              <w:jc w:val="center"/>
              <w:rPr>
                <w:rFonts w:ascii="Times New Roman" w:hAnsi="Times New Roman" w:eastAsia="Times New Roman" w:cs="Times New Roman"/>
                <w:b w:val="1"/>
                <w:bCs w:val="1"/>
                <w:color w:val="0D0D0D"/>
                <w:sz w:val="24"/>
                <w:szCs w:val="24"/>
              </w:rPr>
            </w:pPr>
            <w:r w:rsidRPr="2D27B007" w:rsidR="632CA2BC">
              <w:rPr>
                <w:rFonts w:ascii="Times New Roman" w:hAnsi="Times New Roman" w:eastAsia="Times New Roman" w:cs="Times New Roman"/>
                <w:b w:val="1"/>
                <w:bCs w:val="1"/>
                <w:color w:val="0D0D0D" w:themeColor="text1" w:themeTint="F2" w:themeShade="FF"/>
                <w:sz w:val="24"/>
                <w:szCs w:val="24"/>
              </w:rPr>
              <w:t>--</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9ED0746" w:rsidP="0D177E07" w:rsidRDefault="59ED0746" w14:paraId="48A6BB49" w14:textId="0400AEED">
            <w:pPr>
              <w:pStyle w:val="Normal"/>
              <w:pBdr>
                <w:top w:val="nil" w:color="000000" w:sz="0" w:space="0"/>
                <w:left w:val="nil" w:color="000000" w:sz="0" w:space="0"/>
                <w:bottom w:val="nil" w:color="000000" w:sz="0" w:space="0"/>
                <w:right w:val="nil" w:color="000000" w:sz="0" w:space="0"/>
                <w:between w:val="nil" w:color="000000" w:sz="0" w:space="0"/>
              </w:pBdr>
              <w:spacing w:line="276" w:lineRule="auto"/>
              <w:rPr>
                <w:rFonts w:ascii="Times New Roman" w:hAnsi="Times New Roman" w:eastAsia="Times New Roman" w:cs="Times New Roman"/>
                <w:noProof w:val="0"/>
                <w:sz w:val="24"/>
                <w:szCs w:val="24"/>
                <w:lang w:val="en"/>
              </w:rPr>
            </w:pPr>
            <w:r w:rsidRPr="0D177E07" w:rsidR="59ED0746">
              <w:rPr>
                <w:rFonts w:ascii="Times New Roman" w:hAnsi="Times New Roman" w:eastAsia="Times New Roman" w:cs="Times New Roman"/>
                <w:color w:val="000000" w:themeColor="text1" w:themeTint="FF" w:themeShade="FF"/>
                <w:sz w:val="24"/>
                <w:szCs w:val="24"/>
              </w:rPr>
              <w:t>R2_Score=</w:t>
            </w:r>
            <w:r w:rsidRPr="0D177E07" w:rsidR="3823BC31">
              <w:rPr>
                <w:rFonts w:ascii="Times New Roman" w:hAnsi="Times New Roman" w:eastAsia="Times New Roman" w:cs="Times New Roman"/>
                <w:color w:val="000000" w:themeColor="text1" w:themeTint="FF" w:themeShade="FF"/>
                <w:sz w:val="24"/>
                <w:szCs w:val="24"/>
              </w:rPr>
              <w:t xml:space="preserve"> </w:t>
            </w:r>
            <w:r w:rsidRPr="0D177E07" w:rsidR="4FBA6442">
              <w:rPr>
                <w:rFonts w:ascii="Times New Roman" w:hAnsi="Times New Roman" w:eastAsia="Times New Roman" w:cs="Times New Roman"/>
                <w:color w:val="000000" w:themeColor="text1" w:themeTint="FF" w:themeShade="FF"/>
                <w:sz w:val="24"/>
                <w:szCs w:val="24"/>
              </w:rPr>
              <w:t>88.49</w:t>
            </w:r>
            <w:r w:rsidRPr="0D177E07" w:rsidR="3823BC31">
              <w:rPr>
                <w:rFonts w:ascii="Consolas" w:hAnsi="Consolas" w:eastAsia="Consolas" w:cs="Consolas"/>
                <w:b w:val="0"/>
                <w:bCs w:val="0"/>
                <w:i w:val="0"/>
                <w:iCs w:val="0"/>
                <w:caps w:val="0"/>
                <w:smallCaps w:val="0"/>
                <w:noProof w:val="0"/>
                <w:sz w:val="24"/>
                <w:szCs w:val="24"/>
                <w:lang w:val="en"/>
              </w:rPr>
              <w:t>%</w:t>
            </w:r>
          </w:p>
          <w:p w:rsidR="00AE03DC" w:rsidRDefault="00AE03DC" w14:paraId="6A05A809" wp14:textId="77777777">
            <w:pPr>
              <w:pBdr>
                <w:top w:val="nil"/>
                <w:left w:val="nil"/>
                <w:bottom w:val="nil"/>
                <w:right w:val="nil"/>
                <w:between w:val="nil"/>
              </w:pBdr>
              <w:spacing w:line="276" w:lineRule="auto"/>
              <w:rPr>
                <w:rFonts w:ascii="Times New Roman" w:hAnsi="Times New Roman" w:eastAsia="Times New Roman" w:cs="Times New Roman"/>
                <w:b/>
                <w:color w:val="0D0D0D"/>
                <w:sz w:val="24"/>
                <w:szCs w:val="24"/>
              </w:rPr>
            </w:pPr>
          </w:p>
          <w:p w:rsidR="00AE03DC" w:rsidRDefault="00AE03DC" w14:paraId="5A39BBE3" wp14:textId="77777777">
            <w:pPr>
              <w:widowControl/>
              <w:spacing w:after="160" w:line="276" w:lineRule="auto"/>
              <w:rPr>
                <w:rFonts w:ascii="Times New Roman" w:hAnsi="Times New Roman" w:eastAsia="Times New Roman" w:cs="Times New Roman"/>
                <w:b/>
                <w:color w:val="0D0D0D"/>
                <w:sz w:val="24"/>
                <w:szCs w:val="24"/>
              </w:rPr>
            </w:pPr>
          </w:p>
        </w:tc>
      </w:tr>
      <w:tr w:rsidR="0D177E07" w:rsidTr="64EAB3DF" w14:paraId="11335BD5">
        <w:trPr>
          <w:trHeight w:val="1055"/>
        </w:trPr>
        <w:tc>
          <w:tcPr>
            <w:tcW w:w="17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C3CF56C" w:rsidP="0D177E07" w:rsidRDefault="5C3CF56C" w14:paraId="5A4CE77D" w14:textId="10C90476">
            <w:pPr>
              <w:pStyle w:val="Normal"/>
              <w:spacing w:line="276" w:lineRule="auto"/>
            </w:pPr>
            <w:r w:rsidRPr="0D177E07" w:rsidR="5C3CF56C">
              <w:rPr>
                <w:rFonts w:ascii="Times New Roman" w:hAnsi="Times New Roman" w:eastAsia="Times New Roman" w:cs="Times New Roman"/>
                <w:noProof w:val="0"/>
                <w:sz w:val="24"/>
                <w:szCs w:val="24"/>
                <w:lang w:val="en"/>
              </w:rPr>
              <w:t>XGB Regression</w:t>
            </w:r>
          </w:p>
        </w:tc>
        <w:tc>
          <w:tcPr>
            <w:tcW w:w="32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C3CF56C" w:rsidP="0D177E07" w:rsidRDefault="5C3CF56C" w14:paraId="37B2BE49" w14:textId="609DB203">
            <w:pPr>
              <w:pStyle w:val="Normal"/>
              <w:spacing w:line="276" w:lineRule="auto"/>
            </w:pPr>
            <w:proofErr w:type="spellStart"/>
            <w:r w:rsidRPr="0D177E07" w:rsidR="5C3CF56C">
              <w:rPr>
                <w:rFonts w:ascii="Times New Roman" w:hAnsi="Times New Roman" w:eastAsia="Times New Roman" w:cs="Times New Roman"/>
                <w:noProof w:val="0"/>
                <w:sz w:val="24"/>
                <w:szCs w:val="24"/>
                <w:lang w:val="en"/>
              </w:rPr>
              <w:t>XGBoost</w:t>
            </w:r>
            <w:proofErr w:type="spellEnd"/>
            <w:r w:rsidRPr="0D177E07" w:rsidR="5C3CF56C">
              <w:rPr>
                <w:rFonts w:ascii="Times New Roman" w:hAnsi="Times New Roman" w:eastAsia="Times New Roman" w:cs="Times New Roman"/>
                <w:noProof w:val="0"/>
                <w:sz w:val="24"/>
                <w:szCs w:val="24"/>
                <w:lang w:val="en"/>
              </w:rPr>
              <w:t xml:space="preserve"> (</w:t>
            </w:r>
            <w:proofErr w:type="spellStart"/>
            <w:r w:rsidRPr="0D177E07" w:rsidR="5C3CF56C">
              <w:rPr>
                <w:rFonts w:ascii="Times New Roman" w:hAnsi="Times New Roman" w:eastAsia="Times New Roman" w:cs="Times New Roman"/>
                <w:noProof w:val="0"/>
                <w:sz w:val="24"/>
                <w:szCs w:val="24"/>
                <w:lang w:val="en"/>
              </w:rPr>
              <w:t>eXtreme</w:t>
            </w:r>
            <w:proofErr w:type="spellEnd"/>
            <w:r w:rsidRPr="0D177E07" w:rsidR="5C3CF56C">
              <w:rPr>
                <w:rFonts w:ascii="Times New Roman" w:hAnsi="Times New Roman" w:eastAsia="Times New Roman" w:cs="Times New Roman"/>
                <w:noProof w:val="0"/>
                <w:sz w:val="24"/>
                <w:szCs w:val="24"/>
                <w:lang w:val="en"/>
              </w:rPr>
              <w:t xml:space="preserve"> Gradient Boosting) is a powerful regression algorithm that builds upon the concept of gradient boosting like GBRT. It excels at handling complex relationships in data and offers several advantages like Improved Performance, Scalability, Interpretability.</w:t>
            </w:r>
          </w:p>
        </w:tc>
        <w:tc>
          <w:tcPr>
            <w:tcW w:w="20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DABC4DB" w:rsidP="0D177E07" w:rsidRDefault="5DABC4DB" w14:paraId="3E53FCF0" w14:textId="19CDD1FD">
            <w:pPr>
              <w:pStyle w:val="Normal"/>
              <w:spacing w:line="276" w:lineRule="auto"/>
              <w:jc w:val="center"/>
              <w:rPr>
                <w:rFonts w:ascii="Times New Roman" w:hAnsi="Times New Roman" w:eastAsia="Times New Roman" w:cs="Times New Roman"/>
                <w:b w:val="0"/>
                <w:bCs w:val="0"/>
                <w:color w:val="000000" w:themeColor="text1" w:themeTint="FF" w:themeShade="FF"/>
                <w:sz w:val="24"/>
                <w:szCs w:val="24"/>
              </w:rPr>
            </w:pPr>
            <w:proofErr w:type="spellStart"/>
            <w:r w:rsidRPr="0D177E07" w:rsidR="5DABC4DB">
              <w:rPr>
                <w:rFonts w:ascii="Times New Roman" w:hAnsi="Times New Roman" w:eastAsia="Times New Roman" w:cs="Times New Roman"/>
                <w:b w:val="0"/>
                <w:bCs w:val="0"/>
                <w:color w:val="000000" w:themeColor="text1" w:themeTint="FF" w:themeShade="FF"/>
                <w:sz w:val="24"/>
                <w:szCs w:val="24"/>
              </w:rPr>
              <w:t>RandomizedSearchCV</w:t>
            </w:r>
            <w:proofErr w:type="spellEnd"/>
            <w:r w:rsidRPr="0D177E07" w:rsidR="4022D635">
              <w:rPr>
                <w:rFonts w:ascii="Times New Roman" w:hAnsi="Times New Roman" w:eastAsia="Times New Roman" w:cs="Times New Roman"/>
                <w:b w:val="0"/>
                <w:bCs w:val="0"/>
                <w:color w:val="000000" w:themeColor="text1" w:themeTint="FF" w:themeShade="FF"/>
                <w:sz w:val="24"/>
                <w:szCs w:val="24"/>
              </w:rPr>
              <w:t>,</w:t>
            </w:r>
          </w:p>
          <w:p w:rsidR="4022D635" w:rsidP="0D177E07" w:rsidRDefault="4022D635" w14:paraId="65E0E452" w14:textId="656AC107">
            <w:pPr>
              <w:pStyle w:val="Normal"/>
              <w:spacing w:line="276" w:lineRule="auto"/>
              <w:jc w:val="center"/>
              <w:rPr>
                <w:rFonts w:ascii="Times New Roman" w:hAnsi="Times New Roman" w:eastAsia="Times New Roman" w:cs="Times New Roman"/>
                <w:color w:val="000000" w:themeColor="text1" w:themeTint="FF" w:themeShade="FF"/>
                <w:sz w:val="24"/>
                <w:szCs w:val="24"/>
              </w:rPr>
            </w:pPr>
            <w:r w:rsidRPr="0D177E07" w:rsidR="4022D635">
              <w:rPr>
                <w:rFonts w:ascii="Times New Roman" w:hAnsi="Times New Roman" w:eastAsia="Times New Roman" w:cs="Times New Roman"/>
                <w:color w:val="000000" w:themeColor="text1" w:themeTint="FF" w:themeShade="FF"/>
                <w:sz w:val="24"/>
                <w:szCs w:val="24"/>
              </w:rPr>
              <w:t>GridSearchCV</w:t>
            </w:r>
          </w:p>
        </w:tc>
        <w:tc>
          <w:tcPr>
            <w:tcW w:w="23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5C3CF56C" w:rsidP="0D177E07" w:rsidRDefault="5C3CF56C" w14:paraId="2E8C468F" w14:textId="75FB1E29">
            <w:pPr>
              <w:pStyle w:val="Normal"/>
              <w:spacing w:line="276" w:lineRule="auto"/>
              <w:rPr>
                <w:rFonts w:ascii="Times New Roman" w:hAnsi="Times New Roman" w:eastAsia="Times New Roman" w:cs="Times New Roman"/>
                <w:noProof w:val="0"/>
                <w:sz w:val="24"/>
                <w:szCs w:val="24"/>
                <w:lang w:val="en"/>
              </w:rPr>
            </w:pPr>
            <w:r w:rsidRPr="0D177E07" w:rsidR="5C3CF56C">
              <w:rPr>
                <w:rFonts w:ascii="Times New Roman" w:hAnsi="Times New Roman" w:eastAsia="Times New Roman" w:cs="Times New Roman"/>
                <w:color w:val="000000" w:themeColor="text1" w:themeTint="FF" w:themeShade="FF"/>
                <w:sz w:val="24"/>
                <w:szCs w:val="24"/>
              </w:rPr>
              <w:t xml:space="preserve">R2_Score= </w:t>
            </w:r>
            <w:r w:rsidRPr="0D177E07" w:rsidR="5BAB1019">
              <w:rPr>
                <w:rFonts w:ascii="Consolas" w:hAnsi="Consolas" w:eastAsia="Consolas" w:cs="Consolas"/>
                <w:b w:val="0"/>
                <w:bCs w:val="0"/>
                <w:i w:val="0"/>
                <w:iCs w:val="0"/>
                <w:caps w:val="0"/>
                <w:smallCaps w:val="0"/>
                <w:noProof w:val="0"/>
                <w:sz w:val="24"/>
                <w:szCs w:val="24"/>
                <w:lang w:val="en"/>
              </w:rPr>
              <w:t>94.18</w:t>
            </w:r>
            <w:r w:rsidRPr="0D177E07" w:rsidR="5BAB1019">
              <w:rPr>
                <w:rFonts w:ascii="Times New Roman" w:hAnsi="Times New Roman" w:eastAsia="Times New Roman" w:cs="Times New Roman"/>
                <w:noProof w:val="0"/>
                <w:sz w:val="24"/>
                <w:szCs w:val="24"/>
                <w:lang w:val="en"/>
              </w:rPr>
              <w:t xml:space="preserve"> </w:t>
            </w:r>
            <w:r w:rsidRPr="0D177E07" w:rsidR="5C3CF56C">
              <w:rPr>
                <w:rFonts w:ascii="Consolas" w:hAnsi="Consolas" w:eastAsia="Consolas" w:cs="Consolas"/>
                <w:b w:val="0"/>
                <w:bCs w:val="0"/>
                <w:i w:val="0"/>
                <w:iCs w:val="0"/>
                <w:caps w:val="0"/>
                <w:smallCaps w:val="0"/>
                <w:noProof w:val="0"/>
                <w:sz w:val="24"/>
                <w:szCs w:val="24"/>
                <w:lang w:val="en"/>
              </w:rPr>
              <w:t>%</w:t>
            </w:r>
          </w:p>
        </w:tc>
      </w:tr>
    </w:tbl>
    <w:p xmlns:wp14="http://schemas.microsoft.com/office/word/2010/wordml" w:rsidR="00AE03DC" w:rsidRDefault="00AE03DC" w14:paraId="41C8F396" wp14:textId="77777777">
      <w:pPr>
        <w:widowControl/>
        <w:spacing w:after="160" w:line="276" w:lineRule="auto"/>
        <w:rPr>
          <w:rFonts w:ascii="Times New Roman" w:hAnsi="Times New Roman" w:eastAsia="Times New Roman" w:cs="Times New Roman"/>
          <w:b/>
          <w:sz w:val="24"/>
          <w:szCs w:val="24"/>
        </w:rPr>
      </w:pPr>
    </w:p>
    <w:sectPr w:rsidR="00AE03DC">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30915" w:rsidRDefault="00230915" w14:paraId="0E27B00A" wp14:textId="77777777">
      <w:r>
        <w:separator/>
      </w:r>
    </w:p>
  </w:endnote>
  <w:endnote w:type="continuationSeparator" w:id="0">
    <w:p xmlns:wp14="http://schemas.microsoft.com/office/word/2010/wordml" w:rsidR="00230915" w:rsidRDefault="00230915"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30915" w:rsidRDefault="00230915" w14:paraId="44EAFD9C" wp14:textId="77777777">
      <w:r>
        <w:separator/>
      </w:r>
    </w:p>
  </w:footnote>
  <w:footnote w:type="continuationSeparator" w:id="0">
    <w:p xmlns:wp14="http://schemas.microsoft.com/office/word/2010/wordml" w:rsidR="00230915" w:rsidRDefault="00230915" w14:paraId="4B94D5A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E03DC" w:rsidRDefault="00230915" w14:paraId="3C531A6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5FC8B8E7"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649FF078"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AE03DC" w:rsidRDefault="00AE03DC" w14:paraId="72A3D3EC" wp14:textId="77777777"/>
  <w:p xmlns:wp14="http://schemas.microsoft.com/office/word/2010/wordml" w:rsidR="00AE03DC" w:rsidRDefault="00AE03DC" w14:paraId="0D0B940D"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DC"/>
    <w:rsid w:val="00230915"/>
    <w:rsid w:val="00741999"/>
    <w:rsid w:val="008628ED"/>
    <w:rsid w:val="008628ED"/>
    <w:rsid w:val="008878B6"/>
    <w:rsid w:val="00AE03DC"/>
    <w:rsid w:val="02520659"/>
    <w:rsid w:val="03C73D92"/>
    <w:rsid w:val="0505DEBC"/>
    <w:rsid w:val="05B7C817"/>
    <w:rsid w:val="05FABBAB"/>
    <w:rsid w:val="067BEB1B"/>
    <w:rsid w:val="06E3F19E"/>
    <w:rsid w:val="09429620"/>
    <w:rsid w:val="09E1325E"/>
    <w:rsid w:val="0AAD5E3B"/>
    <w:rsid w:val="0D177E07"/>
    <w:rsid w:val="0D317B41"/>
    <w:rsid w:val="0D65F947"/>
    <w:rsid w:val="0D6FD4BA"/>
    <w:rsid w:val="0DA5AA99"/>
    <w:rsid w:val="109BB955"/>
    <w:rsid w:val="11630353"/>
    <w:rsid w:val="124C4CEE"/>
    <w:rsid w:val="13D06CA2"/>
    <w:rsid w:val="13D06CA2"/>
    <w:rsid w:val="14E316CA"/>
    <w:rsid w:val="14E95CD6"/>
    <w:rsid w:val="16035011"/>
    <w:rsid w:val="16868836"/>
    <w:rsid w:val="17B2CAFA"/>
    <w:rsid w:val="18F52575"/>
    <w:rsid w:val="192CE51C"/>
    <w:rsid w:val="199EDD70"/>
    <w:rsid w:val="1C33CEF9"/>
    <w:rsid w:val="1E1FF1FC"/>
    <w:rsid w:val="1E5FD467"/>
    <w:rsid w:val="208A7EE3"/>
    <w:rsid w:val="20C3E18D"/>
    <w:rsid w:val="21A21431"/>
    <w:rsid w:val="225876D9"/>
    <w:rsid w:val="2296E024"/>
    <w:rsid w:val="22C21C89"/>
    <w:rsid w:val="22E2D32D"/>
    <w:rsid w:val="25846CEB"/>
    <w:rsid w:val="28CC88F6"/>
    <w:rsid w:val="299CF032"/>
    <w:rsid w:val="2A734C5D"/>
    <w:rsid w:val="2BAC2A59"/>
    <w:rsid w:val="2CC21D64"/>
    <w:rsid w:val="2D27B007"/>
    <w:rsid w:val="2DD11CCE"/>
    <w:rsid w:val="2E09136B"/>
    <w:rsid w:val="2E09136B"/>
    <w:rsid w:val="313ABAD7"/>
    <w:rsid w:val="317F9768"/>
    <w:rsid w:val="31C3996D"/>
    <w:rsid w:val="37C7A358"/>
    <w:rsid w:val="3823BC31"/>
    <w:rsid w:val="38289956"/>
    <w:rsid w:val="38677D7C"/>
    <w:rsid w:val="39B3EB0A"/>
    <w:rsid w:val="3A6AF98B"/>
    <w:rsid w:val="3BB26760"/>
    <w:rsid w:val="3F3C5E4D"/>
    <w:rsid w:val="3FEA1CFB"/>
    <w:rsid w:val="4022D635"/>
    <w:rsid w:val="4054A8EF"/>
    <w:rsid w:val="4061B3A5"/>
    <w:rsid w:val="413ECBA6"/>
    <w:rsid w:val="432E77D3"/>
    <w:rsid w:val="4345D7D0"/>
    <w:rsid w:val="44C886BF"/>
    <w:rsid w:val="450DF426"/>
    <w:rsid w:val="450DF426"/>
    <w:rsid w:val="4793B698"/>
    <w:rsid w:val="48609BC7"/>
    <w:rsid w:val="491C8273"/>
    <w:rsid w:val="492F57CB"/>
    <w:rsid w:val="4A84721C"/>
    <w:rsid w:val="4FBA6442"/>
    <w:rsid w:val="50537D1E"/>
    <w:rsid w:val="536C22DB"/>
    <w:rsid w:val="5589974F"/>
    <w:rsid w:val="560B9383"/>
    <w:rsid w:val="5917BB19"/>
    <w:rsid w:val="59C855B6"/>
    <w:rsid w:val="59ED0746"/>
    <w:rsid w:val="5ADF2D74"/>
    <w:rsid w:val="5B31259A"/>
    <w:rsid w:val="5BAB1019"/>
    <w:rsid w:val="5BEF5F62"/>
    <w:rsid w:val="5BEF5F62"/>
    <w:rsid w:val="5C3CF56C"/>
    <w:rsid w:val="5DABC4DB"/>
    <w:rsid w:val="5E55EF31"/>
    <w:rsid w:val="5FF116A6"/>
    <w:rsid w:val="632CA2BC"/>
    <w:rsid w:val="6347220F"/>
    <w:rsid w:val="64EAB3DF"/>
    <w:rsid w:val="659FF2E5"/>
    <w:rsid w:val="665C2A2B"/>
    <w:rsid w:val="67B648F6"/>
    <w:rsid w:val="68D92A26"/>
    <w:rsid w:val="694BE3F6"/>
    <w:rsid w:val="6AE550FE"/>
    <w:rsid w:val="6EDDCB7A"/>
    <w:rsid w:val="7285A5E3"/>
    <w:rsid w:val="72B5A740"/>
    <w:rsid w:val="73824A75"/>
    <w:rsid w:val="75C48095"/>
    <w:rsid w:val="75C52271"/>
    <w:rsid w:val="7844C952"/>
    <w:rsid w:val="79C59866"/>
    <w:rsid w:val="7A08FA3A"/>
    <w:rsid w:val="7A08FA3A"/>
    <w:rsid w:val="7A3273A6"/>
    <w:rsid w:val="7D1103D5"/>
    <w:rsid w:val="7D1103D5"/>
    <w:rsid w:val="7D2DCED8"/>
    <w:rsid w:val="7E55AE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AD73674"/>
  <w15:docId w15:val="{873255E7-E27E-4558-9FEC-98939C661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Vedasri Varshini Surasani</lastModifiedBy>
  <revision>5</revision>
  <dcterms:created xsi:type="dcterms:W3CDTF">2024-07-10T10:54:00.0000000Z</dcterms:created>
  <dcterms:modified xsi:type="dcterms:W3CDTF">2024-07-11T19:42:30.4719583Z</dcterms:modified>
</coreProperties>
</file>