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765" w:rsidRDefault="003B6104" w:rsidP="009341DD">
      <w:pPr>
        <w:pStyle w:val="Title"/>
      </w:pPr>
      <w:r>
        <w:t>Portable Patch Tool</w:t>
      </w:r>
    </w:p>
    <w:p w:rsidR="001803FD" w:rsidRDefault="003B6104">
      <w:r>
        <w:t>In the diversified development environment of today, multiple code repositories are used</w:t>
      </w:r>
      <w:r w:rsidR="001803FD">
        <w:t xml:space="preserve"> </w:t>
      </w:r>
      <w:r w:rsidR="002F2970">
        <w:t>by</w:t>
      </w:r>
      <w:r w:rsidR="001803FD">
        <w:t xml:space="preserve"> cross development teams</w:t>
      </w:r>
      <w:r>
        <w:t xml:space="preserve">. </w:t>
      </w:r>
      <w:r w:rsidR="001803FD">
        <w:t xml:space="preserve">As each </w:t>
      </w:r>
      <w:r w:rsidR="002F2970">
        <w:t>have an</w:t>
      </w:r>
      <w:r w:rsidR="001803FD">
        <w:t xml:space="preserve"> indigenous way to deal with patches, a generic method of creating and applying patches </w:t>
      </w:r>
      <w:r w:rsidR="002F2970">
        <w:t xml:space="preserve">is much desired </w:t>
      </w:r>
      <w:r w:rsidR="00555ED8">
        <w:t xml:space="preserve">along with </w:t>
      </w:r>
      <w:r w:rsidR="002F2970">
        <w:t>recursive folder comparison and viewing the differences</w:t>
      </w:r>
      <w:r w:rsidR="001803FD">
        <w:t xml:space="preserve">. </w:t>
      </w:r>
    </w:p>
    <w:p w:rsidR="001803FD" w:rsidRDefault="001803FD" w:rsidP="00495F66">
      <w:pPr>
        <w:ind w:left="3600" w:hanging="3600"/>
      </w:pPr>
      <w:r>
        <w:t>Portable patc</w:t>
      </w:r>
      <w:r w:rsidR="00A179C8">
        <w:t xml:space="preserve">h </w:t>
      </w:r>
      <w:r>
        <w:t>tool attempts to address and has following features.</w:t>
      </w:r>
    </w:p>
    <w:p w:rsidR="002F2970" w:rsidRDefault="00611507" w:rsidP="009341DD">
      <w:pPr>
        <w:pStyle w:val="Heading2"/>
      </w:pPr>
      <w:r>
        <w:t>Create Patch</w:t>
      </w:r>
    </w:p>
    <w:p w:rsidR="001803FD" w:rsidRDefault="002F2970" w:rsidP="001803FD">
      <w:pPr>
        <w:pStyle w:val="ListParagraph"/>
        <w:numPr>
          <w:ilvl w:val="0"/>
          <w:numId w:val="1"/>
        </w:numPr>
      </w:pPr>
      <w:r>
        <w:t>C</w:t>
      </w:r>
      <w:r w:rsidR="001803FD">
        <w:t xml:space="preserve">reate patches </w:t>
      </w:r>
      <w:r>
        <w:t>between two folders</w:t>
      </w:r>
    </w:p>
    <w:p w:rsidR="002F2970" w:rsidRDefault="002F2970" w:rsidP="001803FD">
      <w:pPr>
        <w:pStyle w:val="ListParagraph"/>
        <w:numPr>
          <w:ilvl w:val="0"/>
          <w:numId w:val="1"/>
        </w:numPr>
      </w:pPr>
      <w:r>
        <w:t>Filter out special folders and files</w:t>
      </w:r>
    </w:p>
    <w:p w:rsidR="002F2970" w:rsidRDefault="002F2970" w:rsidP="001803FD">
      <w:pPr>
        <w:pStyle w:val="ListParagraph"/>
        <w:numPr>
          <w:ilvl w:val="0"/>
          <w:numId w:val="1"/>
        </w:numPr>
      </w:pPr>
      <w:r>
        <w:t>Include additional files</w:t>
      </w:r>
    </w:p>
    <w:p w:rsidR="002F2970" w:rsidRDefault="002F2970" w:rsidP="001803FD">
      <w:pPr>
        <w:pStyle w:val="ListParagraph"/>
        <w:numPr>
          <w:ilvl w:val="0"/>
          <w:numId w:val="1"/>
        </w:numPr>
      </w:pPr>
      <w:r>
        <w:t>Create patches from a file list</w:t>
      </w:r>
    </w:p>
    <w:p w:rsidR="002F2970" w:rsidRDefault="002F2970" w:rsidP="001803FD">
      <w:pPr>
        <w:pStyle w:val="ListParagraph"/>
        <w:numPr>
          <w:ilvl w:val="0"/>
          <w:numId w:val="1"/>
        </w:numPr>
      </w:pPr>
      <w:r>
        <w:t>Include source files in the patch</w:t>
      </w:r>
    </w:p>
    <w:p w:rsidR="002F2970" w:rsidRDefault="002F2970" w:rsidP="001803FD">
      <w:pPr>
        <w:pStyle w:val="ListParagraph"/>
        <w:numPr>
          <w:ilvl w:val="0"/>
          <w:numId w:val="1"/>
        </w:numPr>
      </w:pPr>
      <w:r>
        <w:t>Work with any file type – text or binary</w:t>
      </w:r>
    </w:p>
    <w:p w:rsidR="000B46AA" w:rsidRDefault="000B46AA" w:rsidP="000B46AA">
      <w:pPr>
        <w:pStyle w:val="ListParagraph"/>
      </w:pPr>
    </w:p>
    <w:p w:rsidR="00495F66" w:rsidRDefault="00611507" w:rsidP="009341DD">
      <w:pPr>
        <w:pStyle w:val="Heading2"/>
      </w:pPr>
      <w:r>
        <w:t>Apply Patch</w:t>
      </w:r>
    </w:p>
    <w:p w:rsidR="001803FD" w:rsidRDefault="00495F66" w:rsidP="00740765">
      <w:pPr>
        <w:pStyle w:val="ListParagraph"/>
        <w:numPr>
          <w:ilvl w:val="0"/>
          <w:numId w:val="2"/>
        </w:numPr>
      </w:pPr>
      <w:r>
        <w:t>Preview changed files hierarchically before applying the patch</w:t>
      </w:r>
    </w:p>
    <w:p w:rsidR="00495F66" w:rsidRDefault="00495F66" w:rsidP="00740765">
      <w:pPr>
        <w:pStyle w:val="ListParagraph"/>
        <w:numPr>
          <w:ilvl w:val="0"/>
          <w:numId w:val="2"/>
        </w:numPr>
      </w:pPr>
      <w:r>
        <w:t>Apply changed files in patch selectively</w:t>
      </w:r>
    </w:p>
    <w:p w:rsidR="00495F66" w:rsidRDefault="00495F66" w:rsidP="00740765">
      <w:pPr>
        <w:pStyle w:val="ListParagraph"/>
        <w:numPr>
          <w:ilvl w:val="0"/>
          <w:numId w:val="2"/>
        </w:numPr>
      </w:pPr>
      <w:r>
        <w:t>Files that are changed are flagged</w:t>
      </w:r>
    </w:p>
    <w:p w:rsidR="00495F66" w:rsidRDefault="0046020A" w:rsidP="009341DD">
      <w:pPr>
        <w:pStyle w:val="Heading2"/>
      </w:pPr>
      <w:r>
        <w:t>Compare Folders</w:t>
      </w:r>
    </w:p>
    <w:p w:rsidR="00495F66" w:rsidRDefault="000B46AA" w:rsidP="00740765">
      <w:pPr>
        <w:pStyle w:val="ListParagraph"/>
        <w:numPr>
          <w:ilvl w:val="0"/>
          <w:numId w:val="3"/>
        </w:numPr>
      </w:pPr>
      <w:r>
        <w:t>Recursively compare folders such that files are flagged as unique left or right and different</w:t>
      </w:r>
    </w:p>
    <w:p w:rsidR="000B46AA" w:rsidRDefault="000B46AA" w:rsidP="00740765">
      <w:pPr>
        <w:pStyle w:val="ListParagraph"/>
        <w:numPr>
          <w:ilvl w:val="0"/>
          <w:numId w:val="3"/>
        </w:numPr>
      </w:pPr>
      <w:r>
        <w:t xml:space="preserve">Options to view files and sort based on directory name, extension </w:t>
      </w:r>
      <w:proofErr w:type="spellStart"/>
      <w:r>
        <w:t>etc</w:t>
      </w:r>
      <w:proofErr w:type="spellEnd"/>
      <w:r>
        <w:t xml:space="preserve"> </w:t>
      </w:r>
    </w:p>
    <w:p w:rsidR="000B46AA" w:rsidRDefault="000B46AA" w:rsidP="00740765">
      <w:pPr>
        <w:pStyle w:val="ListParagraph"/>
        <w:numPr>
          <w:ilvl w:val="0"/>
          <w:numId w:val="3"/>
        </w:numPr>
      </w:pPr>
      <w:r>
        <w:t xml:space="preserve">Options to delete and copy files </w:t>
      </w:r>
    </w:p>
    <w:p w:rsidR="000B46AA" w:rsidRDefault="000B46AA" w:rsidP="00740765">
      <w:pPr>
        <w:pStyle w:val="ListParagraph"/>
        <w:numPr>
          <w:ilvl w:val="0"/>
          <w:numId w:val="3"/>
        </w:numPr>
      </w:pPr>
      <w:r>
        <w:t>Export file list</w:t>
      </w:r>
    </w:p>
    <w:p w:rsidR="000B46AA" w:rsidRDefault="000B46AA" w:rsidP="00740765">
      <w:pPr>
        <w:pStyle w:val="ListParagraph"/>
        <w:numPr>
          <w:ilvl w:val="0"/>
          <w:numId w:val="3"/>
        </w:numPr>
      </w:pPr>
      <w:r>
        <w:t>Options to  view only left , right or diff files</w:t>
      </w:r>
    </w:p>
    <w:p w:rsidR="000B46AA" w:rsidRDefault="000B46AA" w:rsidP="000B46AA">
      <w:pPr>
        <w:pStyle w:val="ListParagraph"/>
        <w:numPr>
          <w:ilvl w:val="0"/>
          <w:numId w:val="3"/>
        </w:numPr>
      </w:pPr>
      <w:r>
        <w:t>Options to filter files including  and excluding patterns</w:t>
      </w:r>
    </w:p>
    <w:p w:rsidR="000B46AA" w:rsidRDefault="0046020A" w:rsidP="009341DD">
      <w:pPr>
        <w:pStyle w:val="Heading2"/>
      </w:pPr>
      <w:r>
        <w:t>Export/</w:t>
      </w:r>
      <w:r w:rsidR="000B46AA">
        <w:t>Import/</w:t>
      </w:r>
      <w:r>
        <w:t>Extract</w:t>
      </w:r>
    </w:p>
    <w:p w:rsidR="000B46AA" w:rsidRDefault="000B46AA" w:rsidP="000B46AA">
      <w:pPr>
        <w:pStyle w:val="ListParagraph"/>
        <w:numPr>
          <w:ilvl w:val="0"/>
          <w:numId w:val="4"/>
        </w:numPr>
      </w:pPr>
      <w:r>
        <w:t>Export patch files to a .ZIP file</w:t>
      </w:r>
    </w:p>
    <w:p w:rsidR="000B46AA" w:rsidRDefault="000B46AA" w:rsidP="000B46AA">
      <w:pPr>
        <w:pStyle w:val="ListParagraph"/>
        <w:numPr>
          <w:ilvl w:val="0"/>
          <w:numId w:val="4"/>
        </w:numPr>
      </w:pPr>
      <w:r>
        <w:t>Import patch files from zip file</w:t>
      </w:r>
    </w:p>
    <w:p w:rsidR="009341DD" w:rsidRDefault="000B46AA" w:rsidP="009341DD">
      <w:pPr>
        <w:pStyle w:val="ListParagraph"/>
        <w:numPr>
          <w:ilvl w:val="0"/>
          <w:numId w:val="4"/>
        </w:numPr>
      </w:pPr>
      <w:r>
        <w:t>Extract contents of a patch file</w:t>
      </w:r>
    </w:p>
    <w:p w:rsidR="009341DD" w:rsidRDefault="009341DD" w:rsidP="009341DD">
      <w:pPr>
        <w:pStyle w:val="Heading1"/>
      </w:pPr>
      <w:r>
        <w:t>Creat</w:t>
      </w:r>
      <w:r w:rsidR="0046020A">
        <w:t>e</w:t>
      </w:r>
      <w:r>
        <w:t xml:space="preserve"> patch</w:t>
      </w:r>
    </w:p>
    <w:p w:rsidR="009341DD" w:rsidRDefault="008669C9" w:rsidP="009341DD">
      <w:r>
        <w:t>A Patch contains differences between</w:t>
      </w:r>
      <w:r w:rsidR="009341DD">
        <w:t xml:space="preserve"> two folders.</w:t>
      </w:r>
      <w:r>
        <w:t xml:space="preserve"> It can also contain additional files.</w:t>
      </w:r>
    </w:p>
    <w:p w:rsidR="00411933" w:rsidRDefault="008669C9" w:rsidP="009341DD">
      <w:r>
        <w:rPr>
          <w:noProof/>
        </w:rPr>
        <w:drawing>
          <wp:inline distT="0" distB="0" distL="0" distR="0" wp14:anchorId="714ADB97" wp14:editId="5D44823B">
            <wp:extent cx="51054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DD" w:rsidRDefault="009341DD" w:rsidP="009341DD">
      <w:r>
        <w:t>“Source Folder” contains the code downloaded from the source repository.</w:t>
      </w:r>
    </w:p>
    <w:p w:rsidR="009341DD" w:rsidRDefault="009341DD" w:rsidP="009341DD">
      <w:r>
        <w:t>“Updated folder” contains developer changes that needs to be reviewed</w:t>
      </w:r>
    </w:p>
    <w:p w:rsidR="009341DD" w:rsidRDefault="009341DD" w:rsidP="009341DD">
      <w:r>
        <w:t>“Patch Archive” is a temporary folder hosting the patches</w:t>
      </w:r>
    </w:p>
    <w:p w:rsidR="00BC4AD5" w:rsidRDefault="00BC4AD5" w:rsidP="00BC4AD5">
      <w:pPr>
        <w:pStyle w:val="Heading3"/>
        <w:ind w:left="720"/>
      </w:pPr>
      <w:r>
        <w:t>Options</w:t>
      </w:r>
    </w:p>
    <w:p w:rsidR="00411933" w:rsidRDefault="00411933" w:rsidP="00BC4AD5">
      <w:pPr>
        <w:ind w:left="720"/>
      </w:pPr>
      <w:r>
        <w:t>The “Options” dialog gives additional options as discussed below:</w:t>
      </w:r>
    </w:p>
    <w:p w:rsidR="00411933" w:rsidRDefault="00E950B6" w:rsidP="00BC4AD5">
      <w:pPr>
        <w:ind w:left="720"/>
      </w:pPr>
      <w:r>
        <w:rPr>
          <w:noProof/>
        </w:rPr>
        <w:drawing>
          <wp:inline distT="0" distB="0" distL="0" distR="0" wp14:anchorId="50ACA9FE" wp14:editId="739ED1D3">
            <wp:extent cx="5229225" cy="5381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B6" w:rsidRDefault="00E950B6" w:rsidP="00BC4AD5">
      <w:pPr>
        <w:ind w:left="720"/>
      </w:pPr>
    </w:p>
    <w:p w:rsidR="009A603A" w:rsidRDefault="009A603A" w:rsidP="00BC4AD5">
      <w:pPr>
        <w:ind w:left="720"/>
      </w:pPr>
      <w:r>
        <w:t>Typically source control repositories use a hidden folder or file name such as .</w:t>
      </w:r>
      <w:proofErr w:type="spellStart"/>
      <w:r>
        <w:t>svn</w:t>
      </w:r>
      <w:proofErr w:type="spellEnd"/>
      <w:r>
        <w:t xml:space="preserve"> or .</w:t>
      </w:r>
      <w:proofErr w:type="spellStart"/>
      <w:r>
        <w:t>copyareadb</w:t>
      </w:r>
      <w:proofErr w:type="spellEnd"/>
      <w:r>
        <w:t xml:space="preserve"> etc. These need not be included </w:t>
      </w:r>
      <w:r w:rsidR="0044772C">
        <w:t>in a</w:t>
      </w:r>
      <w:r>
        <w:t xml:space="preserve"> patch.</w:t>
      </w:r>
    </w:p>
    <w:p w:rsidR="009A603A" w:rsidRDefault="009A603A" w:rsidP="00BC4AD5">
      <w:pPr>
        <w:ind w:left="720"/>
      </w:pPr>
      <w:r>
        <w:t xml:space="preserve">Users can specify all such file extensions or folder names separated by a semicolon in “Exclude All”. </w:t>
      </w:r>
    </w:p>
    <w:p w:rsidR="0044772C" w:rsidRDefault="009A603A" w:rsidP="00BC4AD5">
      <w:pPr>
        <w:ind w:left="720"/>
      </w:pPr>
      <w:r>
        <w:t xml:space="preserve">As mentioned earlier, the patch contains </w:t>
      </w:r>
      <w:r w:rsidR="00C62301">
        <w:t>only files</w:t>
      </w:r>
      <w:r>
        <w:t xml:space="preserve"> that </w:t>
      </w:r>
      <w:r w:rsidR="00C62301">
        <w:t>are different. A</w:t>
      </w:r>
      <w:r>
        <w:t xml:space="preserve">dditional </w:t>
      </w:r>
      <w:r w:rsidR="00C62301">
        <w:t xml:space="preserve">files from “updated folder” can be added to or removed from patch using + or – buttons. </w:t>
      </w:r>
      <w:r w:rsidR="00BC4AD5">
        <w:t>The list of additional files are stored as additional_input.txt in the patch folder.</w:t>
      </w:r>
    </w:p>
    <w:p w:rsidR="009A603A" w:rsidRDefault="00C62301" w:rsidP="00BC4AD5">
      <w:pPr>
        <w:ind w:left="720"/>
      </w:pPr>
      <w:r>
        <w:t>In addition, a list of files can be inputted via text file using … button.</w:t>
      </w:r>
      <w:r w:rsidR="0044772C">
        <w:t xml:space="preserve"> This file can be exported in “Compare Folders” tab discussed below.</w:t>
      </w:r>
    </w:p>
    <w:p w:rsidR="009341DD" w:rsidRDefault="00C62301" w:rsidP="00BC4AD5">
      <w:pPr>
        <w:ind w:left="720"/>
      </w:pPr>
      <w:r>
        <w:t>Typically the patch contains the files from “Updated Folder”. The “Include Source” option enables including corresponding files from “Source Folder” as well.</w:t>
      </w:r>
    </w:p>
    <w:p w:rsidR="00C62301" w:rsidRDefault="00C62301" w:rsidP="00BC4AD5">
      <w:pPr>
        <w:ind w:left="720"/>
      </w:pPr>
      <w:r>
        <w:t>By default, every file that differs is included in the patch. Instead users can also provide</w:t>
      </w:r>
      <w:r w:rsidR="00772B08">
        <w:t xml:space="preserve"> a list</w:t>
      </w:r>
      <w:r>
        <w:t xml:space="preserve"> of f</w:t>
      </w:r>
      <w:r w:rsidR="00F21424">
        <w:t>iles to be included in a p</w:t>
      </w:r>
      <w:r w:rsidR="0044772C">
        <w:t>atch in the “Import File List”. Again this file can be exported in “Compare Folders” tab discussed below.</w:t>
      </w:r>
    </w:p>
    <w:p w:rsidR="00BC3A93" w:rsidRDefault="00BC3A93" w:rsidP="00BC4AD5">
      <w:pPr>
        <w:ind w:left="720"/>
      </w:pPr>
      <w:r>
        <w:t>The differences of the files can be viewed by specifying the application in “File difference viewer”. The Arguments &lt;File 1&gt; and &lt;File 2&gt; must be specified along with others if any</w:t>
      </w:r>
      <w:bookmarkStart w:id="0" w:name="_GoBack"/>
      <w:bookmarkEnd w:id="0"/>
      <w:r>
        <w:t>. They are replaced by actual file names when passed as command line arguments to the application.</w:t>
      </w:r>
    </w:p>
    <w:p w:rsidR="00BC4AD5" w:rsidRDefault="00BC4AD5" w:rsidP="00BC4AD5">
      <w:r>
        <w:t xml:space="preserve">Finally a patch is created by clicking the “Create” button. A patch consist of three files </w:t>
      </w:r>
      <w:r w:rsidR="004C5981">
        <w:t>–</w:t>
      </w:r>
      <w:r>
        <w:t xml:space="preserve"> patch</w:t>
      </w:r>
      <w:r w:rsidR="004C5981">
        <w:t xml:space="preserve">_meta.csv containing the </w:t>
      </w:r>
      <w:proofErr w:type="spellStart"/>
      <w:r w:rsidR="004C5981">
        <w:t>metdata</w:t>
      </w:r>
      <w:proofErr w:type="spellEnd"/>
      <w:r w:rsidR="004C5981">
        <w:t xml:space="preserve"> of the files in the patch. Patch_data.dat containing the raw patch files and Patch_source.dat containing the files from the |source folder” </w:t>
      </w:r>
      <w:proofErr w:type="spellStart"/>
      <w:r w:rsidR="004C5981">
        <w:t>i</w:t>
      </w:r>
      <w:proofErr w:type="spellEnd"/>
    </w:p>
    <w:p w:rsidR="0046020A" w:rsidRDefault="0046020A" w:rsidP="0046020A">
      <w:pPr>
        <w:pStyle w:val="Heading1"/>
      </w:pPr>
      <w:r>
        <w:t>Apply patch</w:t>
      </w:r>
    </w:p>
    <w:p w:rsidR="0046020A" w:rsidRDefault="00D44948" w:rsidP="0046020A">
      <w:r>
        <w:t>Patches created in “Patch Archive” folder can be applied to the contents of the “Target Folder”.</w:t>
      </w:r>
    </w:p>
    <w:p w:rsidR="00F21424" w:rsidRDefault="00611507" w:rsidP="000B46AA">
      <w:r>
        <w:rPr>
          <w:noProof/>
        </w:rPr>
        <w:drawing>
          <wp:inline distT="0" distB="0" distL="0" distR="0" wp14:anchorId="3B36F7AC" wp14:editId="0DFA211F">
            <wp:extent cx="510540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2F" w:rsidRDefault="0017482F" w:rsidP="0017482F"/>
    <w:p w:rsidR="0017482F" w:rsidRDefault="0017482F" w:rsidP="0017482F">
      <w:r>
        <w:t>Before applying the patch, changes can be previewed by clicking “Preview” button. This brings up GUI as shown below:</w:t>
      </w:r>
    </w:p>
    <w:p w:rsidR="00BC4AD5" w:rsidRDefault="00BC4AD5" w:rsidP="003C35E7">
      <w:pPr>
        <w:pStyle w:val="Heading3"/>
        <w:ind w:left="720"/>
      </w:pPr>
      <w:r>
        <w:t>Preview</w:t>
      </w:r>
    </w:p>
    <w:p w:rsidR="005B0AFE" w:rsidRDefault="00502E8E" w:rsidP="003C35E7">
      <w:pPr>
        <w:ind w:left="720"/>
      </w:pPr>
      <w:r>
        <w:rPr>
          <w:noProof/>
        </w:rPr>
        <w:drawing>
          <wp:inline distT="0" distB="0" distL="0" distR="0" wp14:anchorId="3F2CBEFA" wp14:editId="32A75C5B">
            <wp:extent cx="5267325" cy="493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DD" w:rsidRDefault="00502E8E" w:rsidP="003C35E7">
      <w:pPr>
        <w:ind w:left="720"/>
      </w:pPr>
      <w:r>
        <w:t>Files are displayed hierarchically. The “Diff” branch contains files that are different. “New” contains files that are new.</w:t>
      </w:r>
    </w:p>
    <w:p w:rsidR="00502E8E" w:rsidRDefault="00502E8E" w:rsidP="003C35E7">
      <w:pPr>
        <w:ind w:left="720"/>
      </w:pPr>
      <w:r>
        <w:t>If “</w:t>
      </w:r>
      <w:proofErr w:type="spellStart"/>
      <w:r>
        <w:t>Winmerge</w:t>
      </w:r>
      <w:proofErr w:type="spellEnd"/>
      <w:r>
        <w:t>” is installed, changes of any file under “Diff” can be viewed by double clicking on it.  Typing “</w:t>
      </w:r>
      <w:proofErr w:type="spellStart"/>
      <w:r>
        <w:t>Ctrl+C</w:t>
      </w:r>
      <w:proofErr w:type="spellEnd"/>
      <w:r>
        <w:t>” copies the file name to clapboard.</w:t>
      </w:r>
    </w:p>
    <w:p w:rsidR="00502E8E" w:rsidRDefault="00502E8E" w:rsidP="003C35E7">
      <w:pPr>
        <w:ind w:left="720"/>
      </w:pPr>
      <w:r>
        <w:t>Clicking on any file under “New” loads it in “Notepad”.</w:t>
      </w:r>
    </w:p>
    <w:p w:rsidR="00502E8E" w:rsidRDefault="00502E8E" w:rsidP="003C35E7">
      <w:pPr>
        <w:ind w:left="720"/>
      </w:pPr>
      <w:r>
        <w:t xml:space="preserve">Users can filter a </w:t>
      </w:r>
      <w:r w:rsidR="00E14424">
        <w:t>specific</w:t>
      </w:r>
      <w:r>
        <w:t xml:space="preserve"> file extension in “Filter </w:t>
      </w:r>
      <w:r w:rsidR="00E14424">
        <w:t>Extensions</w:t>
      </w:r>
      <w:r>
        <w:t xml:space="preserve">”. Multiple file </w:t>
      </w:r>
      <w:r w:rsidR="00E14424">
        <w:t>extensions</w:t>
      </w:r>
      <w:r>
        <w:t xml:space="preserve"> can be </w:t>
      </w:r>
      <w:r w:rsidR="00E14424">
        <w:t>separated</w:t>
      </w:r>
      <w:r>
        <w:t xml:space="preserve"> by a semicolon.  All possible file extensions available in the file set are </w:t>
      </w:r>
      <w:r w:rsidR="00E14424">
        <w:t>also</w:t>
      </w:r>
      <w:r>
        <w:t xml:space="preserve"> listed,</w:t>
      </w:r>
    </w:p>
    <w:p w:rsidR="00502E8E" w:rsidRDefault="00502E8E" w:rsidP="003C35E7">
      <w:pPr>
        <w:ind w:left="720"/>
      </w:pPr>
      <w:r>
        <w:t>+ / _ closes or expand tree.</w:t>
      </w:r>
    </w:p>
    <w:p w:rsidR="00502E8E" w:rsidRDefault="00502E8E" w:rsidP="003C35E7">
      <w:pPr>
        <w:ind w:left="720"/>
      </w:pPr>
      <w:r>
        <w:t>“Merged View” combines “Diff” and “New” branches to present a unified view.</w:t>
      </w:r>
    </w:p>
    <w:p w:rsidR="00502E8E" w:rsidRDefault="001D4976" w:rsidP="000B46AA">
      <w:r>
        <w:t>Patches are applied by clicking “Apply” button. This brings up GUI as shown below.</w:t>
      </w:r>
    </w:p>
    <w:p w:rsidR="001D4976" w:rsidRDefault="001D4976" w:rsidP="000B46AA">
      <w:r>
        <w:rPr>
          <w:noProof/>
        </w:rPr>
        <w:drawing>
          <wp:inline distT="0" distB="0" distL="0" distR="0" wp14:anchorId="0CDA8903" wp14:editId="06650114">
            <wp:extent cx="6858000" cy="478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76" w:rsidRDefault="001D4976" w:rsidP="000B46AA">
      <w:r>
        <w:t>This displays a flattened view of the files “</w:t>
      </w:r>
      <w:proofErr w:type="spellStart"/>
      <w:r>
        <w:t>AutoMerge</w:t>
      </w:r>
      <w:proofErr w:type="spellEnd"/>
      <w:r>
        <w:t xml:space="preserve">” column indicates weather Patch needs to be manually merged or not. True – means no and false means yes. In this case file can be manually merged using tool such as </w:t>
      </w:r>
      <w:proofErr w:type="spellStart"/>
      <w:r>
        <w:t>Winmerge</w:t>
      </w:r>
      <w:proofErr w:type="spellEnd"/>
      <w:r>
        <w:t>.</w:t>
      </w:r>
    </w:p>
    <w:p w:rsidR="001D4976" w:rsidRDefault="001D4976" w:rsidP="000B46AA">
      <w:r>
        <w:t>The “Remark” column has three values – “Diff” files are different. “Same” files are same. “New” the file is new.</w:t>
      </w:r>
    </w:p>
    <w:p w:rsidR="001D4976" w:rsidRDefault="001D4976" w:rsidP="000B46AA">
      <w:r>
        <w:t>The files can be sorted by clicking on any column header. This is listed in “Sort Columns”. The sorting can be cleared by clicking “Clear” button.</w:t>
      </w:r>
    </w:p>
    <w:p w:rsidR="00E61A87" w:rsidRDefault="00E61A87" w:rsidP="000B46AA">
      <w:r>
        <w:t xml:space="preserve">“Select All” selects all files. </w:t>
      </w:r>
    </w:p>
    <w:p w:rsidR="00BC4AD5" w:rsidRDefault="00BC4AD5" w:rsidP="00BC4AD5">
      <w:pPr>
        <w:pStyle w:val="Heading3"/>
        <w:ind w:left="720"/>
      </w:pPr>
      <w:r>
        <w:t>Filter</w:t>
      </w:r>
    </w:p>
    <w:p w:rsidR="00E61A87" w:rsidRDefault="00E61A87" w:rsidP="00BC4AD5">
      <w:pPr>
        <w:ind w:left="720"/>
      </w:pPr>
      <w:r>
        <w:t xml:space="preserve">If the file set </w:t>
      </w:r>
      <w:r w:rsidR="009312F4">
        <w:t>i</w:t>
      </w:r>
      <w:r>
        <w:t xml:space="preserve">s </w:t>
      </w:r>
      <w:r w:rsidR="00BC4AD5">
        <w:t>huge,</w:t>
      </w:r>
      <w:r w:rsidR="009312F4">
        <w:t xml:space="preserve"> filtering of the files can be done by </w:t>
      </w:r>
      <w:r w:rsidR="00827B07">
        <w:t>clicking</w:t>
      </w:r>
      <w:r w:rsidR="009312F4">
        <w:t xml:space="preserve"> the “Filter” button which brings up following GUI.</w:t>
      </w:r>
    </w:p>
    <w:p w:rsidR="009312F4" w:rsidRDefault="009312F4" w:rsidP="00BC4AD5">
      <w:pPr>
        <w:ind w:left="720"/>
      </w:pPr>
      <w:r>
        <w:rPr>
          <w:noProof/>
        </w:rPr>
        <w:drawing>
          <wp:inline distT="0" distB="0" distL="0" distR="0" wp14:anchorId="7A64F815" wp14:editId="0E8E3C7C">
            <wp:extent cx="2047875" cy="1647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F4" w:rsidRDefault="009312F4" w:rsidP="00BC4AD5">
      <w:pPr>
        <w:ind w:left="720"/>
      </w:pPr>
      <w:r>
        <w:t xml:space="preserve">“Exclude </w:t>
      </w:r>
      <w:proofErr w:type="gramStart"/>
      <w:r>
        <w:t>All</w:t>
      </w:r>
      <w:proofErr w:type="gramEnd"/>
      <w:r>
        <w:t xml:space="preserve">” option excludes all file containing the file pattern. And “Include </w:t>
      </w:r>
      <w:proofErr w:type="gramStart"/>
      <w:r>
        <w:t>Only</w:t>
      </w:r>
      <w:proofErr w:type="gramEnd"/>
      <w:r>
        <w:t>” includes only files containing the file pattern.</w:t>
      </w:r>
    </w:p>
    <w:p w:rsidR="009312F4" w:rsidRDefault="009312F4" w:rsidP="00BC4AD5">
      <w:pPr>
        <w:ind w:left="720"/>
      </w:pPr>
      <w:r>
        <w:t>Predefined patterns “Reset” removes any filtering. “Diff</w:t>
      </w:r>
      <w:proofErr w:type="gramStart"/>
      <w:r>
        <w:t>”  ,</w:t>
      </w:r>
      <w:proofErr w:type="gramEnd"/>
      <w:r>
        <w:t>“New” and “Same”  shows files as in the “Remark” column discussed above.</w:t>
      </w:r>
    </w:p>
    <w:p w:rsidR="004C5981" w:rsidRDefault="004C5981" w:rsidP="000B46AA">
      <w:r>
        <w:t>Finally files can be marked for applying. If the file list is huge, files can be selected based on the filtering. It’s possible that a certain filtering may not show previously selected files. In such cases “Show selected” options lists only the selected files overriding filtering.</w:t>
      </w:r>
    </w:p>
    <w:p w:rsidR="003578A4" w:rsidRDefault="004C5981" w:rsidP="000B46AA">
      <w:r>
        <w:t>“Apply Patch” button applies the patches. If “</w:t>
      </w:r>
      <w:proofErr w:type="spellStart"/>
      <w:r>
        <w:t>automerge</w:t>
      </w:r>
      <w:proofErr w:type="spellEnd"/>
      <w:r>
        <w:t xml:space="preserve">” for </w:t>
      </w:r>
      <w:r w:rsidR="003578A4">
        <w:t xml:space="preserve">a </w:t>
      </w:r>
      <w:r>
        <w:t xml:space="preserve">file is </w:t>
      </w:r>
      <w:proofErr w:type="gramStart"/>
      <w:r>
        <w:t>True</w:t>
      </w:r>
      <w:proofErr w:type="gramEnd"/>
      <w:r w:rsidR="003578A4">
        <w:t>,</w:t>
      </w:r>
      <w:r>
        <w:t xml:space="preserve"> the</w:t>
      </w:r>
      <w:r w:rsidR="003578A4">
        <w:t>n</w:t>
      </w:r>
      <w:r>
        <w:t xml:space="preserve"> </w:t>
      </w:r>
      <w:r w:rsidR="003578A4">
        <w:t xml:space="preserve">the </w:t>
      </w:r>
      <w:r>
        <w:t>file</w:t>
      </w:r>
      <w:r w:rsidR="003578A4">
        <w:t xml:space="preserve"> in the</w:t>
      </w:r>
      <w:r>
        <w:t xml:space="preserve"> </w:t>
      </w:r>
      <w:r w:rsidR="003578A4">
        <w:t xml:space="preserve">“Target Folder” is </w:t>
      </w:r>
      <w:r>
        <w:t>overwritten. If the “Remark” is New, the file is copied</w:t>
      </w:r>
      <w:r w:rsidR="003578A4">
        <w:t xml:space="preserve"> into the “Target Folder”</w:t>
      </w:r>
      <w:r>
        <w:t xml:space="preserve">. </w:t>
      </w:r>
    </w:p>
    <w:p w:rsidR="00BC4AD5" w:rsidRDefault="004C5981" w:rsidP="000B46AA">
      <w:r>
        <w:t>If the “</w:t>
      </w:r>
      <w:proofErr w:type="spellStart"/>
      <w:r>
        <w:t>automerge</w:t>
      </w:r>
      <w:proofErr w:type="spellEnd"/>
      <w:r>
        <w:t xml:space="preserve">” is False and Remark is Diff, a new file is created </w:t>
      </w:r>
      <w:r w:rsidR="003578A4">
        <w:t>appending “</w:t>
      </w:r>
      <w:r>
        <w:t>_new” to the file name.</w:t>
      </w:r>
      <w:r w:rsidR="003578A4">
        <w:t xml:space="preserve"> Sometimes this is undesirable so in such cases, those files must be manually merged and selected out from patching. In other words, patching should be done to </w:t>
      </w:r>
      <w:r w:rsidR="006A4FC3">
        <w:t>“</w:t>
      </w:r>
      <w:proofErr w:type="spellStart"/>
      <w:r w:rsidR="003578A4">
        <w:t>automerge</w:t>
      </w:r>
      <w:proofErr w:type="spellEnd"/>
      <w:proofErr w:type="gramStart"/>
      <w:r w:rsidR="006A4FC3">
        <w:t>”</w:t>
      </w:r>
      <w:r w:rsidR="003578A4">
        <w:t xml:space="preserve">  True</w:t>
      </w:r>
      <w:proofErr w:type="gramEnd"/>
      <w:r w:rsidR="003578A4">
        <w:t xml:space="preserve"> or </w:t>
      </w:r>
      <w:r w:rsidR="006A4FC3">
        <w:t>N</w:t>
      </w:r>
      <w:r w:rsidR="003578A4">
        <w:t>ew files only.</w:t>
      </w:r>
    </w:p>
    <w:p w:rsidR="00894281" w:rsidRDefault="00894281" w:rsidP="00894281">
      <w:pPr>
        <w:pStyle w:val="Heading1"/>
      </w:pPr>
      <w:r>
        <w:t>Compare Folders</w:t>
      </w:r>
    </w:p>
    <w:p w:rsidR="00894281" w:rsidRDefault="006A4FC3" w:rsidP="00894281">
      <w:r>
        <w:t>Two folders can be compared for differences in “Compare Folders”</w:t>
      </w:r>
      <w:r w:rsidR="00894281">
        <w:t>.</w:t>
      </w:r>
      <w:r>
        <w:t xml:space="preserve"> </w:t>
      </w:r>
    </w:p>
    <w:p w:rsidR="009312F4" w:rsidRDefault="007726AA" w:rsidP="000B46AA">
      <w:r>
        <w:rPr>
          <w:noProof/>
        </w:rPr>
        <w:drawing>
          <wp:inline distT="0" distB="0" distL="0" distR="0" wp14:anchorId="10FB0248" wp14:editId="08933D08">
            <wp:extent cx="510540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C3" w:rsidRDefault="006A4FC3" w:rsidP="006A4FC3">
      <w:r>
        <w:t>The “Left” and “Right” point to two folders with similar file structure. After comparison, a file can be categorized as “Diff” - file that exists in both folders but different, “Left” file only in Left folder. “Right” only in right folder.</w:t>
      </w:r>
    </w:p>
    <w:p w:rsidR="006A4FC3" w:rsidRDefault="006A4FC3" w:rsidP="00827B07">
      <w:pPr>
        <w:pStyle w:val="Heading3"/>
        <w:ind w:left="720"/>
      </w:pPr>
      <w:r>
        <w:t>Options</w:t>
      </w:r>
    </w:p>
    <w:p w:rsidR="006A4FC3" w:rsidRDefault="006A4FC3" w:rsidP="00827B07">
      <w:pPr>
        <w:ind w:left="720"/>
      </w:pPr>
      <w:r>
        <w:t>The “Options” dialog gives additio</w:t>
      </w:r>
      <w:r w:rsidR="00827B07">
        <w:t>nal options as discussed below:</w:t>
      </w:r>
    </w:p>
    <w:p w:rsidR="00827B07" w:rsidRDefault="006762A0" w:rsidP="00827B07">
      <w:pPr>
        <w:ind w:left="720"/>
      </w:pPr>
      <w:r>
        <w:rPr>
          <w:noProof/>
        </w:rPr>
        <w:drawing>
          <wp:inline distT="0" distB="0" distL="0" distR="0" wp14:anchorId="179CCDA3" wp14:editId="3DCB0B17">
            <wp:extent cx="5229225" cy="5381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C3" w:rsidRDefault="006A4FC3" w:rsidP="00827B07">
      <w:pPr>
        <w:ind w:left="720"/>
      </w:pPr>
      <w:r>
        <w:t>Typically source control repositories use a hidden folder or file name such as .</w:t>
      </w:r>
      <w:proofErr w:type="spellStart"/>
      <w:r>
        <w:t>svn</w:t>
      </w:r>
      <w:proofErr w:type="spellEnd"/>
      <w:r>
        <w:t xml:space="preserve"> or .</w:t>
      </w:r>
      <w:proofErr w:type="spellStart"/>
      <w:r>
        <w:t>copyareadb</w:t>
      </w:r>
      <w:proofErr w:type="spellEnd"/>
      <w:r>
        <w:t xml:space="preserve"> etc. These need not be included.</w:t>
      </w:r>
    </w:p>
    <w:p w:rsidR="006A4FC3" w:rsidRDefault="006A4FC3" w:rsidP="00827B07">
      <w:pPr>
        <w:ind w:left="720"/>
      </w:pPr>
      <w:r>
        <w:t xml:space="preserve">Users can specify all such file extensions or folder names separated by a semicolon in “Exclude All”. </w:t>
      </w:r>
    </w:p>
    <w:p w:rsidR="00CC1F55" w:rsidRDefault="00CC1F55" w:rsidP="00CC1F55">
      <w:r>
        <w:t xml:space="preserve">The </w:t>
      </w:r>
      <w:r w:rsidR="00827B07">
        <w:t>results of comparison are</w:t>
      </w:r>
      <w:r>
        <w:t xml:space="preserve"> as shown below.</w:t>
      </w:r>
    </w:p>
    <w:p w:rsidR="006A4FC3" w:rsidRDefault="00CC1F55" w:rsidP="006A4FC3">
      <w:r>
        <w:rPr>
          <w:noProof/>
        </w:rPr>
        <w:drawing>
          <wp:inline distT="0" distB="0" distL="0" distR="0" wp14:anchorId="153EA822" wp14:editId="6071B5FC">
            <wp:extent cx="5838825" cy="522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55" w:rsidRDefault="00CC1F55" w:rsidP="00CC1F55">
      <w:r>
        <w:t xml:space="preserve">The “Remark” column has three values – “Diff” files are different. </w:t>
      </w:r>
      <w:proofErr w:type="gramStart"/>
      <w:r>
        <w:t>“</w:t>
      </w:r>
      <w:r w:rsidR="00740765">
        <w:t>Left</w:t>
      </w:r>
      <w:r>
        <w:t xml:space="preserve">” </w:t>
      </w:r>
      <w:r w:rsidR="00740765">
        <w:t>unique files.</w:t>
      </w:r>
      <w:proofErr w:type="gramEnd"/>
      <w:r w:rsidR="00740765">
        <w:t xml:space="preserve"> </w:t>
      </w:r>
      <w:proofErr w:type="gramStart"/>
      <w:r>
        <w:t>“</w:t>
      </w:r>
      <w:r w:rsidR="00740765">
        <w:t xml:space="preserve">Right” unique </w:t>
      </w:r>
      <w:r>
        <w:t>file</w:t>
      </w:r>
      <w:r w:rsidR="00740765">
        <w:t>s</w:t>
      </w:r>
      <w:r>
        <w:t>.</w:t>
      </w:r>
      <w:proofErr w:type="gramEnd"/>
      <w:r w:rsidR="00740765">
        <w:t xml:space="preserve"> </w:t>
      </w:r>
      <w:r>
        <w:t>The files can be sorted by clicking on any column header. This is listed in “Sort Columns”. The sorting can be cleared by clicking “Clear” button.</w:t>
      </w:r>
    </w:p>
    <w:p w:rsidR="00CC1F55" w:rsidRDefault="00CC1F55" w:rsidP="00CC1F55">
      <w:r>
        <w:t xml:space="preserve">“Select All” selects all files. </w:t>
      </w:r>
    </w:p>
    <w:p w:rsidR="00CC1F55" w:rsidRDefault="00CC1F55" w:rsidP="00CC1F55">
      <w:pPr>
        <w:pStyle w:val="Heading3"/>
        <w:ind w:left="720"/>
      </w:pPr>
      <w:r>
        <w:t>Filter</w:t>
      </w:r>
    </w:p>
    <w:p w:rsidR="00CC1F55" w:rsidRDefault="00CC1F55" w:rsidP="00CC1F55">
      <w:pPr>
        <w:ind w:left="720"/>
      </w:pPr>
      <w:r>
        <w:t xml:space="preserve">If the file set is huge, filtering of the files can be done by </w:t>
      </w:r>
      <w:r w:rsidR="00740765">
        <w:t>clicking</w:t>
      </w:r>
      <w:r>
        <w:t xml:space="preserve"> the “Filter” button which brings up following GUI.</w:t>
      </w:r>
    </w:p>
    <w:p w:rsidR="00CC1F55" w:rsidRDefault="00CC1F55" w:rsidP="00CC1F55">
      <w:pPr>
        <w:ind w:left="720"/>
      </w:pPr>
      <w:r>
        <w:rPr>
          <w:noProof/>
        </w:rPr>
        <w:drawing>
          <wp:inline distT="0" distB="0" distL="0" distR="0" wp14:anchorId="0A90B395" wp14:editId="54F635A3">
            <wp:extent cx="2047875" cy="1647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55" w:rsidRDefault="00CC1F55" w:rsidP="00CC1F55">
      <w:pPr>
        <w:ind w:left="720"/>
      </w:pPr>
      <w:r>
        <w:t xml:space="preserve">“Exclude </w:t>
      </w:r>
      <w:proofErr w:type="gramStart"/>
      <w:r>
        <w:t>All</w:t>
      </w:r>
      <w:proofErr w:type="gramEnd"/>
      <w:r>
        <w:t xml:space="preserve">” option excludes all file containing the file pattern. And “Include </w:t>
      </w:r>
      <w:proofErr w:type="gramStart"/>
      <w:r>
        <w:t>Only</w:t>
      </w:r>
      <w:proofErr w:type="gramEnd"/>
      <w:r>
        <w:t>” includes only files containing the file pattern.</w:t>
      </w:r>
    </w:p>
    <w:p w:rsidR="00CC1F55" w:rsidRDefault="00CC1F55" w:rsidP="00CC1F55">
      <w:pPr>
        <w:ind w:left="720"/>
      </w:pPr>
      <w:r>
        <w:t>Predefined patterns “Reset” removes any filtering. “Diff</w:t>
      </w:r>
      <w:r w:rsidR="00740765">
        <w:t xml:space="preserve">”, </w:t>
      </w:r>
      <w:r>
        <w:t>“</w:t>
      </w:r>
      <w:r w:rsidR="00740765">
        <w:t>Left</w:t>
      </w:r>
      <w:r>
        <w:t>” and “</w:t>
      </w:r>
      <w:r w:rsidR="00740765">
        <w:t>Right” files</w:t>
      </w:r>
      <w:r>
        <w:t xml:space="preserve"> as in the “Remark” column discussed above.</w:t>
      </w:r>
    </w:p>
    <w:p w:rsidR="00827B07" w:rsidRDefault="00827B07" w:rsidP="00827B07">
      <w:r>
        <w:t>Before applying the patch, changes can be previewed by clicking “Preview” button. This brings up GUI as shown below:</w:t>
      </w:r>
    </w:p>
    <w:p w:rsidR="00740765" w:rsidRDefault="00740765" w:rsidP="00827B07">
      <w:pPr>
        <w:pStyle w:val="Heading3"/>
        <w:ind w:left="720"/>
      </w:pPr>
      <w:r>
        <w:t>Preview</w:t>
      </w:r>
    </w:p>
    <w:p w:rsidR="00740765" w:rsidRDefault="00740765" w:rsidP="00827B07">
      <w:pPr>
        <w:ind w:left="720"/>
      </w:pPr>
      <w:r>
        <w:rPr>
          <w:noProof/>
        </w:rPr>
        <w:drawing>
          <wp:inline distT="0" distB="0" distL="0" distR="0" wp14:anchorId="1C241F6D" wp14:editId="30D660E8">
            <wp:extent cx="5267325" cy="562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65" w:rsidRDefault="00740765" w:rsidP="00827B07">
      <w:pPr>
        <w:ind w:left="720"/>
      </w:pPr>
      <w:r>
        <w:t>Files are displayed hierarchically. The “Diff” branch contains files that are different. “</w:t>
      </w:r>
      <w:r w:rsidR="00E14424">
        <w:t>Left</w:t>
      </w:r>
      <w:r>
        <w:t xml:space="preserve">” contains </w:t>
      </w:r>
      <w:r w:rsidR="00E14424">
        <w:t xml:space="preserve">left unique </w:t>
      </w:r>
      <w:proofErr w:type="gramStart"/>
      <w:r>
        <w:t xml:space="preserve">files </w:t>
      </w:r>
      <w:r w:rsidR="00E14424">
        <w:t xml:space="preserve"> and</w:t>
      </w:r>
      <w:proofErr w:type="gramEnd"/>
      <w:r w:rsidR="00E14424">
        <w:t xml:space="preserve">  “right” contains right unique files</w:t>
      </w:r>
    </w:p>
    <w:p w:rsidR="00740765" w:rsidRDefault="00740765" w:rsidP="00827B07">
      <w:pPr>
        <w:ind w:left="720"/>
      </w:pPr>
      <w:r>
        <w:t>If “</w:t>
      </w:r>
      <w:proofErr w:type="spellStart"/>
      <w:r>
        <w:t>Winmerge</w:t>
      </w:r>
      <w:proofErr w:type="spellEnd"/>
      <w:r>
        <w:t>” is installed, changes of any file under “Diff” can be viewed by double clicking on it.  Typing “</w:t>
      </w:r>
      <w:proofErr w:type="spellStart"/>
      <w:r>
        <w:t>Ctrl+C</w:t>
      </w:r>
      <w:proofErr w:type="spellEnd"/>
      <w:r>
        <w:t>” copies the file name to clapboard.</w:t>
      </w:r>
    </w:p>
    <w:p w:rsidR="00740765" w:rsidRDefault="00740765" w:rsidP="00827B07">
      <w:pPr>
        <w:ind w:left="720"/>
      </w:pPr>
      <w:r>
        <w:t>Clicking on any file under “New” loads it in “Notepad”.</w:t>
      </w:r>
    </w:p>
    <w:p w:rsidR="00740765" w:rsidRDefault="00740765" w:rsidP="00827B07">
      <w:pPr>
        <w:ind w:left="720"/>
      </w:pPr>
      <w:r>
        <w:t xml:space="preserve">Users can filter a </w:t>
      </w:r>
      <w:r w:rsidR="00E14424">
        <w:t>specific</w:t>
      </w:r>
      <w:r>
        <w:t xml:space="preserve"> file extension in “Filter </w:t>
      </w:r>
      <w:r w:rsidR="00E14424">
        <w:t>Extensions</w:t>
      </w:r>
      <w:r>
        <w:t xml:space="preserve">”. Multiple file </w:t>
      </w:r>
      <w:r w:rsidR="00E14424">
        <w:t>extensions</w:t>
      </w:r>
      <w:r>
        <w:t xml:space="preserve"> can be </w:t>
      </w:r>
      <w:r w:rsidR="00E14424">
        <w:t>separated</w:t>
      </w:r>
      <w:r>
        <w:t xml:space="preserve"> by a semicolon.  All possible file extensions available in the file set are </w:t>
      </w:r>
      <w:r w:rsidR="00E14424">
        <w:t>also</w:t>
      </w:r>
      <w:r>
        <w:t xml:space="preserve"> listed,</w:t>
      </w:r>
    </w:p>
    <w:p w:rsidR="00740765" w:rsidRDefault="00740765" w:rsidP="00827B07">
      <w:pPr>
        <w:ind w:left="720"/>
      </w:pPr>
      <w:r>
        <w:t>+ / _ closes or expand tree.</w:t>
      </w:r>
    </w:p>
    <w:p w:rsidR="00740765" w:rsidRDefault="00740765" w:rsidP="00827B07">
      <w:pPr>
        <w:ind w:left="720"/>
      </w:pPr>
      <w:r>
        <w:t>“Merged View” combines “Diff</w:t>
      </w:r>
      <w:proofErr w:type="gramStart"/>
      <w:r>
        <w:t xml:space="preserve">” </w:t>
      </w:r>
      <w:r w:rsidR="00E14424">
        <w:t>,</w:t>
      </w:r>
      <w:proofErr w:type="gramEnd"/>
      <w:r>
        <w:t>“</w:t>
      </w:r>
      <w:r w:rsidR="00E14424">
        <w:t>Left</w:t>
      </w:r>
      <w:r>
        <w:t xml:space="preserve">” </w:t>
      </w:r>
      <w:r w:rsidR="00E14424">
        <w:t xml:space="preserve">and “Right” </w:t>
      </w:r>
      <w:r>
        <w:t>branches to present a unified view.</w:t>
      </w:r>
    </w:p>
    <w:p w:rsidR="0017482F" w:rsidRDefault="0017482F" w:rsidP="0017482F"/>
    <w:p w:rsidR="0017482F" w:rsidRDefault="0017482F" w:rsidP="0017482F">
      <w:r>
        <w:t>If the file list is huge, files can be selected based on the filtering. It’s possible that a certain filtering may not show previously selected files. In such cases “Show selected” options lists only the selected files overriding filtering.</w:t>
      </w:r>
    </w:p>
    <w:p w:rsidR="0017482F" w:rsidRDefault="0017482F" w:rsidP="0017482F">
      <w:r>
        <w:t>The selected files can be exported using “Export” option to a txt file. This file can be later used to specify an additional file or input file during patch creation discussed earlier.</w:t>
      </w:r>
    </w:p>
    <w:p w:rsidR="0017482F" w:rsidRDefault="0017482F" w:rsidP="0017482F">
      <w:r>
        <w:t>The “Delete” option deletes selected files.</w:t>
      </w:r>
    </w:p>
    <w:p w:rsidR="0017482F" w:rsidRDefault="0017482F" w:rsidP="0017482F">
      <w:r>
        <w:t>The “Copy Left” option copies the selected files to the “Right Folder”. Similarly “Copy Right” option copies the selected files to the “Left Folder”.</w:t>
      </w:r>
    </w:p>
    <w:p w:rsidR="0017482F" w:rsidRDefault="0017482F" w:rsidP="00827B07">
      <w:r>
        <w:t>The read only attribute of file can be also removed before delete or copy operation.</w:t>
      </w:r>
    </w:p>
    <w:p w:rsidR="00D84920" w:rsidRDefault="00D84920" w:rsidP="00D84920">
      <w:pPr>
        <w:pStyle w:val="Heading1"/>
      </w:pPr>
      <w:r>
        <w:t>Export / Import / Extract</w:t>
      </w:r>
    </w:p>
    <w:p w:rsidR="00D84920" w:rsidRDefault="00D84920" w:rsidP="00D84920">
      <w:r>
        <w:t xml:space="preserve">As a </w:t>
      </w:r>
      <w:r w:rsidR="00345371">
        <w:t>Patch</w:t>
      </w:r>
      <w:r>
        <w:t xml:space="preserve"> contain multiple files, it  can be exported to a .zip file which can be imported.</w:t>
      </w:r>
    </w:p>
    <w:p w:rsidR="00D84920" w:rsidRDefault="00D84920" w:rsidP="00827B07">
      <w:r>
        <w:rPr>
          <w:noProof/>
        </w:rPr>
        <w:drawing>
          <wp:inline distT="0" distB="0" distL="0" distR="0" wp14:anchorId="0569033A" wp14:editId="28AD8344">
            <wp:extent cx="5105400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07" w:rsidRDefault="00827B07" w:rsidP="00827B07"/>
    <w:p w:rsidR="00D84920" w:rsidRDefault="00D84920" w:rsidP="00827B07">
      <w:r>
        <w:t xml:space="preserve">“Patch archive” indicates folder that is used for export or import. </w:t>
      </w:r>
    </w:p>
    <w:p w:rsidR="00D84920" w:rsidRDefault="00D84920" w:rsidP="00827B07">
      <w:r>
        <w:t>In addition, contents of patch can be extracted</w:t>
      </w:r>
      <w:r w:rsidR="003F05D9">
        <w:t xml:space="preserve"> using “Extract” option, The differences are written to “left” folder the archive and if the source </w:t>
      </w:r>
      <w:r w:rsidR="00AB3196">
        <w:t>files</w:t>
      </w:r>
      <w:r w:rsidR="003F05D9">
        <w:t xml:space="preserve"> are included in the patch, they are written to “</w:t>
      </w:r>
      <w:r w:rsidR="00AB3196">
        <w:t>right</w:t>
      </w:r>
      <w:r w:rsidR="003F05D9">
        <w:t xml:space="preserve"> folder also.</w:t>
      </w:r>
    </w:p>
    <w:p w:rsidR="00F11582" w:rsidRDefault="00F11582" w:rsidP="00827B07"/>
    <w:p w:rsidR="00F11582" w:rsidRDefault="00F11582" w:rsidP="00F11582">
      <w:pPr>
        <w:pStyle w:val="Heading1"/>
      </w:pPr>
      <w:r>
        <w:t>Storyboard</w:t>
      </w:r>
      <w:r w:rsidR="00A727EC">
        <w:t xml:space="preserve"> Operation</w:t>
      </w:r>
    </w:p>
    <w:p w:rsidR="00A727EC" w:rsidRDefault="00A727EC" w:rsidP="00A727EC">
      <w:r>
        <w:t>The following discusses some of the examples.</w:t>
      </w:r>
    </w:p>
    <w:p w:rsidR="00A727EC" w:rsidRDefault="00A727EC" w:rsidP="00A727EC">
      <w:pPr>
        <w:pStyle w:val="Heading2"/>
      </w:pPr>
      <w:r>
        <w:t>Deploy Patches</w:t>
      </w:r>
    </w:p>
    <w:p w:rsidR="00A727EC" w:rsidRDefault="00764E4E" w:rsidP="00A727EC">
      <w:pPr>
        <w:pStyle w:val="ListParagraph"/>
        <w:numPr>
          <w:ilvl w:val="0"/>
          <w:numId w:val="5"/>
        </w:numPr>
      </w:pPr>
      <w:r>
        <w:t>At the source the p</w:t>
      </w:r>
      <w:r w:rsidR="00A727EC">
        <w:t xml:space="preserve">atch can be created as discussed in “Create Patch” </w:t>
      </w:r>
    </w:p>
    <w:p w:rsidR="00A727EC" w:rsidRDefault="00A727EC" w:rsidP="00A727EC">
      <w:pPr>
        <w:pStyle w:val="ListParagraph"/>
        <w:numPr>
          <w:ilvl w:val="0"/>
          <w:numId w:val="5"/>
        </w:numPr>
      </w:pPr>
      <w:r>
        <w:t>The patch can be exported as discussed in “Export/Import/Extract”</w:t>
      </w:r>
    </w:p>
    <w:p w:rsidR="00764E4E" w:rsidRDefault="00764E4E" w:rsidP="00764E4E">
      <w:pPr>
        <w:pStyle w:val="ListParagraph"/>
        <w:numPr>
          <w:ilvl w:val="0"/>
          <w:numId w:val="5"/>
        </w:numPr>
      </w:pPr>
      <w:r>
        <w:t>At the destination the patch can be imported as discussed in “Export/Import/Extract”</w:t>
      </w:r>
    </w:p>
    <w:p w:rsidR="00A727EC" w:rsidRPr="00A727EC" w:rsidRDefault="00764E4E" w:rsidP="00A727EC">
      <w:pPr>
        <w:pStyle w:val="ListParagraph"/>
        <w:numPr>
          <w:ilvl w:val="0"/>
          <w:numId w:val="5"/>
        </w:numPr>
      </w:pPr>
      <w:r>
        <w:t>The patch can be applied as discussed in “Apply Patch”.</w:t>
      </w:r>
    </w:p>
    <w:p w:rsidR="00A727EC" w:rsidRPr="00A727EC" w:rsidRDefault="00A727EC" w:rsidP="00A727EC">
      <w:pPr>
        <w:pStyle w:val="Heading2"/>
      </w:pPr>
      <w:r>
        <w:t>Code Review</w:t>
      </w:r>
    </w:p>
    <w:p w:rsidR="00764E4E" w:rsidRDefault="00764E4E" w:rsidP="00764E4E">
      <w:pPr>
        <w:pStyle w:val="ListParagraph"/>
        <w:numPr>
          <w:ilvl w:val="0"/>
          <w:numId w:val="6"/>
        </w:numPr>
      </w:pPr>
      <w:r>
        <w:t xml:space="preserve">At the source the patch can be created as discussed in “Create Patch” </w:t>
      </w:r>
    </w:p>
    <w:p w:rsidR="00764E4E" w:rsidRDefault="00764E4E" w:rsidP="00764E4E">
      <w:pPr>
        <w:pStyle w:val="ListParagraph"/>
        <w:numPr>
          <w:ilvl w:val="0"/>
          <w:numId w:val="6"/>
        </w:numPr>
      </w:pPr>
      <w:r>
        <w:t>The patch can be exported as discussed in “Export/Import/Extract”</w:t>
      </w:r>
    </w:p>
    <w:p w:rsidR="00764E4E" w:rsidRDefault="00764E4E" w:rsidP="00764E4E">
      <w:pPr>
        <w:pStyle w:val="ListParagraph"/>
        <w:numPr>
          <w:ilvl w:val="0"/>
          <w:numId w:val="6"/>
        </w:numPr>
      </w:pPr>
      <w:r>
        <w:t>At the destination the patch can be imported and extracted as discussed in “Export/Import/Extract”</w:t>
      </w:r>
    </w:p>
    <w:p w:rsidR="00764E4E" w:rsidRDefault="00764E4E" w:rsidP="00764E4E">
      <w:pPr>
        <w:pStyle w:val="ListParagraph"/>
        <w:numPr>
          <w:ilvl w:val="0"/>
          <w:numId w:val="6"/>
        </w:numPr>
      </w:pPr>
      <w:r>
        <w:t>The reviewer views the changes and even adds review comments</w:t>
      </w:r>
    </w:p>
    <w:p w:rsidR="00764E4E" w:rsidRPr="00A727EC" w:rsidRDefault="00764E4E" w:rsidP="00764E4E">
      <w:pPr>
        <w:pStyle w:val="ListParagraph"/>
        <w:numPr>
          <w:ilvl w:val="0"/>
          <w:numId w:val="6"/>
        </w:numPr>
      </w:pPr>
      <w:r>
        <w:t>Creates a patch and exports the patch back to the sender</w:t>
      </w:r>
    </w:p>
    <w:p w:rsidR="00764E4E" w:rsidRDefault="00764E4E" w:rsidP="00764E4E">
      <w:pPr>
        <w:pStyle w:val="Heading2"/>
      </w:pPr>
      <w:r>
        <w:t>C</w:t>
      </w:r>
      <w:r w:rsidR="00143196">
        <w:t>ode Rebase</w:t>
      </w:r>
    </w:p>
    <w:p w:rsidR="00143196" w:rsidRPr="00143196" w:rsidRDefault="00143196" w:rsidP="00143196">
      <w:r>
        <w:t xml:space="preserve">During </w:t>
      </w:r>
      <w:r w:rsidR="00F42247">
        <w:t>development of</w:t>
      </w:r>
      <w:r>
        <w:t xml:space="preserve"> a feature</w:t>
      </w:r>
      <w:r w:rsidR="00F42247">
        <w:t xml:space="preserve">, changes are not checked in to the </w:t>
      </w:r>
      <w:proofErr w:type="gramStart"/>
      <w:r w:rsidR="00F42247">
        <w:t>repository  for</w:t>
      </w:r>
      <w:proofErr w:type="gramEnd"/>
      <w:r w:rsidR="00F42247">
        <w:t xml:space="preserve"> some time while the repository gets updated by others developers. In such cases the feature developer can stay updated as below.</w:t>
      </w:r>
    </w:p>
    <w:p w:rsidR="00764E4E" w:rsidRDefault="00F42247" w:rsidP="00764E4E">
      <w:pPr>
        <w:pStyle w:val="ListParagraph"/>
        <w:numPr>
          <w:ilvl w:val="0"/>
          <w:numId w:val="7"/>
        </w:numPr>
      </w:pPr>
      <w:r>
        <w:t>Download latest code to repository workspace</w:t>
      </w:r>
    </w:p>
    <w:p w:rsidR="00B76737" w:rsidRDefault="00B76737" w:rsidP="00764E4E">
      <w:pPr>
        <w:pStyle w:val="ListParagraph"/>
        <w:numPr>
          <w:ilvl w:val="0"/>
          <w:numId w:val="7"/>
        </w:numPr>
      </w:pPr>
      <w:r>
        <w:t>Compare it with developer workspace as discussed in “Compare Folder”</w:t>
      </w:r>
    </w:p>
    <w:p w:rsidR="00B76737" w:rsidRDefault="00B76737" w:rsidP="00764E4E">
      <w:pPr>
        <w:pStyle w:val="ListParagraph"/>
        <w:numPr>
          <w:ilvl w:val="0"/>
          <w:numId w:val="7"/>
        </w:numPr>
      </w:pPr>
      <w:r>
        <w:t>Manually merge changes if necessary else overwrite.</w:t>
      </w:r>
    </w:p>
    <w:p w:rsidR="00B76737" w:rsidRDefault="00B76737" w:rsidP="00764E4E">
      <w:pPr>
        <w:pStyle w:val="ListParagraph"/>
        <w:numPr>
          <w:ilvl w:val="0"/>
          <w:numId w:val="7"/>
        </w:numPr>
      </w:pPr>
      <w:r>
        <w:t>Add in coming files and remove deleted files at source</w:t>
      </w:r>
    </w:p>
    <w:p w:rsidR="00FB7005" w:rsidRDefault="00FB7005" w:rsidP="0034064D"/>
    <w:sectPr w:rsidR="00FB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78AE"/>
    <w:multiLevelType w:val="hybridMultilevel"/>
    <w:tmpl w:val="F74A9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F7C9A"/>
    <w:multiLevelType w:val="hybridMultilevel"/>
    <w:tmpl w:val="F74A9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85163"/>
    <w:multiLevelType w:val="hybridMultilevel"/>
    <w:tmpl w:val="8990F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20744"/>
    <w:multiLevelType w:val="hybridMultilevel"/>
    <w:tmpl w:val="F74A9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C4D64"/>
    <w:multiLevelType w:val="hybridMultilevel"/>
    <w:tmpl w:val="F74A9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C5D90"/>
    <w:multiLevelType w:val="hybridMultilevel"/>
    <w:tmpl w:val="8990F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413677"/>
    <w:multiLevelType w:val="hybridMultilevel"/>
    <w:tmpl w:val="8990F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04"/>
    <w:rsid w:val="000B46AA"/>
    <w:rsid w:val="00140840"/>
    <w:rsid w:val="00143196"/>
    <w:rsid w:val="0017482F"/>
    <w:rsid w:val="001803FD"/>
    <w:rsid w:val="001D4976"/>
    <w:rsid w:val="002D66B1"/>
    <w:rsid w:val="002F2970"/>
    <w:rsid w:val="0034064D"/>
    <w:rsid w:val="00345371"/>
    <w:rsid w:val="003578A4"/>
    <w:rsid w:val="003B6104"/>
    <w:rsid w:val="003C35E7"/>
    <w:rsid w:val="003F05D9"/>
    <w:rsid w:val="00411933"/>
    <w:rsid w:val="0044772C"/>
    <w:rsid w:val="0046020A"/>
    <w:rsid w:val="00495F66"/>
    <w:rsid w:val="004C5981"/>
    <w:rsid w:val="00502E8E"/>
    <w:rsid w:val="00555ED8"/>
    <w:rsid w:val="005B0AFE"/>
    <w:rsid w:val="00611507"/>
    <w:rsid w:val="006762A0"/>
    <w:rsid w:val="006A4FC3"/>
    <w:rsid w:val="006F25F9"/>
    <w:rsid w:val="006F7FE0"/>
    <w:rsid w:val="00702BCB"/>
    <w:rsid w:val="00740765"/>
    <w:rsid w:val="00764E4E"/>
    <w:rsid w:val="007726AA"/>
    <w:rsid w:val="00772B08"/>
    <w:rsid w:val="00827B07"/>
    <w:rsid w:val="008669C9"/>
    <w:rsid w:val="00894281"/>
    <w:rsid w:val="008A55D8"/>
    <w:rsid w:val="009312F4"/>
    <w:rsid w:val="009341DD"/>
    <w:rsid w:val="00987128"/>
    <w:rsid w:val="009A603A"/>
    <w:rsid w:val="00A179C8"/>
    <w:rsid w:val="00A727EC"/>
    <w:rsid w:val="00AB3196"/>
    <w:rsid w:val="00B220AA"/>
    <w:rsid w:val="00B76737"/>
    <w:rsid w:val="00B81A16"/>
    <w:rsid w:val="00BC3A93"/>
    <w:rsid w:val="00BC4AD5"/>
    <w:rsid w:val="00C62301"/>
    <w:rsid w:val="00CC1F55"/>
    <w:rsid w:val="00D44948"/>
    <w:rsid w:val="00D84920"/>
    <w:rsid w:val="00E14424"/>
    <w:rsid w:val="00E44561"/>
    <w:rsid w:val="00E61A87"/>
    <w:rsid w:val="00E950B6"/>
    <w:rsid w:val="00F11582"/>
    <w:rsid w:val="00F21424"/>
    <w:rsid w:val="00F42247"/>
    <w:rsid w:val="00FB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A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F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4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34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4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D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C4AD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A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F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4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34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4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D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C4AD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6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Rao, Vedavyas</dc:creator>
  <cp:lastModifiedBy>Rao, Vedavyas</cp:lastModifiedBy>
  <cp:revision>15</cp:revision>
  <dcterms:created xsi:type="dcterms:W3CDTF">2015-08-10T10:33:00Z</dcterms:created>
  <dcterms:modified xsi:type="dcterms:W3CDTF">2015-08-13T18:55:00Z</dcterms:modified>
</cp:coreProperties>
</file>