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08D4F" w14:textId="0E26B434" w:rsidR="007A6954" w:rsidRPr="00927419" w:rsidRDefault="00927419" w:rsidP="00927419">
      <w:pPr>
        <w:jc w:val="center"/>
        <w:rPr>
          <w:sz w:val="32"/>
          <w:szCs w:val="32"/>
        </w:rPr>
      </w:pPr>
      <w:r w:rsidRPr="00927419">
        <w:rPr>
          <w:sz w:val="32"/>
          <w:szCs w:val="32"/>
        </w:rPr>
        <w:t>IT Risk Management Using Blockchain</w:t>
      </w:r>
    </w:p>
    <w:p w14:paraId="7DDBEEBA" w14:textId="08468BEC" w:rsidR="00927419" w:rsidRDefault="00927419" w:rsidP="00927419">
      <w:pPr>
        <w:pStyle w:val="ListParagraph"/>
        <w:numPr>
          <w:ilvl w:val="0"/>
          <w:numId w:val="1"/>
        </w:numPr>
        <w:rPr>
          <w:rFonts w:ascii="Times New Roman" w:hAnsi="Times New Roman" w:cs="Times New Roman"/>
          <w:sz w:val="24"/>
          <w:szCs w:val="24"/>
        </w:rPr>
      </w:pPr>
      <w:r w:rsidRPr="00927419">
        <w:rPr>
          <w:rFonts w:ascii="Times New Roman" w:hAnsi="Times New Roman" w:cs="Times New Roman"/>
          <w:sz w:val="24"/>
          <w:szCs w:val="24"/>
        </w:rPr>
        <w:t>Introduction</w:t>
      </w:r>
    </w:p>
    <w:p w14:paraId="0D02D2AA" w14:textId="44E67EC5" w:rsidR="00927419" w:rsidRPr="00DF258C" w:rsidRDefault="004B0B5E" w:rsidP="009D2D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Blockchain Technology has its origins in the paper “How to Time-Stamp a Digital Document” published in </w:t>
      </w:r>
      <w:r w:rsidR="00927419" w:rsidRPr="004B0B5E">
        <w:rPr>
          <w:rStyle w:val="IntenseEmphasis"/>
          <w:rFonts w:ascii="Times New Roman" w:hAnsi="Times New Roman" w:cs="Times New Roman"/>
          <w:i w:val="0"/>
          <w:iCs w:val="0"/>
          <w:sz w:val="24"/>
          <w:szCs w:val="24"/>
        </w:rPr>
        <w:t>1991</w:t>
      </w:r>
      <w:r w:rsidR="00927419" w:rsidRPr="004B0B5E">
        <w:rPr>
          <w:rFonts w:ascii="Times New Roman" w:hAnsi="Times New Roman" w:cs="Times New Roman"/>
          <w:sz w:val="24"/>
          <w:szCs w:val="24"/>
        </w:rPr>
        <w:t xml:space="preserve"> by </w:t>
      </w:r>
      <w:r w:rsidR="00927419" w:rsidRPr="004B0B5E">
        <w:rPr>
          <w:rStyle w:val="IntenseEmphasis"/>
          <w:rFonts w:ascii="Times New Roman" w:hAnsi="Times New Roman" w:cs="Times New Roman"/>
          <w:i w:val="0"/>
          <w:iCs w:val="0"/>
          <w:sz w:val="24"/>
          <w:szCs w:val="24"/>
        </w:rPr>
        <w:t xml:space="preserve">Stuart Haber </w:t>
      </w:r>
      <w:r w:rsidR="00927419" w:rsidRPr="004B0B5E">
        <w:rPr>
          <w:rFonts w:ascii="Times New Roman" w:hAnsi="Times New Roman" w:cs="Times New Roman"/>
          <w:sz w:val="24"/>
          <w:szCs w:val="24"/>
        </w:rPr>
        <w:t>and</w:t>
      </w:r>
      <w:r w:rsidR="00927419" w:rsidRPr="004B0B5E">
        <w:rPr>
          <w:rStyle w:val="IntenseEmphasis"/>
          <w:rFonts w:ascii="Times New Roman" w:hAnsi="Times New Roman" w:cs="Times New Roman"/>
          <w:i w:val="0"/>
          <w:iCs w:val="0"/>
          <w:sz w:val="24"/>
          <w:szCs w:val="24"/>
        </w:rPr>
        <w:t xml:space="preserve"> W. Scott Stornetta</w:t>
      </w:r>
      <w:r>
        <w:rPr>
          <w:rFonts w:ascii="Times New Roman" w:hAnsi="Times New Roman" w:cs="Times New Roman"/>
          <w:color w:val="222222"/>
          <w:sz w:val="24"/>
          <w:szCs w:val="24"/>
          <w:shd w:val="clear" w:color="auto" w:fill="FFFFFF"/>
        </w:rPr>
        <w:t>.</w:t>
      </w:r>
      <w:r w:rsidR="00927419" w:rsidRPr="004B0B5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B</w:t>
      </w:r>
      <w:r w:rsidR="00927419" w:rsidRPr="004B0B5E">
        <w:rPr>
          <w:rFonts w:ascii="Times New Roman" w:hAnsi="Times New Roman" w:cs="Times New Roman"/>
          <w:color w:val="222222"/>
          <w:sz w:val="24"/>
          <w:szCs w:val="24"/>
          <w:shd w:val="clear" w:color="auto" w:fill="FFFFFF"/>
        </w:rPr>
        <w:t>ut it came into limelight after the release of the whitepaper “Bitcoin: A Peer-to-Peer Electronic Cash System” by the pseudonymous author (</w:t>
      </w:r>
      <w:r w:rsidR="00927419" w:rsidRPr="004B0B5E">
        <w:rPr>
          <w:rStyle w:val="IntenseEmphasis"/>
          <w:rFonts w:ascii="Times New Roman" w:hAnsi="Times New Roman" w:cs="Times New Roman"/>
          <w:i w:val="0"/>
          <w:iCs w:val="0"/>
          <w:sz w:val="24"/>
          <w:szCs w:val="24"/>
        </w:rPr>
        <w:t>Nakamoto, 2008</w:t>
      </w:r>
      <w:r w:rsidR="00927419" w:rsidRPr="004B0B5E">
        <w:rPr>
          <w:rFonts w:ascii="Times New Roman" w:hAnsi="Times New Roman" w:cs="Times New Roman"/>
          <w:color w:val="222222"/>
          <w:sz w:val="24"/>
          <w:szCs w:val="24"/>
          <w:shd w:val="clear" w:color="auto" w:fill="FFFFFF"/>
        </w:rPr>
        <w:t>)</w:t>
      </w:r>
      <w:r w:rsidR="009D2DD7">
        <w:rPr>
          <w:rFonts w:ascii="Times New Roman" w:hAnsi="Times New Roman" w:cs="Times New Roman"/>
          <w:color w:val="222222"/>
          <w:sz w:val="24"/>
          <w:szCs w:val="24"/>
          <w:shd w:val="clear" w:color="auto" w:fill="FFFFFF"/>
        </w:rPr>
        <w:t xml:space="preserve"> followed by the release of its implementation in 2009</w:t>
      </w:r>
      <w:r w:rsidR="00927419" w:rsidRPr="004B0B5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D2DD7">
        <w:rPr>
          <w:rFonts w:ascii="Times New Roman" w:hAnsi="Times New Roman" w:cs="Times New Roman"/>
          <w:color w:val="222222"/>
          <w:sz w:val="24"/>
          <w:szCs w:val="24"/>
          <w:shd w:val="clear" w:color="auto" w:fill="FFFFFF"/>
        </w:rPr>
        <w:t xml:space="preserve">Bitcoin gained popularity in no time as increasing number of people were willing to invest in bitcoin. </w:t>
      </w:r>
      <w:r w:rsidR="009D2DD7">
        <w:rPr>
          <w:rFonts w:ascii="Times New Roman" w:hAnsi="Times New Roman" w:cs="Times New Roman"/>
          <w:sz w:val="24"/>
          <w:szCs w:val="24"/>
        </w:rPr>
        <w:t>It was the</w:t>
      </w:r>
      <w:r w:rsidR="009D2DD7" w:rsidRPr="009D2DD7">
        <w:rPr>
          <w:rFonts w:ascii="Times New Roman" w:hAnsi="Times New Roman" w:cs="Times New Roman"/>
          <w:sz w:val="24"/>
          <w:szCs w:val="24"/>
        </w:rPr>
        <w:t xml:space="preserve"> first cryptocurrency that allowed reliable financial transactions</w:t>
      </w:r>
      <w:r w:rsidR="009D2DD7">
        <w:rPr>
          <w:rFonts w:ascii="Times New Roman" w:hAnsi="Times New Roman" w:cs="Times New Roman"/>
          <w:sz w:val="24"/>
          <w:szCs w:val="24"/>
        </w:rPr>
        <w:t xml:space="preserve"> </w:t>
      </w:r>
      <w:r w:rsidR="009D2DD7" w:rsidRPr="009D2DD7">
        <w:rPr>
          <w:rFonts w:ascii="Times New Roman" w:hAnsi="Times New Roman" w:cs="Times New Roman"/>
          <w:sz w:val="24"/>
          <w:szCs w:val="24"/>
        </w:rPr>
        <w:t>without the need of a trusted central authority, such as banks and financial</w:t>
      </w:r>
      <w:r w:rsidR="009D2DD7">
        <w:rPr>
          <w:rFonts w:ascii="Times New Roman" w:hAnsi="Times New Roman" w:cs="Times New Roman"/>
          <w:sz w:val="24"/>
          <w:szCs w:val="24"/>
        </w:rPr>
        <w:t xml:space="preserve"> </w:t>
      </w:r>
      <w:r w:rsidR="009D2DD7" w:rsidRPr="009D2DD7">
        <w:rPr>
          <w:rFonts w:ascii="Times New Roman" w:hAnsi="Times New Roman" w:cs="Times New Roman"/>
          <w:sz w:val="24"/>
          <w:szCs w:val="24"/>
        </w:rPr>
        <w:t>institutions (</w:t>
      </w:r>
      <w:r w:rsidR="009D2DD7" w:rsidRPr="009D2DD7">
        <w:rPr>
          <w:rStyle w:val="IntenseEmphasis"/>
          <w:rFonts w:ascii="Times New Roman" w:hAnsi="Times New Roman" w:cs="Times New Roman"/>
          <w:i w:val="0"/>
          <w:iCs w:val="0"/>
          <w:sz w:val="24"/>
          <w:szCs w:val="24"/>
        </w:rPr>
        <w:t>Tschorsch &amp; Scheuermann, 2016</w:t>
      </w:r>
      <w:r w:rsidR="009D2DD7" w:rsidRPr="009D2DD7">
        <w:rPr>
          <w:rFonts w:ascii="Times New Roman" w:hAnsi="Times New Roman" w:cs="Times New Roman"/>
          <w:sz w:val="24"/>
          <w:szCs w:val="24"/>
        </w:rPr>
        <w:t>).</w:t>
      </w:r>
      <w:r w:rsidR="00EC47F9">
        <w:rPr>
          <w:rFonts w:ascii="Times New Roman" w:hAnsi="Times New Roman" w:cs="Times New Roman"/>
          <w:sz w:val="24"/>
          <w:szCs w:val="24"/>
        </w:rPr>
        <w:t xml:space="preserve"> Blockchain is the technology underlying the Bitcoin.</w:t>
      </w:r>
      <w:r w:rsidR="00EC47F9" w:rsidRPr="00EC47F9">
        <w:rPr>
          <w:rFonts w:ascii="Times New Roman" w:hAnsi="Times New Roman" w:cs="Times New Roman"/>
          <w:sz w:val="24"/>
          <w:szCs w:val="24"/>
        </w:rPr>
        <w:t xml:space="preserve"> </w:t>
      </w:r>
      <w:r w:rsidR="00EC47F9">
        <w:rPr>
          <w:rFonts w:ascii="Times New Roman" w:hAnsi="Times New Roman" w:cs="Times New Roman"/>
          <w:color w:val="222222"/>
          <w:sz w:val="24"/>
          <w:szCs w:val="24"/>
          <w:shd w:val="clear" w:color="auto" w:fill="FFFFFF"/>
        </w:rPr>
        <w:t>Simply put,</w:t>
      </w:r>
      <w:r w:rsidR="00EC47F9" w:rsidRPr="00EC47F9">
        <w:rPr>
          <w:rFonts w:ascii="Times New Roman" w:hAnsi="Times New Roman" w:cs="Times New Roman"/>
          <w:color w:val="222222"/>
          <w:sz w:val="24"/>
          <w:szCs w:val="24"/>
          <w:shd w:val="clear" w:color="auto" w:fill="FFFFFF"/>
        </w:rPr>
        <w:t xml:space="preserve"> </w:t>
      </w:r>
      <w:r w:rsidR="00EC47F9">
        <w:rPr>
          <w:rFonts w:ascii="Times New Roman" w:hAnsi="Times New Roman" w:cs="Times New Roman"/>
          <w:color w:val="222222"/>
          <w:sz w:val="24"/>
          <w:szCs w:val="24"/>
          <w:shd w:val="clear" w:color="auto" w:fill="FFFFFF"/>
        </w:rPr>
        <w:t xml:space="preserve">a </w:t>
      </w:r>
      <w:r w:rsidR="00EC47F9" w:rsidRPr="00EC47F9">
        <w:rPr>
          <w:rFonts w:ascii="Times New Roman" w:hAnsi="Times New Roman" w:cs="Times New Roman"/>
          <w:color w:val="222222"/>
          <w:sz w:val="24"/>
          <w:szCs w:val="24"/>
          <w:shd w:val="clear" w:color="auto" w:fill="FFFFFF"/>
        </w:rPr>
        <w:t xml:space="preserve">blockchain is a cryptographically linked </w:t>
      </w:r>
      <w:r w:rsidR="00EC47F9">
        <w:rPr>
          <w:rFonts w:ascii="Times New Roman" w:hAnsi="Times New Roman" w:cs="Times New Roman"/>
          <w:color w:val="222222"/>
          <w:sz w:val="24"/>
          <w:szCs w:val="24"/>
          <w:shd w:val="clear" w:color="auto" w:fill="FFFFFF"/>
        </w:rPr>
        <w:t>chain of blocks, each of which contains time-stamped records.</w:t>
      </w:r>
      <w:r w:rsidR="00B11CA0">
        <w:rPr>
          <w:rFonts w:ascii="Times New Roman" w:hAnsi="Times New Roman" w:cs="Times New Roman"/>
          <w:color w:val="222222"/>
          <w:sz w:val="24"/>
          <w:szCs w:val="24"/>
          <w:shd w:val="clear" w:color="auto" w:fill="FFFFFF"/>
        </w:rPr>
        <w:t xml:space="preserve"> It is a decentralized system where each user has the access to all records.</w:t>
      </w:r>
      <w:r w:rsidR="00EC47F9">
        <w:rPr>
          <w:rFonts w:ascii="Times New Roman" w:hAnsi="Times New Roman" w:cs="Times New Roman"/>
          <w:color w:val="222222"/>
          <w:sz w:val="24"/>
          <w:szCs w:val="24"/>
          <w:shd w:val="clear" w:color="auto" w:fill="FFFFFF"/>
        </w:rPr>
        <w:t xml:space="preserve"> The records</w:t>
      </w:r>
      <w:r w:rsidR="00C51F13">
        <w:rPr>
          <w:rFonts w:ascii="Times New Roman" w:hAnsi="Times New Roman" w:cs="Times New Roman"/>
          <w:color w:val="222222"/>
          <w:sz w:val="24"/>
          <w:szCs w:val="24"/>
          <w:shd w:val="clear" w:color="auto" w:fill="FFFFFF"/>
        </w:rPr>
        <w:t xml:space="preserve"> stored on</w:t>
      </w:r>
      <w:r w:rsidR="00EC47F9">
        <w:rPr>
          <w:rFonts w:ascii="Times New Roman" w:hAnsi="Times New Roman" w:cs="Times New Roman"/>
          <w:color w:val="222222"/>
          <w:sz w:val="24"/>
          <w:szCs w:val="24"/>
          <w:shd w:val="clear" w:color="auto" w:fill="FFFFFF"/>
        </w:rPr>
        <w:t xml:space="preserve"> a blockchain are</w:t>
      </w:r>
      <w:r w:rsidR="007A6954">
        <w:rPr>
          <w:rFonts w:ascii="Times New Roman" w:hAnsi="Times New Roman" w:cs="Times New Roman"/>
          <w:color w:val="222222"/>
          <w:sz w:val="24"/>
          <w:szCs w:val="24"/>
          <w:shd w:val="clear" w:color="auto" w:fill="FFFFFF"/>
        </w:rPr>
        <w:t xml:space="preserve"> </w:t>
      </w:r>
      <w:r w:rsidR="00EC47F9">
        <w:rPr>
          <w:rFonts w:ascii="Times New Roman" w:hAnsi="Times New Roman" w:cs="Times New Roman"/>
          <w:color w:val="222222"/>
          <w:sz w:val="24"/>
          <w:szCs w:val="24"/>
          <w:shd w:val="clear" w:color="auto" w:fill="FFFFFF"/>
        </w:rPr>
        <w:t>immutable</w:t>
      </w:r>
      <w:r w:rsidR="00B11CA0">
        <w:rPr>
          <w:rFonts w:ascii="Times New Roman" w:hAnsi="Times New Roman" w:cs="Times New Roman"/>
          <w:color w:val="222222"/>
          <w:sz w:val="24"/>
          <w:szCs w:val="24"/>
          <w:shd w:val="clear" w:color="auto" w:fill="FFFFFF"/>
        </w:rPr>
        <w:t xml:space="preserve"> and </w:t>
      </w:r>
      <w:r w:rsidR="00D53C83">
        <w:rPr>
          <w:rFonts w:ascii="Times New Roman" w:hAnsi="Times New Roman" w:cs="Times New Roman"/>
          <w:color w:val="222222"/>
          <w:sz w:val="24"/>
          <w:szCs w:val="24"/>
          <w:shd w:val="clear" w:color="auto" w:fill="FFFFFF"/>
        </w:rPr>
        <w:t xml:space="preserve">are </w:t>
      </w:r>
      <w:r w:rsidR="00B11CA0">
        <w:rPr>
          <w:rFonts w:ascii="Times New Roman" w:hAnsi="Times New Roman" w:cs="Times New Roman"/>
          <w:color w:val="222222"/>
          <w:sz w:val="24"/>
          <w:szCs w:val="24"/>
          <w:shd w:val="clear" w:color="auto" w:fill="FFFFFF"/>
        </w:rPr>
        <w:t>verified by multiple parties through various consensus protocols.</w:t>
      </w:r>
      <w:r w:rsidR="00EC47F9">
        <w:rPr>
          <w:rFonts w:ascii="Times New Roman" w:hAnsi="Times New Roman" w:cs="Times New Roman"/>
          <w:color w:val="222222"/>
          <w:sz w:val="24"/>
          <w:szCs w:val="24"/>
          <w:shd w:val="clear" w:color="auto" w:fill="FFFFFF"/>
        </w:rPr>
        <w:t xml:space="preserve"> </w:t>
      </w:r>
      <w:r w:rsidR="00C51F13">
        <w:rPr>
          <w:rFonts w:ascii="Times New Roman" w:hAnsi="Times New Roman" w:cs="Times New Roman"/>
          <w:color w:val="222222"/>
          <w:sz w:val="24"/>
          <w:szCs w:val="24"/>
          <w:shd w:val="clear" w:color="auto" w:fill="FFFFFF"/>
        </w:rPr>
        <w:t>A blockchain has been described as a value-exchange protocol</w:t>
      </w:r>
      <w:r w:rsidR="00F97D0E">
        <w:rPr>
          <w:rFonts w:ascii="Times New Roman" w:hAnsi="Times New Roman" w:cs="Times New Roman"/>
          <w:color w:val="222222"/>
          <w:sz w:val="24"/>
          <w:szCs w:val="24"/>
          <w:shd w:val="clear" w:color="auto" w:fill="FFFFFF"/>
        </w:rPr>
        <w:t xml:space="preserve"> (</w:t>
      </w:r>
      <w:r w:rsidR="00F97D0E" w:rsidRPr="00F97D0E">
        <w:rPr>
          <w:rStyle w:val="IntenseEmphasis"/>
          <w:rFonts w:ascii="Times New Roman" w:hAnsi="Times New Roman" w:cs="Times New Roman"/>
          <w:i w:val="0"/>
          <w:iCs w:val="0"/>
          <w:sz w:val="24"/>
          <w:szCs w:val="24"/>
        </w:rPr>
        <w:t>Wikipedia</w:t>
      </w:r>
      <w:r w:rsidR="00F97D0E">
        <w:rPr>
          <w:rFonts w:ascii="Times New Roman" w:hAnsi="Times New Roman" w:cs="Times New Roman"/>
          <w:color w:val="222222"/>
          <w:sz w:val="24"/>
          <w:szCs w:val="24"/>
          <w:shd w:val="clear" w:color="auto" w:fill="FFFFFF"/>
        </w:rPr>
        <w:t>). It has the potential to address the pressing issues in the exchange of digital assets suc</w:t>
      </w:r>
      <w:r w:rsidR="00F97D0E" w:rsidRPr="00F97D0E">
        <w:rPr>
          <w:rFonts w:ascii="Times New Roman" w:hAnsi="Times New Roman" w:cs="Times New Roman"/>
          <w:color w:val="222222"/>
          <w:sz w:val="24"/>
          <w:szCs w:val="24"/>
          <w:shd w:val="clear" w:color="auto" w:fill="FFFFFF"/>
        </w:rPr>
        <w:t>h as</w:t>
      </w:r>
      <w:r w:rsidR="00F97D0E" w:rsidRPr="00F97D0E">
        <w:rPr>
          <w:rFonts w:ascii="Times New Roman" w:hAnsi="Times New Roman" w:cs="Times New Roman"/>
          <w:sz w:val="24"/>
          <w:szCs w:val="24"/>
        </w:rPr>
        <w:t xml:space="preserve"> Lack of Trust, Double-spending, Repudiation and Theft (including fraud)</w:t>
      </w:r>
      <w:r w:rsidR="00F97D0E">
        <w:rPr>
          <w:rFonts w:ascii="Times New Roman" w:hAnsi="Times New Roman" w:cs="Times New Roman"/>
          <w:sz w:val="24"/>
          <w:szCs w:val="24"/>
        </w:rPr>
        <w:t xml:space="preserve">. </w:t>
      </w:r>
      <w:r w:rsidR="00A91397">
        <w:rPr>
          <w:rFonts w:ascii="Times New Roman" w:hAnsi="Times New Roman" w:cs="Times New Roman"/>
          <w:sz w:val="24"/>
          <w:szCs w:val="24"/>
        </w:rPr>
        <w:t>Blockchain Technology has the potential to change several other industries apart from the Finance industry. One of the fields that naturally pairs with blockchain is Information Technology.</w:t>
      </w:r>
      <w:r w:rsidR="00F97D0E" w:rsidRPr="00F97D0E">
        <w:rPr>
          <w:rFonts w:ascii="Times New Roman" w:hAnsi="Times New Roman" w:cs="Times New Roman"/>
          <w:color w:val="222222"/>
          <w:sz w:val="24"/>
          <w:szCs w:val="24"/>
          <w:shd w:val="clear" w:color="auto" w:fill="FFFFFF"/>
        </w:rPr>
        <w:t xml:space="preserve"> </w:t>
      </w:r>
      <w:r w:rsidR="00A91397">
        <w:rPr>
          <w:rFonts w:ascii="Times New Roman" w:hAnsi="Times New Roman" w:cs="Times New Roman"/>
          <w:color w:val="222222"/>
          <w:sz w:val="24"/>
          <w:szCs w:val="24"/>
          <w:shd w:val="clear" w:color="auto" w:fill="FFFFFF"/>
        </w:rPr>
        <w:t>Almost every industry today</w:t>
      </w:r>
      <w:r w:rsidR="00DC584C">
        <w:rPr>
          <w:rFonts w:ascii="Times New Roman" w:hAnsi="Times New Roman" w:cs="Times New Roman"/>
          <w:color w:val="222222"/>
          <w:sz w:val="24"/>
          <w:szCs w:val="24"/>
          <w:shd w:val="clear" w:color="auto" w:fill="FFFFFF"/>
        </w:rPr>
        <w:t xml:space="preserve"> -</w:t>
      </w:r>
      <w:r w:rsidR="00A91397">
        <w:rPr>
          <w:rFonts w:ascii="Times New Roman" w:hAnsi="Times New Roman" w:cs="Times New Roman"/>
          <w:color w:val="222222"/>
          <w:sz w:val="24"/>
          <w:szCs w:val="24"/>
          <w:shd w:val="clear" w:color="auto" w:fill="FFFFFF"/>
        </w:rPr>
        <w:t xml:space="preserve"> Healthcare, Pharmaceuticals, Agriculture, Automotive, Media, Finance, Manufacturing, Transportation, Government, </w:t>
      </w:r>
      <w:r w:rsidR="00DC584C">
        <w:rPr>
          <w:rFonts w:ascii="Times New Roman" w:hAnsi="Times New Roman" w:cs="Times New Roman"/>
          <w:color w:val="222222"/>
          <w:sz w:val="24"/>
          <w:szCs w:val="24"/>
          <w:shd w:val="clear" w:color="auto" w:fill="FFFFFF"/>
        </w:rPr>
        <w:t xml:space="preserve">Trade, </w:t>
      </w:r>
      <w:r w:rsidR="00A91397">
        <w:rPr>
          <w:rFonts w:ascii="Times New Roman" w:hAnsi="Times New Roman" w:cs="Times New Roman"/>
          <w:color w:val="222222"/>
          <w:sz w:val="24"/>
          <w:szCs w:val="24"/>
          <w:shd w:val="clear" w:color="auto" w:fill="FFFFFF"/>
        </w:rPr>
        <w:t>Education</w:t>
      </w:r>
      <w:r w:rsidR="00DC584C">
        <w:rPr>
          <w:rFonts w:ascii="Times New Roman" w:hAnsi="Times New Roman" w:cs="Times New Roman"/>
          <w:color w:val="222222"/>
          <w:sz w:val="24"/>
          <w:szCs w:val="24"/>
          <w:shd w:val="clear" w:color="auto" w:fill="FFFFFF"/>
        </w:rPr>
        <w:t xml:space="preserve"> has embraced Digitization and is dependent on the Information Technology industry. Digitization has revolutionized the way we transact, communicate and commute making it faster and more efficient. </w:t>
      </w:r>
      <w:r w:rsidR="00F06490">
        <w:rPr>
          <w:rFonts w:ascii="Times New Roman" w:hAnsi="Times New Roman" w:cs="Times New Roman"/>
          <w:color w:val="222222"/>
          <w:sz w:val="24"/>
          <w:szCs w:val="24"/>
          <w:shd w:val="clear" w:color="auto" w:fill="FFFFFF"/>
        </w:rPr>
        <w:t xml:space="preserve">Digitization makes an industry more productive, but it also introduces risks and vulnerabilities. </w:t>
      </w:r>
      <w:r w:rsidR="00DA348E">
        <w:rPr>
          <w:rFonts w:ascii="Times New Roman" w:hAnsi="Times New Roman" w:cs="Times New Roman"/>
          <w:color w:val="222222"/>
          <w:sz w:val="24"/>
          <w:szCs w:val="24"/>
          <w:shd w:val="clear" w:color="auto" w:fill="FFFFFF"/>
        </w:rPr>
        <w:t xml:space="preserve">The </w:t>
      </w:r>
      <w:r w:rsidR="00F06490" w:rsidRPr="00F06490">
        <w:rPr>
          <w:rFonts w:ascii="Times New Roman" w:hAnsi="Times New Roman" w:cs="Times New Roman"/>
          <w:color w:val="242424"/>
          <w:sz w:val="24"/>
          <w:szCs w:val="24"/>
          <w:shd w:val="clear" w:color="auto" w:fill="FFFFFF"/>
        </w:rPr>
        <w:t>IT risks</w:t>
      </w:r>
      <w:r w:rsidR="00DA348E">
        <w:rPr>
          <w:rFonts w:ascii="Times New Roman" w:hAnsi="Times New Roman" w:cs="Times New Roman"/>
          <w:color w:val="242424"/>
          <w:sz w:val="24"/>
          <w:szCs w:val="24"/>
          <w:shd w:val="clear" w:color="auto" w:fill="FFFFFF"/>
        </w:rPr>
        <w:t xml:space="preserve"> introduced by Digitization</w:t>
      </w:r>
      <w:r w:rsidR="00F06490" w:rsidRPr="00F06490">
        <w:rPr>
          <w:rFonts w:ascii="Times New Roman" w:hAnsi="Times New Roman" w:cs="Times New Roman"/>
          <w:color w:val="242424"/>
          <w:sz w:val="24"/>
          <w:szCs w:val="24"/>
          <w:shd w:val="clear" w:color="auto" w:fill="FFFFFF"/>
        </w:rPr>
        <w:t xml:space="preserve"> include hardware and software failure, human error, spam, viruses and malicious attacks, as well as natural disasters such as fires, cyclones or floods</w:t>
      </w:r>
      <w:r w:rsidR="00F06490">
        <w:rPr>
          <w:rFonts w:ascii="Times New Roman" w:hAnsi="Times New Roman" w:cs="Times New Roman"/>
          <w:color w:val="242424"/>
          <w:sz w:val="24"/>
          <w:szCs w:val="24"/>
          <w:shd w:val="clear" w:color="auto" w:fill="FFFFFF"/>
        </w:rPr>
        <w:t xml:space="preserve"> (</w:t>
      </w:r>
      <w:r w:rsidR="00F06490" w:rsidRPr="00F06490">
        <w:rPr>
          <w:rStyle w:val="IntenseEmphasis"/>
          <w:rFonts w:ascii="Times New Roman" w:hAnsi="Times New Roman" w:cs="Times New Roman"/>
          <w:i w:val="0"/>
          <w:iCs w:val="0"/>
          <w:sz w:val="24"/>
          <w:szCs w:val="24"/>
        </w:rPr>
        <w:t>Business Queensland</w:t>
      </w:r>
      <w:r w:rsidR="00F06490">
        <w:rPr>
          <w:rFonts w:ascii="Times New Roman" w:hAnsi="Times New Roman" w:cs="Times New Roman"/>
          <w:color w:val="242424"/>
          <w:sz w:val="24"/>
          <w:szCs w:val="24"/>
          <w:shd w:val="clear" w:color="auto" w:fill="FFFFFF"/>
        </w:rPr>
        <w:t>)</w:t>
      </w:r>
      <w:r w:rsidR="00F06490" w:rsidRPr="00F06490">
        <w:rPr>
          <w:rFonts w:ascii="Times New Roman" w:hAnsi="Times New Roman" w:cs="Times New Roman"/>
          <w:color w:val="242424"/>
          <w:sz w:val="24"/>
          <w:szCs w:val="24"/>
          <w:shd w:val="clear" w:color="auto" w:fill="FFFFFF"/>
        </w:rPr>
        <w:t>.</w:t>
      </w:r>
      <w:r w:rsidR="00F06490">
        <w:rPr>
          <w:rFonts w:ascii="Times New Roman" w:hAnsi="Times New Roman" w:cs="Times New Roman"/>
          <w:color w:val="242424"/>
          <w:sz w:val="24"/>
          <w:szCs w:val="24"/>
          <w:shd w:val="clear" w:color="auto" w:fill="FFFFFF"/>
        </w:rPr>
        <w:t xml:space="preserve"> </w:t>
      </w:r>
      <w:r w:rsidR="00B11CA0">
        <w:rPr>
          <w:rFonts w:ascii="Times New Roman" w:hAnsi="Times New Roman" w:cs="Times New Roman"/>
          <w:color w:val="242424"/>
          <w:sz w:val="24"/>
          <w:szCs w:val="24"/>
          <w:shd w:val="clear" w:color="auto" w:fill="FFFFFF"/>
        </w:rPr>
        <w:t xml:space="preserve">Such events have a negative impact on the company and affect its clients. Many solutions have been proposed to address various IT risks till date. But the risks still persist, a major reason being that many solutions rely on centralization. </w:t>
      </w:r>
      <w:r w:rsidR="00DF258C">
        <w:rPr>
          <w:rFonts w:ascii="Times New Roman" w:hAnsi="Times New Roman" w:cs="Times New Roman"/>
          <w:color w:val="242424"/>
          <w:sz w:val="24"/>
          <w:szCs w:val="24"/>
          <w:shd w:val="clear" w:color="auto" w:fill="FFFFFF"/>
        </w:rPr>
        <w:t>Blockchain</w:t>
      </w:r>
      <w:r w:rsidR="00D53C83">
        <w:rPr>
          <w:rFonts w:ascii="Times New Roman" w:hAnsi="Times New Roman" w:cs="Times New Roman"/>
          <w:color w:val="242424"/>
          <w:sz w:val="24"/>
          <w:szCs w:val="24"/>
          <w:shd w:val="clear" w:color="auto" w:fill="FFFFFF"/>
        </w:rPr>
        <w:t xml:space="preserve"> has a decentralized structure. It</w:t>
      </w:r>
      <w:r w:rsidR="00DF258C">
        <w:rPr>
          <w:rFonts w:ascii="Times New Roman" w:hAnsi="Times New Roman" w:cs="Times New Roman"/>
          <w:color w:val="242424"/>
          <w:sz w:val="24"/>
          <w:szCs w:val="24"/>
          <w:shd w:val="clear" w:color="auto" w:fill="FFFFFF"/>
        </w:rPr>
        <w:t xml:space="preserve"> is a type of distributed ledger. Each block is linked to the previous block by a cryptographic hash. Any tampering with one block causes all the further blocks in the chain to become invalid. This rigid infrastructure of blockchain </w:t>
      </w:r>
      <w:r w:rsidR="00DF258C" w:rsidRPr="00DF258C">
        <w:rPr>
          <w:rFonts w:ascii="Times New Roman" w:hAnsi="Times New Roman" w:cs="Times New Roman"/>
          <w:sz w:val="24"/>
          <w:szCs w:val="24"/>
        </w:rPr>
        <w:t>has the potential to offer cybersecurity solutions to the threats faced by various components of Information Technology such as IoT devices, networks and data storage and transmission.</w:t>
      </w:r>
      <w:r w:rsidR="00DF258C" w:rsidRPr="00DF258C">
        <w:rPr>
          <w:rFonts w:ascii="Times New Roman" w:hAnsi="Times New Roman" w:cs="Times New Roman"/>
          <w:color w:val="242424"/>
          <w:sz w:val="24"/>
          <w:szCs w:val="24"/>
          <w:shd w:val="clear" w:color="auto" w:fill="FFFFFF"/>
        </w:rPr>
        <w:t xml:space="preserve"> </w:t>
      </w:r>
    </w:p>
    <w:p w14:paraId="79AD4987" w14:textId="0AEACFB4" w:rsidR="004B0B5E" w:rsidRDefault="004B0B5E" w:rsidP="00927419">
      <w:pPr>
        <w:pStyle w:val="ListParagraph"/>
        <w:rPr>
          <w:rFonts w:ascii="Times New Roman" w:hAnsi="Times New Roman" w:cs="Times New Roman"/>
          <w:sz w:val="24"/>
          <w:szCs w:val="24"/>
        </w:rPr>
      </w:pPr>
    </w:p>
    <w:p w14:paraId="6D2EE808" w14:textId="22D41FF8" w:rsidR="006C08BE" w:rsidRDefault="006C08BE" w:rsidP="006C08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Information Technology risks</w:t>
      </w:r>
    </w:p>
    <w:p w14:paraId="3EDB2045" w14:textId="14AB40C7" w:rsidR="006C08BE" w:rsidRDefault="006C08BE" w:rsidP="006C08BE">
      <w:pPr>
        <w:pStyle w:val="ListParagraph"/>
        <w:rPr>
          <w:rFonts w:ascii="Times New Roman" w:hAnsi="Times New Roman" w:cs="Times New Roman"/>
          <w:sz w:val="24"/>
          <w:szCs w:val="24"/>
        </w:rPr>
      </w:pPr>
    </w:p>
    <w:p w14:paraId="08E0C40D" w14:textId="599A2687" w:rsidR="006C08BE" w:rsidRDefault="006C08BE" w:rsidP="006C08BE">
      <w:pPr>
        <w:pStyle w:val="ListParagraph"/>
        <w:rPr>
          <w:rFonts w:ascii="Times New Roman" w:hAnsi="Times New Roman" w:cs="Times New Roman"/>
          <w:sz w:val="24"/>
          <w:szCs w:val="24"/>
        </w:rPr>
      </w:pPr>
      <w:r>
        <w:rPr>
          <w:rFonts w:ascii="Times New Roman" w:hAnsi="Times New Roman" w:cs="Times New Roman"/>
          <w:sz w:val="24"/>
          <w:szCs w:val="24"/>
        </w:rPr>
        <w:t xml:space="preserve">In </w:t>
      </w:r>
      <w:r w:rsidR="00C12692">
        <w:rPr>
          <w:rFonts w:ascii="Times New Roman" w:hAnsi="Times New Roman" w:cs="Times New Roman"/>
          <w:sz w:val="24"/>
          <w:szCs w:val="24"/>
        </w:rPr>
        <w:t>the IT field</w:t>
      </w:r>
      <w:r>
        <w:rPr>
          <w:rFonts w:ascii="Times New Roman" w:hAnsi="Times New Roman" w:cs="Times New Roman"/>
          <w:sz w:val="24"/>
          <w:szCs w:val="24"/>
        </w:rPr>
        <w:t xml:space="preserve">, the most valuable asset is considered to be an individual’s data. </w:t>
      </w:r>
      <w:r w:rsidR="00C12692">
        <w:rPr>
          <w:rFonts w:ascii="Times New Roman" w:hAnsi="Times New Roman" w:cs="Times New Roman"/>
          <w:sz w:val="24"/>
          <w:szCs w:val="24"/>
        </w:rPr>
        <w:t xml:space="preserve">This is a data-driven world. </w:t>
      </w:r>
      <w:r>
        <w:rPr>
          <w:rFonts w:ascii="Times New Roman" w:hAnsi="Times New Roman" w:cs="Times New Roman"/>
          <w:sz w:val="24"/>
          <w:szCs w:val="24"/>
        </w:rPr>
        <w:t xml:space="preserve">Companies request for the data of a customer </w:t>
      </w:r>
      <w:r w:rsidR="00F46C75">
        <w:rPr>
          <w:rFonts w:ascii="Times New Roman" w:hAnsi="Times New Roman" w:cs="Times New Roman"/>
          <w:sz w:val="24"/>
          <w:szCs w:val="24"/>
        </w:rPr>
        <w:t>which can help to enhance the services provided by the company. The users have no choice but to provide their data and hope that it is not being misused or shared with other parties.</w:t>
      </w:r>
    </w:p>
    <w:p w14:paraId="471D52BD" w14:textId="65216656" w:rsidR="00F46C75" w:rsidRDefault="00C12692" w:rsidP="006C08BE">
      <w:pPr>
        <w:pStyle w:val="ListParagraph"/>
        <w:rPr>
          <w:rFonts w:ascii="Times New Roman" w:hAnsi="Times New Roman" w:cs="Times New Roman"/>
          <w:sz w:val="24"/>
          <w:szCs w:val="24"/>
        </w:rPr>
      </w:pPr>
      <w:r>
        <w:rPr>
          <w:rFonts w:ascii="Times New Roman" w:hAnsi="Times New Roman" w:cs="Times New Roman"/>
          <w:sz w:val="24"/>
          <w:szCs w:val="24"/>
        </w:rPr>
        <w:t xml:space="preserve">Some of the main risks in the IT field </w:t>
      </w:r>
      <w:r w:rsidR="00362769">
        <w:rPr>
          <w:rFonts w:ascii="Times New Roman" w:hAnsi="Times New Roman" w:cs="Times New Roman"/>
          <w:sz w:val="24"/>
          <w:szCs w:val="24"/>
        </w:rPr>
        <w:t>are:</w:t>
      </w:r>
    </w:p>
    <w:p w14:paraId="0463CE6D" w14:textId="77777777" w:rsidR="00C12692" w:rsidRDefault="00C12692" w:rsidP="006C08BE">
      <w:pPr>
        <w:pStyle w:val="ListParagraph"/>
        <w:rPr>
          <w:rFonts w:ascii="Times New Roman" w:hAnsi="Times New Roman" w:cs="Times New Roman"/>
          <w:sz w:val="24"/>
          <w:szCs w:val="24"/>
        </w:rPr>
      </w:pPr>
    </w:p>
    <w:p w14:paraId="16259BEF" w14:textId="53C4F5BE" w:rsidR="00C12692" w:rsidRPr="008E278B" w:rsidRDefault="006C08BE" w:rsidP="00C12692">
      <w:pPr>
        <w:pStyle w:val="ListParagraph"/>
        <w:numPr>
          <w:ilvl w:val="0"/>
          <w:numId w:val="2"/>
        </w:numPr>
        <w:rPr>
          <w:rFonts w:ascii="Times New Roman" w:hAnsi="Times New Roman" w:cs="Times New Roman"/>
          <w:i/>
          <w:iCs/>
          <w:sz w:val="24"/>
          <w:szCs w:val="24"/>
        </w:rPr>
      </w:pPr>
      <w:r w:rsidRPr="00C12692">
        <w:rPr>
          <w:rFonts w:ascii="Times New Roman" w:hAnsi="Times New Roman" w:cs="Times New Roman"/>
          <w:i/>
          <w:iCs/>
          <w:sz w:val="24"/>
          <w:szCs w:val="24"/>
        </w:rPr>
        <w:t xml:space="preserve">Data </w:t>
      </w:r>
      <w:r w:rsidR="00F46C75" w:rsidRPr="00C12692">
        <w:rPr>
          <w:rFonts w:ascii="Times New Roman" w:hAnsi="Times New Roman" w:cs="Times New Roman"/>
          <w:i/>
          <w:iCs/>
          <w:sz w:val="24"/>
          <w:szCs w:val="24"/>
        </w:rPr>
        <w:t>S</w:t>
      </w:r>
      <w:r w:rsidRPr="00C12692">
        <w:rPr>
          <w:rFonts w:ascii="Times New Roman" w:hAnsi="Times New Roman" w:cs="Times New Roman"/>
          <w:i/>
          <w:iCs/>
          <w:sz w:val="24"/>
          <w:szCs w:val="24"/>
        </w:rPr>
        <w:t>ecurity</w:t>
      </w:r>
      <w:r w:rsidR="00C12692">
        <w:rPr>
          <w:rFonts w:ascii="Times New Roman" w:hAnsi="Times New Roman" w:cs="Times New Roman"/>
          <w:i/>
          <w:iCs/>
          <w:sz w:val="24"/>
          <w:szCs w:val="24"/>
        </w:rPr>
        <w:t xml:space="preserve">: </w:t>
      </w:r>
      <w:r w:rsidR="00D223F7">
        <w:rPr>
          <w:rFonts w:ascii="Times New Roman" w:hAnsi="Times New Roman" w:cs="Times New Roman"/>
          <w:sz w:val="24"/>
          <w:szCs w:val="24"/>
        </w:rPr>
        <w:t xml:space="preserve">Data Security risk is one of the most crucial risks in the IT field. Over the years, the number of data breaches and their magnitudes have increased exponentially. They are associated </w:t>
      </w:r>
      <w:r w:rsidR="00D223F7" w:rsidRPr="00D223F7">
        <w:rPr>
          <w:rFonts w:ascii="Times New Roman" w:hAnsi="Times New Roman" w:cs="Times New Roman"/>
          <w:sz w:val="24"/>
          <w:szCs w:val="24"/>
        </w:rPr>
        <w:t xml:space="preserve">with </w:t>
      </w:r>
      <w:r w:rsidR="00D223F7" w:rsidRPr="00D223F7">
        <w:rPr>
          <w:rFonts w:ascii="Times New Roman" w:hAnsi="Times New Roman" w:cs="Times New Roman"/>
          <w:color w:val="080E14"/>
          <w:sz w:val="24"/>
          <w:szCs w:val="24"/>
          <w:shd w:val="clear" w:color="auto" w:fill="FFFFFF"/>
        </w:rPr>
        <w:t xml:space="preserve">the </w:t>
      </w:r>
      <w:r w:rsidR="00D223F7" w:rsidRPr="00E6704B">
        <w:rPr>
          <w:rFonts w:ascii="Times New Roman" w:hAnsi="Times New Roman" w:cs="Times New Roman"/>
          <w:color w:val="080E14"/>
          <w:sz w:val="24"/>
          <w:szCs w:val="24"/>
          <w:shd w:val="clear" w:color="auto" w:fill="FFFFFF"/>
        </w:rPr>
        <w:t xml:space="preserve">theft of medical information, account credentials, confidential emails, and other forms of sensitive information. </w:t>
      </w:r>
      <w:r w:rsidR="00E6704B">
        <w:rPr>
          <w:rFonts w:ascii="Times New Roman" w:hAnsi="Times New Roman" w:cs="Times New Roman"/>
          <w:color w:val="080E14"/>
          <w:sz w:val="24"/>
          <w:szCs w:val="24"/>
          <w:shd w:val="clear" w:color="auto" w:fill="FFFFFF"/>
        </w:rPr>
        <w:t xml:space="preserve">A </w:t>
      </w:r>
      <w:r w:rsidR="00E6704B">
        <w:rPr>
          <w:rFonts w:ascii="Times New Roman" w:hAnsi="Times New Roman" w:cs="Times New Roman"/>
          <w:color w:val="080E14"/>
          <w:sz w:val="24"/>
          <w:szCs w:val="24"/>
          <w:shd w:val="clear" w:color="auto" w:fill="FFFFFF"/>
        </w:rPr>
        <w:lastRenderedPageBreak/>
        <w:t>consumer has to face several consequences due to a data breach such as identity theft, fraudulent credit card activities and temporary account cancellations.</w:t>
      </w:r>
      <w:r w:rsidR="008E278B">
        <w:rPr>
          <w:rFonts w:ascii="Times New Roman" w:hAnsi="Times New Roman" w:cs="Times New Roman"/>
          <w:color w:val="080E14"/>
          <w:sz w:val="24"/>
          <w:szCs w:val="24"/>
          <w:shd w:val="clear" w:color="auto" w:fill="FFFFFF"/>
        </w:rPr>
        <w:t xml:space="preserve"> One in three data breach victims later go on to experience an identity crime (</w:t>
      </w:r>
      <w:r w:rsidR="008E278B" w:rsidRPr="008E278B">
        <w:rPr>
          <w:rStyle w:val="IntenseEmphasis"/>
          <w:rFonts w:ascii="Times New Roman" w:hAnsi="Times New Roman" w:cs="Times New Roman"/>
          <w:i w:val="0"/>
          <w:iCs w:val="0"/>
          <w:sz w:val="24"/>
          <w:szCs w:val="24"/>
        </w:rPr>
        <w:t>Steve Turner</w:t>
      </w:r>
      <w:r w:rsidR="008E278B">
        <w:rPr>
          <w:rFonts w:ascii="Times New Roman" w:hAnsi="Times New Roman" w:cs="Times New Roman"/>
          <w:color w:val="080E14"/>
          <w:sz w:val="24"/>
          <w:szCs w:val="24"/>
          <w:shd w:val="clear" w:color="auto" w:fill="FFFFFF"/>
        </w:rPr>
        <w:t>).</w:t>
      </w:r>
      <w:r w:rsidR="00E6704B">
        <w:rPr>
          <w:rFonts w:ascii="Times New Roman" w:hAnsi="Times New Roman" w:cs="Times New Roman"/>
          <w:color w:val="080E14"/>
          <w:sz w:val="24"/>
          <w:szCs w:val="24"/>
          <w:shd w:val="clear" w:color="auto" w:fill="FFFFFF"/>
        </w:rPr>
        <w:t xml:space="preserve"> </w:t>
      </w:r>
      <w:r w:rsidR="00D223F7" w:rsidRPr="00E6704B">
        <w:rPr>
          <w:rFonts w:ascii="Times New Roman" w:hAnsi="Times New Roman" w:cs="Times New Roman"/>
          <w:color w:val="080E14"/>
          <w:sz w:val="24"/>
          <w:szCs w:val="24"/>
          <w:shd w:val="clear" w:color="auto" w:fill="FFFFFF"/>
        </w:rPr>
        <w:t>The average data breach now costs a company up to $3.92 million (</w:t>
      </w:r>
      <w:r w:rsidR="00D223F7" w:rsidRPr="00E6704B">
        <w:rPr>
          <w:rStyle w:val="IntenseEmphasis"/>
          <w:rFonts w:ascii="Times New Roman" w:hAnsi="Times New Roman" w:cs="Times New Roman"/>
          <w:i w:val="0"/>
          <w:iCs w:val="0"/>
          <w:sz w:val="24"/>
          <w:szCs w:val="24"/>
        </w:rPr>
        <w:t>IBM study</w:t>
      </w:r>
      <w:r w:rsidR="00D223F7" w:rsidRPr="00E6704B">
        <w:rPr>
          <w:rFonts w:ascii="Times New Roman" w:hAnsi="Times New Roman" w:cs="Times New Roman"/>
          <w:color w:val="080E14"/>
          <w:sz w:val="24"/>
          <w:szCs w:val="24"/>
          <w:shd w:val="clear" w:color="auto" w:fill="FFFFFF"/>
        </w:rPr>
        <w:t>).</w:t>
      </w:r>
      <w:r w:rsidR="00E6704B">
        <w:rPr>
          <w:rFonts w:ascii="Times New Roman" w:hAnsi="Times New Roman" w:cs="Times New Roman"/>
          <w:color w:val="080E14"/>
          <w:sz w:val="24"/>
          <w:szCs w:val="24"/>
          <w:shd w:val="clear" w:color="auto" w:fill="FFFFFF"/>
        </w:rPr>
        <w:t xml:space="preserve"> The aftermath of a data breach at a major organization is chaotic, with a fall in share prices of the company, underperformance for nearly a year and </w:t>
      </w:r>
      <w:r w:rsidR="000D2D26">
        <w:rPr>
          <w:rFonts w:ascii="Times New Roman" w:hAnsi="Times New Roman" w:cs="Times New Roman"/>
          <w:color w:val="080E14"/>
          <w:sz w:val="24"/>
          <w:szCs w:val="24"/>
          <w:shd w:val="clear" w:color="auto" w:fill="FFFFFF"/>
        </w:rPr>
        <w:t xml:space="preserve">damage to the trust of its customers. 2019 </w:t>
      </w:r>
      <w:r w:rsidR="008E278B">
        <w:rPr>
          <w:rFonts w:ascii="Times New Roman" w:hAnsi="Times New Roman" w:cs="Times New Roman"/>
          <w:color w:val="080E14"/>
          <w:sz w:val="24"/>
          <w:szCs w:val="24"/>
          <w:shd w:val="clear" w:color="auto" w:fill="FFFFFF"/>
        </w:rPr>
        <w:t>witnessed some of the largest data breaches of the decade, including the data breaches at Equifax, Facebook, Instagram and many Healthcare organizations.</w:t>
      </w:r>
      <w:r w:rsidR="00D57EF0">
        <w:rPr>
          <w:rFonts w:ascii="Times New Roman" w:hAnsi="Times New Roman" w:cs="Times New Roman"/>
          <w:color w:val="080E14"/>
          <w:sz w:val="24"/>
          <w:szCs w:val="24"/>
          <w:shd w:val="clear" w:color="auto" w:fill="FFFFFF"/>
        </w:rPr>
        <w:t xml:space="preserve"> In addition, there are several data breaches that go unnoticed by companies</w:t>
      </w:r>
      <w:r w:rsidR="00362769">
        <w:rPr>
          <w:rFonts w:ascii="Times New Roman" w:hAnsi="Times New Roman" w:cs="Times New Roman"/>
          <w:color w:val="080E14"/>
          <w:sz w:val="24"/>
          <w:szCs w:val="24"/>
          <w:shd w:val="clear" w:color="auto" w:fill="FFFFFF"/>
        </w:rPr>
        <w:t xml:space="preserve"> and uninformed to the public</w:t>
      </w:r>
      <w:r w:rsidR="00D57EF0">
        <w:rPr>
          <w:rFonts w:ascii="Times New Roman" w:hAnsi="Times New Roman" w:cs="Times New Roman"/>
          <w:color w:val="080E14"/>
          <w:sz w:val="24"/>
          <w:szCs w:val="24"/>
          <w:shd w:val="clear" w:color="auto" w:fill="FFFFFF"/>
        </w:rPr>
        <w:t xml:space="preserve">. </w:t>
      </w:r>
      <w:r w:rsidR="008E278B">
        <w:rPr>
          <w:rFonts w:ascii="Times New Roman" w:hAnsi="Times New Roman" w:cs="Times New Roman"/>
          <w:color w:val="080E14"/>
          <w:sz w:val="24"/>
          <w:szCs w:val="24"/>
          <w:shd w:val="clear" w:color="auto" w:fill="FFFFFF"/>
        </w:rPr>
        <w:t>Thus</w:t>
      </w:r>
      <w:r w:rsidR="00D57EF0">
        <w:rPr>
          <w:rFonts w:ascii="Times New Roman" w:hAnsi="Times New Roman" w:cs="Times New Roman"/>
          <w:color w:val="080E14"/>
          <w:sz w:val="24"/>
          <w:szCs w:val="24"/>
          <w:shd w:val="clear" w:color="auto" w:fill="FFFFFF"/>
        </w:rPr>
        <w:t>,</w:t>
      </w:r>
      <w:r w:rsidR="008E278B">
        <w:rPr>
          <w:rFonts w:ascii="Times New Roman" w:hAnsi="Times New Roman" w:cs="Times New Roman"/>
          <w:color w:val="080E14"/>
          <w:sz w:val="24"/>
          <w:szCs w:val="24"/>
          <w:shd w:val="clear" w:color="auto" w:fill="FFFFFF"/>
        </w:rPr>
        <w:t xml:space="preserve"> there is a large room for improvement in the techniques currently being implemented to safeguard data.</w:t>
      </w:r>
    </w:p>
    <w:p w14:paraId="7AC2F56D" w14:textId="244E584D" w:rsidR="00543900" w:rsidRDefault="00543900" w:rsidP="008E278B">
      <w:pPr>
        <w:pStyle w:val="ListParagraph"/>
        <w:ind w:left="1080"/>
        <w:rPr>
          <w:rFonts w:ascii="Times New Roman" w:hAnsi="Times New Roman" w:cs="Times New Roman"/>
          <w:i/>
          <w:iCs/>
          <w:sz w:val="24"/>
          <w:szCs w:val="24"/>
        </w:rPr>
      </w:pPr>
    </w:p>
    <w:p w14:paraId="6C9E45A1" w14:textId="77777777" w:rsidR="00543900" w:rsidRPr="00E6704B" w:rsidRDefault="00543900" w:rsidP="008E278B">
      <w:pPr>
        <w:pStyle w:val="ListParagraph"/>
        <w:ind w:left="1080"/>
        <w:rPr>
          <w:rFonts w:ascii="Times New Roman" w:hAnsi="Times New Roman" w:cs="Times New Roman"/>
          <w:i/>
          <w:iCs/>
          <w:sz w:val="24"/>
          <w:szCs w:val="24"/>
        </w:rPr>
      </w:pPr>
    </w:p>
    <w:p w14:paraId="03565F71" w14:textId="288111B1" w:rsidR="00391A59" w:rsidRPr="00543900" w:rsidRDefault="007305F9" w:rsidP="00543900">
      <w:pPr>
        <w:pStyle w:val="ListParagraph"/>
        <w:numPr>
          <w:ilvl w:val="0"/>
          <w:numId w:val="2"/>
        </w:numPr>
        <w:rPr>
          <w:rFonts w:ascii="Times New Roman" w:hAnsi="Times New Roman" w:cs="Times New Roman"/>
          <w:i/>
          <w:iCs/>
          <w:sz w:val="24"/>
          <w:szCs w:val="24"/>
        </w:rPr>
      </w:pPr>
      <w:r>
        <w:rPr>
          <w:rFonts w:ascii="Times New Roman" w:hAnsi="Times New Roman" w:cs="Times New Roman"/>
          <w:i/>
          <w:iCs/>
          <w:sz w:val="24"/>
          <w:szCs w:val="24"/>
        </w:rPr>
        <w:t xml:space="preserve">User </w:t>
      </w:r>
      <w:r w:rsidR="00F46C75">
        <w:rPr>
          <w:rFonts w:ascii="Times New Roman" w:hAnsi="Times New Roman" w:cs="Times New Roman"/>
          <w:i/>
          <w:iCs/>
          <w:sz w:val="24"/>
          <w:szCs w:val="24"/>
        </w:rPr>
        <w:t>Data Privacy</w:t>
      </w:r>
      <w:r w:rsidR="00362769">
        <w:rPr>
          <w:rFonts w:ascii="Times New Roman" w:hAnsi="Times New Roman" w:cs="Times New Roman"/>
          <w:i/>
          <w:iCs/>
          <w:sz w:val="24"/>
          <w:szCs w:val="24"/>
        </w:rPr>
        <w:t xml:space="preserve">: </w:t>
      </w:r>
      <w:r w:rsidR="00362769">
        <w:rPr>
          <w:rFonts w:ascii="Times New Roman" w:hAnsi="Times New Roman" w:cs="Times New Roman"/>
          <w:sz w:val="24"/>
          <w:szCs w:val="24"/>
        </w:rPr>
        <w:t>Technology is evolving rapidly. Increasing amount</w:t>
      </w:r>
      <w:r w:rsidR="005901AC">
        <w:rPr>
          <w:rFonts w:ascii="Times New Roman" w:hAnsi="Times New Roman" w:cs="Times New Roman"/>
          <w:sz w:val="24"/>
          <w:szCs w:val="24"/>
        </w:rPr>
        <w:t>s</w:t>
      </w:r>
      <w:r w:rsidR="00362769">
        <w:rPr>
          <w:rFonts w:ascii="Times New Roman" w:hAnsi="Times New Roman" w:cs="Times New Roman"/>
          <w:sz w:val="24"/>
          <w:szCs w:val="24"/>
        </w:rPr>
        <w:t xml:space="preserve"> of data is being collected for enhancing user experience, but this has given rise to potentially serious privacy concerns.</w:t>
      </w:r>
      <w:r w:rsidR="005901AC">
        <w:rPr>
          <w:rFonts w:ascii="Times New Roman" w:hAnsi="Times New Roman" w:cs="Times New Roman"/>
          <w:sz w:val="24"/>
          <w:szCs w:val="24"/>
        </w:rPr>
        <w:t xml:space="preserve"> It is predicted that </w:t>
      </w:r>
      <w:r w:rsidR="005901AC" w:rsidRPr="005901AC">
        <w:rPr>
          <w:rFonts w:ascii="Times New Roman" w:hAnsi="Times New Roman" w:cs="Times New Roman"/>
          <w:sz w:val="24"/>
          <w:szCs w:val="24"/>
        </w:rPr>
        <w:t>more than half of global enterprises currently using some form of cloud solutions will have adopted a full cloud strategy by 2021</w:t>
      </w:r>
      <w:r w:rsidR="005901AC">
        <w:rPr>
          <w:rFonts w:ascii="Times New Roman" w:hAnsi="Times New Roman" w:cs="Times New Roman"/>
          <w:sz w:val="24"/>
          <w:szCs w:val="24"/>
        </w:rPr>
        <w:t xml:space="preserve"> (</w:t>
      </w:r>
      <w:r w:rsidR="005901AC" w:rsidRPr="005901AC">
        <w:rPr>
          <w:rStyle w:val="IntenseEmphasis"/>
          <w:rFonts w:ascii="Times New Roman" w:hAnsi="Times New Roman" w:cs="Times New Roman"/>
          <w:i w:val="0"/>
          <w:iCs w:val="0"/>
          <w:sz w:val="24"/>
          <w:szCs w:val="24"/>
        </w:rPr>
        <w:t>Brian Lee</w:t>
      </w:r>
      <w:r w:rsidR="005901AC">
        <w:rPr>
          <w:rFonts w:ascii="Times New Roman" w:hAnsi="Times New Roman" w:cs="Times New Roman"/>
          <w:sz w:val="24"/>
          <w:szCs w:val="24"/>
        </w:rPr>
        <w:t>)</w:t>
      </w:r>
      <w:r w:rsidR="005901AC" w:rsidRPr="005901AC">
        <w:rPr>
          <w:rFonts w:ascii="Times New Roman" w:hAnsi="Times New Roman" w:cs="Times New Roman"/>
          <w:sz w:val="24"/>
          <w:szCs w:val="24"/>
        </w:rPr>
        <w:t>.</w:t>
      </w:r>
      <w:r w:rsidR="005901AC">
        <w:rPr>
          <w:rFonts w:ascii="Times New Roman" w:hAnsi="Times New Roman" w:cs="Times New Roman"/>
          <w:sz w:val="24"/>
          <w:szCs w:val="24"/>
        </w:rPr>
        <w:t xml:space="preserve"> This will lead to increased dependence on third-party providers for data storage and data privacy. </w:t>
      </w:r>
      <w:r w:rsidR="00CC31B2">
        <w:rPr>
          <w:rFonts w:ascii="Times New Roman" w:hAnsi="Times New Roman" w:cs="Times New Roman"/>
          <w:sz w:val="24"/>
          <w:szCs w:val="24"/>
        </w:rPr>
        <w:t>Many businesses are embracing Artificial Intelligence to drive value through automation due to which there is collection of more data and hence increased privacy failures that arise with the creation of new types of metadata.</w:t>
      </w:r>
      <w:r w:rsidR="00FA375A">
        <w:rPr>
          <w:rFonts w:ascii="Times New Roman" w:hAnsi="Times New Roman" w:cs="Times New Roman"/>
          <w:sz w:val="24"/>
          <w:szCs w:val="24"/>
        </w:rPr>
        <w:t xml:space="preserve"> Another area of concern is the weak security configurations of Internet-of-Things (IoT) devices. It is predicted that by 2025 the total installed base of IoT connected devices will be close to 75 billion. IoT technology increases the number of access points multiplying the risks of compromise of personal information. </w:t>
      </w:r>
    </w:p>
    <w:p w14:paraId="1684DFB0" w14:textId="77777777" w:rsidR="00543900" w:rsidRPr="00543900" w:rsidRDefault="00543900" w:rsidP="00543900">
      <w:pPr>
        <w:pStyle w:val="ListParagraph"/>
        <w:rPr>
          <w:rFonts w:ascii="Times New Roman" w:hAnsi="Times New Roman" w:cs="Times New Roman"/>
          <w:i/>
          <w:iCs/>
          <w:sz w:val="24"/>
          <w:szCs w:val="24"/>
        </w:rPr>
      </w:pPr>
    </w:p>
    <w:p w14:paraId="7A908D2D" w14:textId="77777777" w:rsidR="00543900" w:rsidRPr="00543900" w:rsidRDefault="00543900" w:rsidP="00543900">
      <w:pPr>
        <w:pStyle w:val="ListParagraph"/>
        <w:ind w:left="1080"/>
        <w:rPr>
          <w:rFonts w:ascii="Times New Roman" w:hAnsi="Times New Roman" w:cs="Times New Roman"/>
          <w:i/>
          <w:iCs/>
          <w:sz w:val="24"/>
          <w:szCs w:val="24"/>
        </w:rPr>
      </w:pPr>
    </w:p>
    <w:p w14:paraId="698C06F1" w14:textId="77777777" w:rsidR="00543900" w:rsidRPr="00543900" w:rsidRDefault="00C12692" w:rsidP="00543900">
      <w:pPr>
        <w:pStyle w:val="ListParagraph"/>
        <w:numPr>
          <w:ilvl w:val="0"/>
          <w:numId w:val="2"/>
        </w:numPr>
        <w:rPr>
          <w:rFonts w:ascii="Times New Roman" w:hAnsi="Times New Roman" w:cs="Times New Roman"/>
          <w:sz w:val="24"/>
          <w:szCs w:val="24"/>
        </w:rPr>
      </w:pPr>
      <w:r w:rsidRPr="007C6631">
        <w:rPr>
          <w:rFonts w:ascii="Times New Roman" w:hAnsi="Times New Roman" w:cs="Times New Roman"/>
          <w:i/>
          <w:iCs/>
          <w:sz w:val="24"/>
          <w:szCs w:val="24"/>
        </w:rPr>
        <w:t>Cloud computing</w:t>
      </w:r>
      <w:r w:rsidR="00032194" w:rsidRPr="007C6631">
        <w:rPr>
          <w:rFonts w:ascii="Times New Roman" w:hAnsi="Times New Roman" w:cs="Times New Roman"/>
          <w:i/>
          <w:iCs/>
          <w:sz w:val="24"/>
          <w:szCs w:val="24"/>
        </w:rPr>
        <w:t xml:space="preserve">: </w:t>
      </w:r>
      <w:r w:rsidR="00A34C34" w:rsidRPr="007C6631">
        <w:rPr>
          <w:rFonts w:ascii="Times New Roman" w:hAnsi="Times New Roman" w:cs="Times New Roman"/>
          <w:sz w:val="24"/>
          <w:szCs w:val="24"/>
        </w:rPr>
        <w:t>It is predicted that by 2025 the amount of data worldwide will reach an overwhelming 175 zettabytes, almost 49% of which will be stored in public cloud environments.</w:t>
      </w:r>
      <w:r w:rsidR="00A34C34" w:rsidRPr="007C6631">
        <w:rPr>
          <w:rFonts w:cstheme="minorHAnsi"/>
          <w:b/>
          <w:bCs/>
          <w:color w:val="303036"/>
          <w:sz w:val="24"/>
          <w:szCs w:val="24"/>
          <w:shd w:val="clear" w:color="auto" w:fill="FFFFFF"/>
        </w:rPr>
        <w:t xml:space="preserve"> </w:t>
      </w:r>
      <w:r w:rsidR="00120665" w:rsidRPr="007C6631">
        <w:rPr>
          <w:rFonts w:cstheme="minorHAnsi"/>
          <w:color w:val="303036"/>
          <w:sz w:val="24"/>
          <w:szCs w:val="24"/>
          <w:shd w:val="clear" w:color="auto" w:fill="FFFFFF"/>
        </w:rPr>
        <w:t>But</w:t>
      </w:r>
      <w:r w:rsidR="00120665" w:rsidRPr="007C6631">
        <w:rPr>
          <w:rStyle w:val="Emphasis"/>
          <w:rFonts w:ascii="Times New Roman" w:hAnsi="Times New Roman" w:cs="Times New Roman"/>
          <w:i w:val="0"/>
          <w:iCs w:val="0"/>
          <w:color w:val="303036"/>
          <w:sz w:val="24"/>
          <w:szCs w:val="24"/>
          <w:shd w:val="clear" w:color="auto" w:fill="FFFFFF"/>
        </w:rPr>
        <w:t xml:space="preserve"> cloud computing is faced with several serious issues of security, compliance, governance, migration, licensing and multiple cloud management. </w:t>
      </w:r>
      <w:r w:rsidR="007104A6">
        <w:rPr>
          <w:rStyle w:val="Emphasis"/>
          <w:rFonts w:ascii="Times New Roman" w:hAnsi="Times New Roman" w:cs="Times New Roman"/>
          <w:i w:val="0"/>
          <w:iCs w:val="0"/>
          <w:color w:val="303036"/>
          <w:sz w:val="24"/>
          <w:szCs w:val="24"/>
          <w:shd w:val="clear" w:color="auto" w:fill="FFFFFF"/>
        </w:rPr>
        <w:t xml:space="preserve">Examples of cloud data breaches include the 2018 Aadhar India National ID database breach which exposed the data of 1.1 billion citizens and the Cambridge Analytica accessing Facebook data to profile voters. </w:t>
      </w:r>
      <w:r w:rsidR="00120665" w:rsidRPr="007C6631">
        <w:rPr>
          <w:rStyle w:val="Emphasis"/>
          <w:rFonts w:ascii="Times New Roman" w:hAnsi="Times New Roman" w:cs="Times New Roman"/>
          <w:i w:val="0"/>
          <w:iCs w:val="0"/>
          <w:color w:val="303036"/>
          <w:sz w:val="24"/>
          <w:szCs w:val="24"/>
          <w:shd w:val="clear" w:color="auto" w:fill="FFFFFF"/>
        </w:rPr>
        <w:t xml:space="preserve">There is heavy centralization in the cloud environment </w:t>
      </w:r>
      <w:r w:rsidR="00B45D7C" w:rsidRPr="007C6631">
        <w:rPr>
          <w:rStyle w:val="Emphasis"/>
          <w:rFonts w:ascii="Times New Roman" w:hAnsi="Times New Roman" w:cs="Times New Roman"/>
          <w:i w:val="0"/>
          <w:iCs w:val="0"/>
          <w:color w:val="303036"/>
          <w:sz w:val="24"/>
          <w:szCs w:val="24"/>
          <w:shd w:val="clear" w:color="auto" w:fill="FFFFFF"/>
        </w:rPr>
        <w:t>due to the dominance of the giants like Google Cloud, Amazon Web Services (AWS), Alibaba, IBM and others. This can have a h</w:t>
      </w:r>
      <w:r w:rsidR="00B45D7C" w:rsidRPr="007C6631">
        <w:rPr>
          <w:rFonts w:ascii="Times New Roman" w:hAnsi="Times New Roman" w:cs="Times New Roman"/>
          <w:sz w:val="24"/>
          <w:szCs w:val="24"/>
        </w:rPr>
        <w:t xml:space="preserve">uge impact as demonstrated by the </w:t>
      </w:r>
      <w:hyperlink r:id="rId5" w:history="1">
        <w:r w:rsidR="00B45D7C" w:rsidRPr="007C6631">
          <w:rPr>
            <w:rFonts w:ascii="Times New Roman" w:hAnsi="Times New Roman" w:cs="Times New Roman"/>
            <w:sz w:val="24"/>
            <w:szCs w:val="24"/>
          </w:rPr>
          <w:t>2018 cloud outage incidents</w:t>
        </w:r>
      </w:hyperlink>
      <w:r w:rsidR="00B45D7C" w:rsidRPr="007C6631">
        <w:rPr>
          <w:rFonts w:ascii="Times New Roman" w:hAnsi="Times New Roman" w:cs="Times New Roman"/>
          <w:sz w:val="24"/>
          <w:szCs w:val="24"/>
        </w:rPr>
        <w:t xml:space="preserve"> of Amazon Web Services (AWS), Google Cloud and Microsoft Azure.</w:t>
      </w:r>
      <w:r w:rsidR="007C6631" w:rsidRPr="007C6631">
        <w:rPr>
          <w:rFonts w:ascii="Times New Roman" w:hAnsi="Times New Roman" w:cs="Times New Roman"/>
          <w:sz w:val="24"/>
          <w:szCs w:val="24"/>
        </w:rPr>
        <w:t xml:space="preserve"> When an organization uses external cloud services</w:t>
      </w:r>
      <w:r w:rsidR="007C6631">
        <w:rPr>
          <w:rFonts w:ascii="Times New Roman" w:hAnsi="Times New Roman" w:cs="Times New Roman"/>
          <w:sz w:val="24"/>
          <w:szCs w:val="24"/>
        </w:rPr>
        <w:t>, the data visibility and control</w:t>
      </w:r>
      <w:r w:rsidR="007104A6">
        <w:rPr>
          <w:rFonts w:ascii="Times New Roman" w:hAnsi="Times New Roman" w:cs="Times New Roman"/>
          <w:sz w:val="24"/>
          <w:szCs w:val="24"/>
        </w:rPr>
        <w:t xml:space="preserve"> </w:t>
      </w:r>
      <w:proofErr w:type="gramStart"/>
      <w:r w:rsidR="007C6631">
        <w:rPr>
          <w:rFonts w:ascii="Times New Roman" w:hAnsi="Times New Roman" w:cs="Times New Roman"/>
          <w:sz w:val="24"/>
          <w:szCs w:val="24"/>
        </w:rPr>
        <w:t>gets</w:t>
      </w:r>
      <w:proofErr w:type="gramEnd"/>
      <w:r w:rsidR="007104A6">
        <w:rPr>
          <w:rFonts w:ascii="Times New Roman" w:hAnsi="Times New Roman" w:cs="Times New Roman"/>
          <w:sz w:val="24"/>
          <w:szCs w:val="24"/>
        </w:rPr>
        <w:t xml:space="preserve"> </w:t>
      </w:r>
      <w:r w:rsidR="007C6631">
        <w:rPr>
          <w:rFonts w:ascii="Times New Roman" w:hAnsi="Times New Roman" w:cs="Times New Roman"/>
          <w:sz w:val="24"/>
          <w:szCs w:val="24"/>
        </w:rPr>
        <w:t xml:space="preserve">reduced. </w:t>
      </w:r>
      <w:r w:rsidR="00962311">
        <w:rPr>
          <w:rFonts w:ascii="Times New Roman" w:hAnsi="Times New Roman" w:cs="Times New Roman"/>
          <w:sz w:val="24"/>
          <w:szCs w:val="24"/>
          <w:shd w:val="clear" w:color="auto" w:fill="FFFFFF"/>
        </w:rPr>
        <w:t>C</w:t>
      </w:r>
      <w:r w:rsidR="00106EE7">
        <w:rPr>
          <w:rFonts w:ascii="Times New Roman" w:hAnsi="Times New Roman" w:cs="Times New Roman"/>
          <w:sz w:val="24"/>
          <w:szCs w:val="24"/>
          <w:shd w:val="clear" w:color="auto" w:fill="FFFFFF"/>
        </w:rPr>
        <w:t xml:space="preserve">loud </w:t>
      </w:r>
      <w:r w:rsidR="00962311">
        <w:rPr>
          <w:rFonts w:ascii="Times New Roman" w:hAnsi="Times New Roman" w:cs="Times New Roman"/>
          <w:sz w:val="24"/>
          <w:szCs w:val="24"/>
          <w:shd w:val="clear" w:color="auto" w:fill="FFFFFF"/>
        </w:rPr>
        <w:t>S</w:t>
      </w:r>
      <w:r w:rsidR="00106EE7">
        <w:rPr>
          <w:rFonts w:ascii="Times New Roman" w:hAnsi="Times New Roman" w:cs="Times New Roman"/>
          <w:sz w:val="24"/>
          <w:szCs w:val="24"/>
          <w:shd w:val="clear" w:color="auto" w:fill="FFFFFF"/>
        </w:rPr>
        <w:t xml:space="preserve">ervice </w:t>
      </w:r>
      <w:r w:rsidR="00962311">
        <w:rPr>
          <w:rFonts w:ascii="Times New Roman" w:hAnsi="Times New Roman" w:cs="Times New Roman"/>
          <w:sz w:val="24"/>
          <w:szCs w:val="24"/>
          <w:shd w:val="clear" w:color="auto" w:fill="FFFFFF"/>
        </w:rPr>
        <w:t>P</w:t>
      </w:r>
      <w:r w:rsidR="00106EE7">
        <w:rPr>
          <w:rFonts w:ascii="Times New Roman" w:hAnsi="Times New Roman" w:cs="Times New Roman"/>
          <w:sz w:val="24"/>
          <w:szCs w:val="24"/>
          <w:shd w:val="clear" w:color="auto" w:fill="FFFFFF"/>
        </w:rPr>
        <w:t>rovider (CSP)</w:t>
      </w:r>
      <w:r w:rsidR="00962311">
        <w:rPr>
          <w:rFonts w:ascii="Times New Roman" w:hAnsi="Times New Roman" w:cs="Times New Roman"/>
          <w:sz w:val="24"/>
          <w:szCs w:val="24"/>
          <w:shd w:val="clear" w:color="auto" w:fill="FFFFFF"/>
        </w:rPr>
        <w:t xml:space="preserve"> APIs are accessible via Internet making them more vulnerable to attacks </w:t>
      </w:r>
      <w:r w:rsidR="00106EE7">
        <w:rPr>
          <w:rFonts w:ascii="Times New Roman" w:hAnsi="Times New Roman" w:cs="Times New Roman"/>
          <w:sz w:val="24"/>
          <w:szCs w:val="24"/>
          <w:shd w:val="clear" w:color="auto" w:fill="FFFFFF"/>
        </w:rPr>
        <w:t>that</w:t>
      </w:r>
      <w:r w:rsidR="00962311">
        <w:rPr>
          <w:rFonts w:ascii="Times New Roman" w:hAnsi="Times New Roman" w:cs="Times New Roman"/>
          <w:sz w:val="24"/>
          <w:szCs w:val="24"/>
          <w:shd w:val="clear" w:color="auto" w:fill="FFFFFF"/>
        </w:rPr>
        <w:t xml:space="preserve"> lead to compromise of cloud assets.</w:t>
      </w:r>
      <w:r w:rsidR="00106EE7">
        <w:rPr>
          <w:rFonts w:ascii="Times New Roman" w:hAnsi="Times New Roman" w:cs="Times New Roman"/>
          <w:sz w:val="24"/>
          <w:szCs w:val="24"/>
          <w:shd w:val="clear" w:color="auto" w:fill="FFFFFF"/>
        </w:rPr>
        <w:t xml:space="preserve"> Other threats to cloud computing include failure of separation among multiple tenants, incomplete data deletion, infeasible migration from one CSP to another, </w:t>
      </w:r>
      <w:r w:rsidR="00391A59">
        <w:rPr>
          <w:rFonts w:ascii="Times New Roman" w:hAnsi="Times New Roman" w:cs="Times New Roman"/>
          <w:sz w:val="24"/>
          <w:szCs w:val="24"/>
          <w:shd w:val="clear" w:color="auto" w:fill="FFFFFF"/>
        </w:rPr>
        <w:t>unauthorized data access to insiders and accidental data deletion by the CSP.</w:t>
      </w:r>
      <w:r w:rsidR="001B4E30">
        <w:rPr>
          <w:rFonts w:ascii="Times New Roman" w:hAnsi="Times New Roman" w:cs="Times New Roman"/>
          <w:sz w:val="24"/>
          <w:szCs w:val="24"/>
          <w:shd w:val="clear" w:color="auto" w:fill="FFFFFF"/>
        </w:rPr>
        <w:t xml:space="preserve"> It is </w:t>
      </w:r>
      <w:r w:rsidR="001B4E30">
        <w:rPr>
          <w:rFonts w:ascii="Times New Roman" w:hAnsi="Times New Roman" w:cs="Times New Roman"/>
          <w:sz w:val="24"/>
          <w:szCs w:val="24"/>
          <w:shd w:val="clear" w:color="auto" w:fill="FFFFFF"/>
        </w:rPr>
        <w:lastRenderedPageBreak/>
        <w:t xml:space="preserve">important to address these cloud computing risks </w:t>
      </w:r>
      <w:r w:rsidR="006E5A41">
        <w:rPr>
          <w:rFonts w:ascii="Times New Roman" w:hAnsi="Times New Roman" w:cs="Times New Roman"/>
          <w:sz w:val="24"/>
          <w:szCs w:val="24"/>
          <w:shd w:val="clear" w:color="auto" w:fill="FFFFFF"/>
        </w:rPr>
        <w:t>to protect the enormous amount of data that we store on the cloud daily.</w:t>
      </w:r>
      <w:r w:rsidR="00391A59">
        <w:rPr>
          <w:rFonts w:ascii="Times New Roman" w:hAnsi="Times New Roman" w:cs="Times New Roman"/>
          <w:sz w:val="24"/>
          <w:szCs w:val="24"/>
          <w:shd w:val="clear" w:color="auto" w:fill="FFFFFF"/>
        </w:rPr>
        <w:t xml:space="preserve"> </w:t>
      </w:r>
    </w:p>
    <w:p w14:paraId="55425611" w14:textId="7B50E5C7" w:rsidR="002134CD" w:rsidRPr="00543900" w:rsidRDefault="00391A59" w:rsidP="00543900">
      <w:pPr>
        <w:pStyle w:val="ListParagraph"/>
        <w:ind w:left="1080"/>
        <w:rPr>
          <w:rFonts w:ascii="Times New Roman" w:hAnsi="Times New Roman" w:cs="Times New Roman"/>
          <w:sz w:val="24"/>
          <w:szCs w:val="24"/>
        </w:rPr>
      </w:pPr>
      <w:r w:rsidRPr="00543900">
        <w:rPr>
          <w:rFonts w:ascii="Times New Roman" w:hAnsi="Times New Roman" w:cs="Times New Roman"/>
          <w:sz w:val="24"/>
          <w:szCs w:val="24"/>
          <w:shd w:val="clear" w:color="auto" w:fill="FFFFFF"/>
        </w:rPr>
        <w:t xml:space="preserve"> </w:t>
      </w:r>
    </w:p>
    <w:p w14:paraId="1BBD5BB3" w14:textId="504D5C2E" w:rsidR="00EF1256" w:rsidRPr="00EF1256" w:rsidRDefault="007305F9" w:rsidP="00EF125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IoT:</w:t>
      </w:r>
      <w:r>
        <w:rPr>
          <w:rFonts w:ascii="Times New Roman" w:hAnsi="Times New Roman" w:cs="Times New Roman"/>
          <w:sz w:val="24"/>
          <w:szCs w:val="24"/>
        </w:rPr>
        <w:t xml:space="preserve"> </w:t>
      </w:r>
      <w:r w:rsidR="0061070C">
        <w:rPr>
          <w:rFonts w:ascii="Times New Roman" w:hAnsi="Times New Roman" w:cs="Times New Roman"/>
          <w:sz w:val="24"/>
          <w:szCs w:val="24"/>
        </w:rPr>
        <w:t>IoT devices collect user</w:t>
      </w:r>
      <w:r w:rsidR="0061070C" w:rsidRPr="0061070C">
        <w:rPr>
          <w:rFonts w:ascii="Times New Roman" w:hAnsi="Times New Roman" w:cs="Times New Roman"/>
          <w:sz w:val="24"/>
          <w:szCs w:val="24"/>
        </w:rPr>
        <w:t xml:space="preserve"> data to personaliz</w:t>
      </w:r>
      <w:r w:rsidR="0061070C">
        <w:rPr>
          <w:rFonts w:ascii="Times New Roman" w:hAnsi="Times New Roman" w:cs="Times New Roman"/>
          <w:sz w:val="24"/>
          <w:szCs w:val="24"/>
        </w:rPr>
        <w:t>e user experience</w:t>
      </w:r>
      <w:r w:rsidR="0061070C" w:rsidRPr="0061070C">
        <w:rPr>
          <w:rFonts w:ascii="Times New Roman" w:hAnsi="Times New Roman" w:cs="Times New Roman"/>
          <w:sz w:val="24"/>
          <w:szCs w:val="24"/>
        </w:rPr>
        <w:t xml:space="preserve"> </w:t>
      </w:r>
      <w:r w:rsidR="0061070C">
        <w:rPr>
          <w:rFonts w:ascii="Times New Roman" w:hAnsi="Times New Roman" w:cs="Times New Roman"/>
          <w:sz w:val="24"/>
          <w:szCs w:val="24"/>
        </w:rPr>
        <w:t xml:space="preserve">and </w:t>
      </w:r>
      <w:r w:rsidR="0061070C" w:rsidRPr="0061070C">
        <w:rPr>
          <w:rFonts w:ascii="Times New Roman" w:hAnsi="Times New Roman" w:cs="Times New Roman"/>
          <w:sz w:val="24"/>
          <w:szCs w:val="24"/>
        </w:rPr>
        <w:t>provide utility to the users</w:t>
      </w:r>
      <w:r w:rsidR="0061070C">
        <w:rPr>
          <w:rFonts w:ascii="Times New Roman" w:hAnsi="Times New Roman" w:cs="Times New Roman"/>
          <w:sz w:val="24"/>
          <w:szCs w:val="24"/>
        </w:rPr>
        <w:t xml:space="preserve">. The dark side of this increasing data collection is the possible creation of a virtual biography of user activities, </w:t>
      </w:r>
      <w:r w:rsidR="00D34F36">
        <w:rPr>
          <w:rFonts w:ascii="Times New Roman" w:hAnsi="Times New Roman" w:cs="Times New Roman"/>
          <w:sz w:val="24"/>
          <w:szCs w:val="24"/>
        </w:rPr>
        <w:t>exposing</w:t>
      </w:r>
      <w:r w:rsidR="0061070C">
        <w:rPr>
          <w:rFonts w:ascii="Times New Roman" w:hAnsi="Times New Roman" w:cs="Times New Roman"/>
          <w:sz w:val="24"/>
          <w:szCs w:val="24"/>
        </w:rPr>
        <w:t xml:space="preserve"> life style patterns and private</w:t>
      </w:r>
      <w:r w:rsidR="00D34F36">
        <w:rPr>
          <w:rFonts w:ascii="Times New Roman" w:hAnsi="Times New Roman" w:cs="Times New Roman"/>
          <w:sz w:val="24"/>
          <w:szCs w:val="24"/>
        </w:rPr>
        <w:t xml:space="preserve"> information</w:t>
      </w:r>
      <w:r w:rsidR="0061070C">
        <w:rPr>
          <w:rFonts w:ascii="Times New Roman" w:hAnsi="Times New Roman" w:cs="Times New Roman"/>
          <w:sz w:val="24"/>
          <w:szCs w:val="24"/>
        </w:rPr>
        <w:t xml:space="preserve">. </w:t>
      </w:r>
      <w:r w:rsidR="0061070C" w:rsidRPr="0061070C">
        <w:rPr>
          <w:rFonts w:ascii="Times New Roman" w:hAnsi="Times New Roman" w:cs="Times New Roman"/>
          <w:sz w:val="24"/>
          <w:szCs w:val="24"/>
        </w:rPr>
        <w:t>Several intrinsic features of IoT amplify its security and privacy challenges including: lack of central control, heterogeneity in device resources, multiple attack surfaces, context-aware and situational nature of risks, and scale</w:t>
      </w:r>
      <w:r w:rsidR="0061070C">
        <w:rPr>
          <w:rFonts w:ascii="Times New Roman" w:hAnsi="Times New Roman" w:cs="Times New Roman"/>
          <w:sz w:val="24"/>
          <w:szCs w:val="24"/>
        </w:rPr>
        <w:t xml:space="preserve"> (</w:t>
      </w:r>
      <w:proofErr w:type="spellStart"/>
      <w:r w:rsidR="0061070C" w:rsidRPr="0061070C">
        <w:rPr>
          <w:rStyle w:val="IntenseEmphasis"/>
          <w:rFonts w:ascii="Times New Roman" w:hAnsi="Times New Roman" w:cs="Times New Roman"/>
          <w:i w:val="0"/>
          <w:iCs w:val="0"/>
          <w:sz w:val="24"/>
          <w:szCs w:val="24"/>
        </w:rPr>
        <w:t>Dorri</w:t>
      </w:r>
      <w:proofErr w:type="spellEnd"/>
      <w:r w:rsidR="0061070C" w:rsidRPr="0061070C">
        <w:rPr>
          <w:rStyle w:val="IntenseEmphasis"/>
          <w:rFonts w:ascii="Times New Roman" w:hAnsi="Times New Roman" w:cs="Times New Roman"/>
          <w:i w:val="0"/>
          <w:iCs w:val="0"/>
          <w:sz w:val="24"/>
          <w:szCs w:val="24"/>
        </w:rPr>
        <w:t xml:space="preserve">, </w:t>
      </w:r>
      <w:proofErr w:type="spellStart"/>
      <w:r w:rsidR="0061070C" w:rsidRPr="0061070C">
        <w:rPr>
          <w:rStyle w:val="IntenseEmphasis"/>
          <w:rFonts w:ascii="Times New Roman" w:hAnsi="Times New Roman" w:cs="Times New Roman"/>
          <w:i w:val="0"/>
          <w:iCs w:val="0"/>
          <w:sz w:val="24"/>
          <w:szCs w:val="24"/>
        </w:rPr>
        <w:t>Kanhere</w:t>
      </w:r>
      <w:proofErr w:type="spellEnd"/>
      <w:r w:rsidR="0061070C" w:rsidRPr="0061070C">
        <w:rPr>
          <w:rStyle w:val="IntenseEmphasis"/>
          <w:rFonts w:ascii="Times New Roman" w:hAnsi="Times New Roman" w:cs="Times New Roman"/>
          <w:i w:val="0"/>
          <w:iCs w:val="0"/>
          <w:sz w:val="24"/>
          <w:szCs w:val="24"/>
        </w:rPr>
        <w:t xml:space="preserve">, </w:t>
      </w:r>
      <w:proofErr w:type="spellStart"/>
      <w:r w:rsidR="0061070C" w:rsidRPr="0061070C">
        <w:rPr>
          <w:rStyle w:val="IntenseEmphasis"/>
          <w:rFonts w:ascii="Times New Roman" w:hAnsi="Times New Roman" w:cs="Times New Roman"/>
          <w:i w:val="0"/>
          <w:iCs w:val="0"/>
          <w:sz w:val="24"/>
          <w:szCs w:val="24"/>
        </w:rPr>
        <w:t>Jurdak</w:t>
      </w:r>
      <w:proofErr w:type="spellEnd"/>
      <w:r w:rsidR="0061070C">
        <w:rPr>
          <w:rFonts w:ascii="Times New Roman" w:hAnsi="Times New Roman" w:cs="Times New Roman"/>
          <w:sz w:val="24"/>
          <w:szCs w:val="24"/>
        </w:rPr>
        <w:t xml:space="preserve">). </w:t>
      </w:r>
      <w:r w:rsidR="00555B8D">
        <w:rPr>
          <w:rFonts w:ascii="Times New Roman" w:hAnsi="Times New Roman" w:cs="Times New Roman"/>
          <w:sz w:val="24"/>
          <w:szCs w:val="24"/>
        </w:rPr>
        <w:t>It is estimated that the total number of IoT connected devices in the world will be around 38.5 billion by the end of 2020 (</w:t>
      </w:r>
      <w:r w:rsidR="00555B8D" w:rsidRPr="00165BA2">
        <w:rPr>
          <w:rStyle w:val="IntenseEmphasis"/>
          <w:rFonts w:ascii="Times New Roman" w:hAnsi="Times New Roman" w:cs="Times New Roman"/>
          <w:i w:val="0"/>
          <w:iCs w:val="0"/>
          <w:sz w:val="24"/>
          <w:szCs w:val="24"/>
        </w:rPr>
        <w:t>Juniper Research</w:t>
      </w:r>
      <w:r w:rsidR="00555B8D">
        <w:rPr>
          <w:rFonts w:ascii="Times New Roman" w:hAnsi="Times New Roman" w:cs="Times New Roman"/>
          <w:sz w:val="24"/>
          <w:szCs w:val="24"/>
        </w:rPr>
        <w:t>). With the increase in number of IoT devices, there is a</w:t>
      </w:r>
      <w:r w:rsidR="00555B8D" w:rsidRPr="00555B8D">
        <w:rPr>
          <w:rFonts w:ascii="Times New Roman" w:hAnsi="Times New Roman" w:cs="Times New Roman"/>
          <w:sz w:val="24"/>
          <w:szCs w:val="24"/>
        </w:rPr>
        <w:t>n increase in the number of cyber-attacks and botnets.</w:t>
      </w:r>
      <w:r w:rsidR="00D34F36">
        <w:rPr>
          <w:rFonts w:ascii="Times New Roman" w:hAnsi="Times New Roman" w:cs="Times New Roman"/>
          <w:sz w:val="24"/>
          <w:szCs w:val="24"/>
        </w:rPr>
        <w:t xml:space="preserve"> IoT devices have a weak security configuration due to which they</w:t>
      </w:r>
      <w:r w:rsidR="00555B8D" w:rsidRPr="00555B8D">
        <w:rPr>
          <w:rFonts w:ascii="Times New Roman" w:hAnsi="Times New Roman" w:cs="Times New Roman"/>
          <w:color w:val="222222"/>
          <w:sz w:val="24"/>
          <w:szCs w:val="24"/>
          <w:shd w:val="clear" w:color="auto" w:fill="FFFFFF"/>
        </w:rPr>
        <w:t xml:space="preserve"> fall victims to malware which allows</w:t>
      </w:r>
      <w:r w:rsidR="00D34F36">
        <w:rPr>
          <w:rFonts w:ascii="Times New Roman" w:hAnsi="Times New Roman" w:cs="Times New Roman"/>
          <w:color w:val="222222"/>
          <w:sz w:val="24"/>
          <w:szCs w:val="24"/>
          <w:shd w:val="clear" w:color="auto" w:fill="FFFFFF"/>
        </w:rPr>
        <w:t xml:space="preserve"> the</w:t>
      </w:r>
      <w:r w:rsidR="00555B8D" w:rsidRPr="00555B8D">
        <w:rPr>
          <w:rFonts w:ascii="Times New Roman" w:hAnsi="Times New Roman" w:cs="Times New Roman"/>
          <w:color w:val="222222"/>
          <w:sz w:val="24"/>
          <w:szCs w:val="24"/>
          <w:shd w:val="clear" w:color="auto" w:fill="FFFFFF"/>
        </w:rPr>
        <w:t xml:space="preserve"> attacker to control the devices forming an IoT botnet.</w:t>
      </w:r>
      <w:r w:rsidR="00555B8D">
        <w:rPr>
          <w:rFonts w:ascii="Times New Roman" w:hAnsi="Times New Roman" w:cs="Times New Roman"/>
          <w:color w:val="222222"/>
          <w:sz w:val="24"/>
          <w:szCs w:val="24"/>
          <w:shd w:val="clear" w:color="auto" w:fill="FFFFFF"/>
        </w:rPr>
        <w:t xml:space="preserve"> Attackers make use of such botnets to launch Distributed-Denial-of-Service (DDoS) attacks. </w:t>
      </w:r>
      <w:proofErr w:type="spellStart"/>
      <w:r w:rsidR="00555B8D">
        <w:rPr>
          <w:rFonts w:ascii="Times New Roman" w:hAnsi="Times New Roman" w:cs="Times New Roman"/>
          <w:color w:val="222222"/>
          <w:sz w:val="24"/>
          <w:szCs w:val="24"/>
          <w:shd w:val="clear" w:color="auto" w:fill="FFFFFF"/>
        </w:rPr>
        <w:t>Linux.Aidra</w:t>
      </w:r>
      <w:proofErr w:type="spellEnd"/>
      <w:r w:rsidR="00555B8D">
        <w:rPr>
          <w:rFonts w:ascii="Times New Roman" w:hAnsi="Times New Roman" w:cs="Times New Roman"/>
          <w:color w:val="222222"/>
          <w:sz w:val="24"/>
          <w:szCs w:val="24"/>
          <w:shd w:val="clear" w:color="auto" w:fill="FFFFFF"/>
        </w:rPr>
        <w:t xml:space="preserve">, </w:t>
      </w:r>
      <w:proofErr w:type="spellStart"/>
      <w:r w:rsidR="00555B8D">
        <w:rPr>
          <w:rFonts w:ascii="Times New Roman" w:hAnsi="Times New Roman" w:cs="Times New Roman"/>
          <w:color w:val="222222"/>
          <w:sz w:val="24"/>
          <w:szCs w:val="24"/>
          <w:shd w:val="clear" w:color="auto" w:fill="FFFFFF"/>
        </w:rPr>
        <w:t>Bashlite</w:t>
      </w:r>
      <w:proofErr w:type="spellEnd"/>
      <w:r w:rsidR="00555B8D">
        <w:rPr>
          <w:rFonts w:ascii="Times New Roman" w:hAnsi="Times New Roman" w:cs="Times New Roman"/>
          <w:color w:val="222222"/>
          <w:sz w:val="24"/>
          <w:szCs w:val="24"/>
          <w:shd w:val="clear" w:color="auto" w:fill="FFFFFF"/>
        </w:rPr>
        <w:t xml:space="preserve">, </w:t>
      </w:r>
      <w:proofErr w:type="spellStart"/>
      <w:r w:rsidR="00555B8D">
        <w:rPr>
          <w:rFonts w:ascii="Times New Roman" w:hAnsi="Times New Roman" w:cs="Times New Roman"/>
          <w:color w:val="222222"/>
          <w:sz w:val="24"/>
          <w:szCs w:val="24"/>
          <w:shd w:val="clear" w:color="auto" w:fill="FFFFFF"/>
        </w:rPr>
        <w:t>Mirai</w:t>
      </w:r>
      <w:proofErr w:type="spellEnd"/>
      <w:r w:rsidR="00555B8D">
        <w:rPr>
          <w:rFonts w:ascii="Times New Roman" w:hAnsi="Times New Roman" w:cs="Times New Roman"/>
          <w:color w:val="222222"/>
          <w:sz w:val="24"/>
          <w:szCs w:val="24"/>
          <w:shd w:val="clear" w:color="auto" w:fill="FFFFFF"/>
        </w:rPr>
        <w:t xml:space="preserve"> and </w:t>
      </w:r>
      <w:proofErr w:type="spellStart"/>
      <w:r w:rsidR="00555B8D">
        <w:rPr>
          <w:rFonts w:ascii="Times New Roman" w:hAnsi="Times New Roman" w:cs="Times New Roman"/>
          <w:color w:val="222222"/>
          <w:sz w:val="24"/>
          <w:szCs w:val="24"/>
          <w:shd w:val="clear" w:color="auto" w:fill="FFFFFF"/>
        </w:rPr>
        <w:t>IRCTelnet</w:t>
      </w:r>
      <w:proofErr w:type="spellEnd"/>
      <w:r w:rsidR="00555B8D">
        <w:rPr>
          <w:rFonts w:ascii="Times New Roman" w:hAnsi="Times New Roman" w:cs="Times New Roman"/>
          <w:color w:val="222222"/>
          <w:sz w:val="24"/>
          <w:szCs w:val="24"/>
          <w:shd w:val="clear" w:color="auto" w:fill="FFFFFF"/>
        </w:rPr>
        <w:t xml:space="preserve"> </w:t>
      </w:r>
      <w:r w:rsidR="001B4E30">
        <w:rPr>
          <w:rFonts w:ascii="Times New Roman" w:hAnsi="Times New Roman" w:cs="Times New Roman"/>
          <w:color w:val="222222"/>
          <w:sz w:val="24"/>
          <w:szCs w:val="24"/>
          <w:shd w:val="clear" w:color="auto" w:fill="FFFFFF"/>
        </w:rPr>
        <w:t>are</w:t>
      </w:r>
      <w:r w:rsidR="00555B8D">
        <w:rPr>
          <w:rFonts w:ascii="Times New Roman" w:hAnsi="Times New Roman" w:cs="Times New Roman"/>
          <w:color w:val="222222"/>
          <w:sz w:val="24"/>
          <w:szCs w:val="24"/>
          <w:shd w:val="clear" w:color="auto" w:fill="FFFFFF"/>
        </w:rPr>
        <w:t xml:space="preserve"> some of the largest IoT botnets till date.</w:t>
      </w:r>
      <w:r w:rsidR="00D34F36">
        <w:rPr>
          <w:rFonts w:ascii="Times New Roman" w:hAnsi="Times New Roman" w:cs="Times New Roman"/>
          <w:color w:val="222222"/>
          <w:sz w:val="24"/>
          <w:szCs w:val="24"/>
          <w:shd w:val="clear" w:color="auto" w:fill="FFFFFF"/>
        </w:rPr>
        <w:t xml:space="preserve"> The </w:t>
      </w:r>
      <w:proofErr w:type="spellStart"/>
      <w:r w:rsidR="00D34F36">
        <w:rPr>
          <w:rFonts w:ascii="Times New Roman" w:hAnsi="Times New Roman" w:cs="Times New Roman"/>
          <w:color w:val="222222"/>
          <w:sz w:val="24"/>
          <w:szCs w:val="24"/>
          <w:shd w:val="clear" w:color="auto" w:fill="FFFFFF"/>
        </w:rPr>
        <w:t>Mirai</w:t>
      </w:r>
      <w:proofErr w:type="spellEnd"/>
      <w:r w:rsidR="00D34F36">
        <w:rPr>
          <w:rFonts w:ascii="Times New Roman" w:hAnsi="Times New Roman" w:cs="Times New Roman"/>
          <w:color w:val="222222"/>
          <w:sz w:val="24"/>
          <w:szCs w:val="24"/>
          <w:shd w:val="clear" w:color="auto" w:fill="FFFFFF"/>
        </w:rPr>
        <w:t xml:space="preserve"> Botnet</w:t>
      </w:r>
      <w:r w:rsidR="000F58E3">
        <w:rPr>
          <w:rFonts w:ascii="Times New Roman" w:hAnsi="Times New Roman" w:cs="Times New Roman"/>
          <w:color w:val="222222"/>
          <w:sz w:val="24"/>
          <w:szCs w:val="24"/>
          <w:shd w:val="clear" w:color="auto" w:fill="FFFFFF"/>
        </w:rPr>
        <w:t xml:space="preserve"> was responsible for DDoS attack on </w:t>
      </w:r>
      <w:proofErr w:type="spellStart"/>
      <w:r w:rsidR="000F58E3">
        <w:rPr>
          <w:rFonts w:ascii="Times New Roman" w:hAnsi="Times New Roman" w:cs="Times New Roman"/>
          <w:color w:val="222222"/>
          <w:sz w:val="24"/>
          <w:szCs w:val="24"/>
          <w:shd w:val="clear" w:color="auto" w:fill="FFFFFF"/>
        </w:rPr>
        <w:t>Dyn</w:t>
      </w:r>
      <w:proofErr w:type="spellEnd"/>
      <w:r w:rsidR="000F58E3">
        <w:rPr>
          <w:rFonts w:ascii="Times New Roman" w:hAnsi="Times New Roman" w:cs="Times New Roman"/>
          <w:color w:val="222222"/>
          <w:sz w:val="24"/>
          <w:szCs w:val="24"/>
          <w:shd w:val="clear" w:color="auto" w:fill="FFFFFF"/>
        </w:rPr>
        <w:t xml:space="preserve"> Server</w:t>
      </w:r>
      <w:r w:rsidR="001B4E30">
        <w:rPr>
          <w:rFonts w:ascii="Times New Roman" w:hAnsi="Times New Roman" w:cs="Times New Roman"/>
          <w:color w:val="222222"/>
          <w:sz w:val="24"/>
          <w:szCs w:val="24"/>
          <w:shd w:val="clear" w:color="auto" w:fill="FFFFFF"/>
        </w:rPr>
        <w:t xml:space="preserve"> in 2016, it was the largest of its kind causing</w:t>
      </w:r>
      <w:r w:rsidR="000F58E3">
        <w:rPr>
          <w:rFonts w:ascii="Times New Roman" w:hAnsi="Times New Roman" w:cs="Times New Roman"/>
          <w:color w:val="222222"/>
          <w:sz w:val="24"/>
          <w:szCs w:val="24"/>
          <w:shd w:val="clear" w:color="auto" w:fill="FFFFFF"/>
        </w:rPr>
        <w:t xml:space="preserve"> disrupt</w:t>
      </w:r>
      <w:r w:rsidR="001B4E30">
        <w:rPr>
          <w:rFonts w:ascii="Times New Roman" w:hAnsi="Times New Roman" w:cs="Times New Roman"/>
          <w:color w:val="222222"/>
          <w:sz w:val="24"/>
          <w:szCs w:val="24"/>
          <w:shd w:val="clear" w:color="auto" w:fill="FFFFFF"/>
        </w:rPr>
        <w:t>ion</w:t>
      </w:r>
      <w:r w:rsidR="000F58E3">
        <w:rPr>
          <w:rFonts w:ascii="Times New Roman" w:hAnsi="Times New Roman" w:cs="Times New Roman"/>
          <w:color w:val="222222"/>
          <w:sz w:val="24"/>
          <w:szCs w:val="24"/>
          <w:shd w:val="clear" w:color="auto" w:fill="FFFFFF"/>
        </w:rPr>
        <w:t xml:space="preserve"> </w:t>
      </w:r>
      <w:r w:rsidR="001B4E30">
        <w:rPr>
          <w:rFonts w:ascii="Times New Roman" w:hAnsi="Times New Roman" w:cs="Times New Roman"/>
          <w:color w:val="222222"/>
          <w:sz w:val="24"/>
          <w:szCs w:val="24"/>
          <w:shd w:val="clear" w:color="auto" w:fill="FFFFFF"/>
        </w:rPr>
        <w:t xml:space="preserve">of </w:t>
      </w:r>
      <w:r w:rsidR="000F58E3">
        <w:rPr>
          <w:rFonts w:ascii="Times New Roman" w:hAnsi="Times New Roman" w:cs="Times New Roman"/>
          <w:color w:val="222222"/>
          <w:sz w:val="24"/>
          <w:szCs w:val="24"/>
          <w:shd w:val="clear" w:color="auto" w:fill="FFFFFF"/>
        </w:rPr>
        <w:t>the internet service across US and Europe.</w:t>
      </w:r>
      <w:r w:rsidR="001B4E30">
        <w:rPr>
          <w:rFonts w:ascii="Times New Roman" w:hAnsi="Times New Roman" w:cs="Times New Roman"/>
          <w:color w:val="222222"/>
          <w:sz w:val="24"/>
          <w:szCs w:val="24"/>
          <w:shd w:val="clear" w:color="auto" w:fill="FFFFFF"/>
        </w:rPr>
        <w:t xml:space="preserve"> Several solutions have been proposed but still security of IoT devices continues to be a pressing issue that needs to be addressed urgently.  </w:t>
      </w:r>
    </w:p>
    <w:p w14:paraId="42D627ED" w14:textId="77777777" w:rsidR="00EF1256" w:rsidRPr="00EF1256" w:rsidRDefault="00EF1256" w:rsidP="00EF1256">
      <w:pPr>
        <w:pStyle w:val="ListParagraph"/>
        <w:ind w:left="1080"/>
        <w:rPr>
          <w:rFonts w:ascii="Times New Roman" w:hAnsi="Times New Roman" w:cs="Times New Roman"/>
          <w:sz w:val="24"/>
          <w:szCs w:val="24"/>
        </w:rPr>
      </w:pPr>
    </w:p>
    <w:p w14:paraId="05281DD9" w14:textId="567A4937" w:rsidR="00A10ECC" w:rsidRDefault="00EF1256" w:rsidP="00A10ECC">
      <w:pPr>
        <w:pStyle w:val="ListParagraph"/>
        <w:numPr>
          <w:ilvl w:val="0"/>
          <w:numId w:val="2"/>
        </w:numPr>
        <w:rPr>
          <w:rFonts w:ascii="Times New Roman" w:hAnsi="Times New Roman" w:cs="Times New Roman"/>
          <w:sz w:val="24"/>
          <w:szCs w:val="24"/>
        </w:rPr>
      </w:pPr>
      <w:r w:rsidRPr="00A10ECC">
        <w:rPr>
          <w:rFonts w:ascii="Times New Roman" w:hAnsi="Times New Roman" w:cs="Times New Roman"/>
          <w:i/>
          <w:iCs/>
          <w:sz w:val="24"/>
          <w:szCs w:val="24"/>
        </w:rPr>
        <w:t xml:space="preserve">Trust: </w:t>
      </w:r>
      <w:r w:rsidR="006D57BB" w:rsidRPr="00A10ECC">
        <w:rPr>
          <w:rFonts w:ascii="Times New Roman" w:hAnsi="Times New Roman" w:cs="Times New Roman"/>
          <w:sz w:val="24"/>
          <w:szCs w:val="24"/>
        </w:rPr>
        <w:t>The internet was not built with trust-building in mind (</w:t>
      </w:r>
      <w:proofErr w:type="spellStart"/>
      <w:r w:rsidR="006D57BB" w:rsidRPr="00A10ECC">
        <w:rPr>
          <w:rStyle w:val="IntenseEmphasis"/>
          <w:rFonts w:ascii="Times New Roman" w:hAnsi="Times New Roman" w:cs="Times New Roman"/>
          <w:i w:val="0"/>
          <w:iCs w:val="0"/>
          <w:sz w:val="24"/>
          <w:szCs w:val="24"/>
        </w:rPr>
        <w:t>Rainne</w:t>
      </w:r>
      <w:proofErr w:type="spellEnd"/>
      <w:r w:rsidR="006D57BB" w:rsidRPr="00A10ECC">
        <w:rPr>
          <w:rStyle w:val="IntenseEmphasis"/>
          <w:rFonts w:ascii="Times New Roman" w:hAnsi="Times New Roman" w:cs="Times New Roman"/>
          <w:i w:val="0"/>
          <w:iCs w:val="0"/>
          <w:sz w:val="24"/>
          <w:szCs w:val="24"/>
        </w:rPr>
        <w:t>, Anderson</w:t>
      </w:r>
      <w:r w:rsidR="006D57BB" w:rsidRPr="00A10ECC">
        <w:rPr>
          <w:rFonts w:ascii="Times New Roman" w:hAnsi="Times New Roman" w:cs="Times New Roman"/>
          <w:sz w:val="24"/>
          <w:szCs w:val="24"/>
        </w:rPr>
        <w:t>). The two major players that influence online trust are Corporations and Attackers. Corporations</w:t>
      </w:r>
      <w:r w:rsidR="00126C07" w:rsidRPr="00A10ECC">
        <w:rPr>
          <w:rFonts w:ascii="Times New Roman" w:hAnsi="Times New Roman" w:cs="Times New Roman"/>
          <w:sz w:val="24"/>
          <w:szCs w:val="24"/>
        </w:rPr>
        <w:t xml:space="preserve"> are concerned about their users’ data security but their primary interests are not the same as those of their users. The attackers constantly invent new ways to break into a system and access unauthorized data. As the users become aware of the growing number of data breaches taking place, they become distrustful towards online services. However, most users </w:t>
      </w:r>
      <w:r w:rsidR="00272E4F" w:rsidRPr="00A10ECC">
        <w:rPr>
          <w:rFonts w:ascii="Times New Roman" w:hAnsi="Times New Roman" w:cs="Times New Roman"/>
          <w:sz w:val="24"/>
          <w:szCs w:val="24"/>
        </w:rPr>
        <w:t xml:space="preserve">continue to do online interactions as they </w:t>
      </w:r>
      <w:r w:rsidR="00C22486" w:rsidRPr="00A10ECC">
        <w:rPr>
          <w:rFonts w:ascii="Times New Roman" w:hAnsi="Times New Roman" w:cs="Times New Roman"/>
          <w:sz w:val="24"/>
          <w:szCs w:val="24"/>
        </w:rPr>
        <w:t>make life easier</w:t>
      </w:r>
      <w:r w:rsidR="00272E4F" w:rsidRPr="00A10ECC">
        <w:rPr>
          <w:rFonts w:ascii="Times New Roman" w:hAnsi="Times New Roman" w:cs="Times New Roman"/>
          <w:sz w:val="24"/>
          <w:szCs w:val="24"/>
        </w:rPr>
        <w:t xml:space="preserve">. There is a belief among users that no one wants their data, they trust that the corporations will ensure data security and hence give in to risks. </w:t>
      </w:r>
      <w:r w:rsidR="00C22486" w:rsidRPr="00A10ECC">
        <w:rPr>
          <w:rFonts w:ascii="Times New Roman" w:hAnsi="Times New Roman" w:cs="Times New Roman"/>
          <w:sz w:val="24"/>
          <w:szCs w:val="24"/>
        </w:rPr>
        <w:t>Lack of trust is a major issue in centralized systems. For example,</w:t>
      </w:r>
      <w:r w:rsidR="00685B56" w:rsidRPr="00A10ECC">
        <w:rPr>
          <w:rFonts w:ascii="Times New Roman" w:hAnsi="Times New Roman" w:cs="Times New Roman"/>
          <w:sz w:val="24"/>
          <w:szCs w:val="24"/>
        </w:rPr>
        <w:t xml:space="preserve"> in</w:t>
      </w:r>
      <w:r w:rsidR="00C22486" w:rsidRPr="00A10ECC">
        <w:rPr>
          <w:rFonts w:ascii="Times New Roman" w:hAnsi="Times New Roman" w:cs="Times New Roman"/>
          <w:sz w:val="24"/>
          <w:szCs w:val="24"/>
        </w:rPr>
        <w:t xml:space="preserve"> the Public Key Infrastructure (PKI)</w:t>
      </w:r>
      <w:r w:rsidR="00685B56" w:rsidRPr="00A10ECC">
        <w:rPr>
          <w:rFonts w:ascii="Times New Roman" w:hAnsi="Times New Roman" w:cs="Times New Roman"/>
          <w:sz w:val="24"/>
          <w:szCs w:val="24"/>
        </w:rPr>
        <w:t>, both the transacting parties must trust</w:t>
      </w:r>
      <w:r w:rsidR="00C22486" w:rsidRPr="00A10ECC">
        <w:rPr>
          <w:rFonts w:ascii="Times New Roman" w:hAnsi="Times New Roman" w:cs="Times New Roman"/>
          <w:sz w:val="24"/>
          <w:szCs w:val="24"/>
        </w:rPr>
        <w:t xml:space="preserve"> </w:t>
      </w:r>
      <w:r w:rsidR="00685B56" w:rsidRPr="00A10ECC">
        <w:rPr>
          <w:rFonts w:ascii="Times New Roman" w:hAnsi="Times New Roman" w:cs="Times New Roman"/>
          <w:sz w:val="24"/>
          <w:szCs w:val="24"/>
        </w:rPr>
        <w:t xml:space="preserve">the Certificate Authority (CA) to sanction valid certificates </w:t>
      </w:r>
      <w:r w:rsidR="00C22486" w:rsidRPr="00A10ECC">
        <w:rPr>
          <w:rFonts w:ascii="Times New Roman" w:hAnsi="Times New Roman" w:cs="Times New Roman"/>
          <w:sz w:val="24"/>
          <w:szCs w:val="24"/>
        </w:rPr>
        <w:t>for</w:t>
      </w:r>
      <w:r w:rsidR="00685B56" w:rsidRPr="00A10ECC">
        <w:rPr>
          <w:rFonts w:ascii="Times New Roman" w:hAnsi="Times New Roman" w:cs="Times New Roman"/>
          <w:sz w:val="24"/>
          <w:szCs w:val="24"/>
        </w:rPr>
        <w:t xml:space="preserve"> the</w:t>
      </w:r>
      <w:r w:rsidR="00C22486" w:rsidRPr="00A10ECC">
        <w:rPr>
          <w:rFonts w:ascii="Times New Roman" w:hAnsi="Times New Roman" w:cs="Times New Roman"/>
          <w:sz w:val="24"/>
          <w:szCs w:val="24"/>
        </w:rPr>
        <w:t xml:space="preserve"> exchange of digital assets </w:t>
      </w:r>
      <w:r w:rsidR="00685B56" w:rsidRPr="00A10ECC">
        <w:rPr>
          <w:rFonts w:ascii="Times New Roman" w:hAnsi="Times New Roman" w:cs="Times New Roman"/>
          <w:sz w:val="24"/>
          <w:szCs w:val="24"/>
        </w:rPr>
        <w:t xml:space="preserve">in a secure way. </w:t>
      </w:r>
      <w:r w:rsidR="00D322FE" w:rsidRPr="00A10ECC">
        <w:rPr>
          <w:rFonts w:ascii="Times New Roman" w:hAnsi="Times New Roman" w:cs="Times New Roman"/>
          <w:sz w:val="24"/>
          <w:szCs w:val="24"/>
        </w:rPr>
        <w:t xml:space="preserve">When we make online payments, we need a trusted-third-party like a financial institution or central bank to complete the transaction. </w:t>
      </w:r>
      <w:r w:rsidR="00A10ECC" w:rsidRPr="00A10ECC">
        <w:rPr>
          <w:rFonts w:ascii="Times New Roman" w:hAnsi="Times New Roman" w:cs="Times New Roman"/>
          <w:sz w:val="24"/>
          <w:szCs w:val="24"/>
        </w:rPr>
        <w:t xml:space="preserve">The trust between users and service providers will soon diminish as the number of data breaches, identity thefts and hacking incidents grow. </w:t>
      </w:r>
    </w:p>
    <w:p w14:paraId="2C57A058" w14:textId="77777777" w:rsidR="00A10ECC" w:rsidRPr="00A10ECC" w:rsidRDefault="00A10ECC" w:rsidP="00A10ECC">
      <w:pPr>
        <w:pStyle w:val="ListParagraph"/>
        <w:ind w:left="1080"/>
        <w:rPr>
          <w:rFonts w:ascii="Times New Roman" w:hAnsi="Times New Roman" w:cs="Times New Roman"/>
          <w:sz w:val="24"/>
          <w:szCs w:val="24"/>
        </w:rPr>
      </w:pPr>
    </w:p>
    <w:p w14:paraId="4A3A2E75" w14:textId="293E6CB4" w:rsidR="008E4DE2" w:rsidRPr="008E4DE2" w:rsidRDefault="00543900" w:rsidP="008E4DE2">
      <w:pPr>
        <w:pStyle w:val="ListParagraph"/>
        <w:numPr>
          <w:ilvl w:val="0"/>
          <w:numId w:val="2"/>
        </w:numPr>
        <w:rPr>
          <w:rFonts w:ascii="Times New Roman" w:hAnsi="Times New Roman" w:cs="Times New Roman"/>
          <w:sz w:val="24"/>
          <w:szCs w:val="24"/>
        </w:rPr>
      </w:pPr>
      <w:r w:rsidRPr="00DA3A7A">
        <w:rPr>
          <w:rFonts w:ascii="Times New Roman" w:hAnsi="Times New Roman" w:cs="Times New Roman"/>
          <w:i/>
          <w:iCs/>
          <w:sz w:val="24"/>
          <w:szCs w:val="24"/>
        </w:rPr>
        <w:t xml:space="preserve">Single Point of Failure (SPOF): </w:t>
      </w:r>
      <w:r w:rsidRPr="00DA3A7A">
        <w:rPr>
          <w:rFonts w:ascii="Times New Roman" w:hAnsi="Times New Roman" w:cs="Times New Roman"/>
          <w:sz w:val="24"/>
          <w:szCs w:val="24"/>
        </w:rPr>
        <w:t>A single point of failure (SPOF) is a part of a system that, if it </w:t>
      </w:r>
      <w:hyperlink r:id="rId6" w:tooltip="Failure" w:history="1">
        <w:r w:rsidRPr="00DA3A7A">
          <w:rPr>
            <w:rFonts w:ascii="Times New Roman" w:hAnsi="Times New Roman" w:cs="Times New Roman"/>
            <w:sz w:val="24"/>
            <w:szCs w:val="24"/>
          </w:rPr>
          <w:t>fails</w:t>
        </w:r>
      </w:hyperlink>
      <w:r w:rsidRPr="00DA3A7A">
        <w:rPr>
          <w:rFonts w:ascii="Times New Roman" w:hAnsi="Times New Roman" w:cs="Times New Roman"/>
          <w:sz w:val="24"/>
          <w:szCs w:val="24"/>
        </w:rPr>
        <w:t>, will </w:t>
      </w:r>
      <w:hyperlink r:id="rId7" w:tooltip="Cascading failure" w:history="1">
        <w:r w:rsidRPr="00DA3A7A">
          <w:rPr>
            <w:rFonts w:ascii="Times New Roman" w:hAnsi="Times New Roman" w:cs="Times New Roman"/>
            <w:sz w:val="24"/>
            <w:szCs w:val="24"/>
          </w:rPr>
          <w:t>stop the entire system from working</w:t>
        </w:r>
      </w:hyperlink>
      <w:r w:rsidRPr="00DA3A7A">
        <w:rPr>
          <w:rFonts w:ascii="Times New Roman" w:hAnsi="Times New Roman" w:cs="Times New Roman"/>
          <w:sz w:val="24"/>
          <w:szCs w:val="24"/>
        </w:rPr>
        <w:t xml:space="preserve"> (</w:t>
      </w:r>
      <w:r w:rsidRPr="00DA3A7A">
        <w:rPr>
          <w:rStyle w:val="IntenseEmphasis"/>
          <w:rFonts w:ascii="Times New Roman" w:hAnsi="Times New Roman" w:cs="Times New Roman"/>
          <w:i w:val="0"/>
          <w:iCs w:val="0"/>
          <w:sz w:val="24"/>
          <w:szCs w:val="24"/>
        </w:rPr>
        <w:t>Wikipedia</w:t>
      </w:r>
      <w:r w:rsidRPr="00DA3A7A">
        <w:rPr>
          <w:rFonts w:ascii="Times New Roman" w:hAnsi="Times New Roman" w:cs="Times New Roman"/>
          <w:sz w:val="24"/>
          <w:szCs w:val="24"/>
        </w:rPr>
        <w:t xml:space="preserve">). </w:t>
      </w:r>
      <w:r w:rsidR="00C85F48" w:rsidRPr="00DA3A7A">
        <w:rPr>
          <w:rFonts w:ascii="Times New Roman" w:hAnsi="Times New Roman" w:cs="Times New Roman"/>
          <w:sz w:val="24"/>
          <w:szCs w:val="24"/>
        </w:rPr>
        <w:t>Single Point of Failure is synonymous to Centralization. It</w:t>
      </w:r>
      <w:r w:rsidRPr="00DA3A7A">
        <w:rPr>
          <w:rFonts w:ascii="Times New Roman" w:hAnsi="Times New Roman" w:cs="Times New Roman"/>
          <w:sz w:val="24"/>
          <w:szCs w:val="24"/>
        </w:rPr>
        <w:t xml:space="preserve"> threatens the availability and reliability of centralized systems.</w:t>
      </w:r>
      <w:r w:rsidR="00AD37BD" w:rsidRPr="00DA3A7A">
        <w:rPr>
          <w:rFonts w:ascii="Times New Roman" w:hAnsi="Times New Roman" w:cs="Times New Roman"/>
          <w:sz w:val="24"/>
          <w:szCs w:val="24"/>
        </w:rPr>
        <w:t xml:space="preserve"> An example of low efficiency and risks introduced due to centralization is</w:t>
      </w:r>
      <w:r w:rsidRPr="00DA3A7A">
        <w:rPr>
          <w:rFonts w:ascii="Times New Roman" w:hAnsi="Times New Roman" w:cs="Times New Roman"/>
          <w:sz w:val="24"/>
          <w:szCs w:val="24"/>
        </w:rPr>
        <w:t xml:space="preserve"> </w:t>
      </w:r>
      <w:r w:rsidR="00AD37BD" w:rsidRPr="00DA3A7A">
        <w:rPr>
          <w:rFonts w:ascii="Times New Roman" w:hAnsi="Times New Roman" w:cs="Times New Roman"/>
          <w:spacing w:val="-1"/>
          <w:sz w:val="24"/>
          <w:szCs w:val="24"/>
          <w:shd w:val="clear" w:color="auto" w:fill="FFFFFF"/>
        </w:rPr>
        <w:t>t</w:t>
      </w:r>
      <w:r w:rsidR="004A0709" w:rsidRPr="00DA3A7A">
        <w:rPr>
          <w:rFonts w:ascii="Times New Roman" w:hAnsi="Times New Roman" w:cs="Times New Roman"/>
          <w:spacing w:val="-1"/>
          <w:sz w:val="24"/>
          <w:szCs w:val="24"/>
          <w:shd w:val="clear" w:color="auto" w:fill="FFFFFF"/>
        </w:rPr>
        <w:t>he antivirus agencies of today</w:t>
      </w:r>
      <w:r w:rsidR="00AD37BD" w:rsidRPr="00DA3A7A">
        <w:rPr>
          <w:rFonts w:ascii="Times New Roman" w:hAnsi="Times New Roman" w:cs="Times New Roman"/>
          <w:spacing w:val="-1"/>
          <w:sz w:val="24"/>
          <w:szCs w:val="24"/>
          <w:shd w:val="clear" w:color="auto" w:fill="FFFFFF"/>
        </w:rPr>
        <w:t>, which</w:t>
      </w:r>
      <w:r w:rsidR="004A0709" w:rsidRPr="00DA3A7A">
        <w:rPr>
          <w:rFonts w:ascii="Times New Roman" w:hAnsi="Times New Roman" w:cs="Times New Roman"/>
          <w:spacing w:val="-1"/>
          <w:sz w:val="24"/>
          <w:szCs w:val="24"/>
          <w:shd w:val="clear" w:color="auto" w:fill="FFFFFF"/>
        </w:rPr>
        <w:t xml:space="preserve"> follow a centralized model</w:t>
      </w:r>
      <w:r w:rsidR="00AD37BD" w:rsidRPr="00DA3A7A">
        <w:rPr>
          <w:rFonts w:ascii="Times New Roman" w:hAnsi="Times New Roman" w:cs="Times New Roman"/>
          <w:spacing w:val="-1"/>
          <w:sz w:val="24"/>
          <w:szCs w:val="24"/>
          <w:shd w:val="clear" w:color="auto" w:fill="FFFFFF"/>
        </w:rPr>
        <w:t>. A</w:t>
      </w:r>
      <w:r w:rsidR="004A0709" w:rsidRPr="00DA3A7A">
        <w:rPr>
          <w:rFonts w:ascii="Times New Roman" w:hAnsi="Times New Roman" w:cs="Times New Roman"/>
          <w:spacing w:val="-1"/>
          <w:sz w:val="24"/>
          <w:szCs w:val="24"/>
          <w:shd w:val="clear" w:color="auto" w:fill="FFFFFF"/>
        </w:rPr>
        <w:t xml:space="preserve"> small team is responsible for detecting all threats and malwares for their users. With the increasing number of users, this model puts a </w:t>
      </w:r>
      <w:r w:rsidR="004A0709" w:rsidRPr="00DA3A7A">
        <w:rPr>
          <w:rFonts w:ascii="Times New Roman" w:hAnsi="Times New Roman" w:cs="Times New Roman"/>
          <w:spacing w:val="-1"/>
          <w:sz w:val="24"/>
          <w:szCs w:val="24"/>
          <w:shd w:val="clear" w:color="auto" w:fill="FFFFFF"/>
        </w:rPr>
        <w:lastRenderedPageBreak/>
        <w:t>large burden on the team thus decreasing the efficiency of detecting threats and makes the user device vulnerable to malware.</w:t>
      </w:r>
      <w:r w:rsidR="00291E1B" w:rsidRPr="00DA3A7A">
        <w:rPr>
          <w:rFonts w:ascii="Times New Roman" w:hAnsi="Times New Roman" w:cs="Times New Roman"/>
          <w:spacing w:val="-1"/>
          <w:sz w:val="24"/>
          <w:szCs w:val="24"/>
          <w:shd w:val="clear" w:color="auto" w:fill="FFFFFF"/>
        </w:rPr>
        <w:t xml:space="preserve"> </w:t>
      </w:r>
      <w:r w:rsidR="004A0709" w:rsidRPr="00DA3A7A">
        <w:rPr>
          <w:rFonts w:ascii="Times New Roman" w:hAnsi="Times New Roman" w:cs="Times New Roman"/>
          <w:spacing w:val="-1"/>
          <w:sz w:val="24"/>
          <w:szCs w:val="24"/>
          <w:shd w:val="clear" w:color="auto" w:fill="FFFFFF"/>
        </w:rPr>
        <w:t xml:space="preserve"> </w:t>
      </w:r>
      <w:r w:rsidR="006E216D" w:rsidRPr="00DA3A7A">
        <w:rPr>
          <w:rFonts w:ascii="Times New Roman" w:hAnsi="Times New Roman" w:cs="Times New Roman"/>
          <w:spacing w:val="-1"/>
          <w:sz w:val="24"/>
          <w:szCs w:val="24"/>
          <w:shd w:val="clear" w:color="auto" w:fill="FFFFFF"/>
        </w:rPr>
        <w:t xml:space="preserve">SPOF maybe be caused due to hardware, Internet Service Provider (ISP), an offsite data storage location like the cloud. People also constitute </w:t>
      </w:r>
      <w:r w:rsidR="00DD0C16" w:rsidRPr="00DA3A7A">
        <w:rPr>
          <w:rFonts w:ascii="Times New Roman" w:hAnsi="Times New Roman" w:cs="Times New Roman"/>
          <w:spacing w:val="-1"/>
          <w:sz w:val="24"/>
          <w:szCs w:val="24"/>
          <w:shd w:val="clear" w:color="auto" w:fill="FFFFFF"/>
        </w:rPr>
        <w:t xml:space="preserve">to </w:t>
      </w:r>
      <w:r w:rsidR="006E216D" w:rsidRPr="00DA3A7A">
        <w:rPr>
          <w:rFonts w:ascii="Times New Roman" w:hAnsi="Times New Roman" w:cs="Times New Roman"/>
          <w:spacing w:val="-1"/>
          <w:sz w:val="24"/>
          <w:szCs w:val="24"/>
          <w:shd w:val="clear" w:color="auto" w:fill="FFFFFF"/>
        </w:rPr>
        <w:t>SPOFs</w:t>
      </w:r>
      <w:r w:rsidR="00AD37BD" w:rsidRPr="00DA3A7A">
        <w:rPr>
          <w:rFonts w:ascii="Times New Roman" w:hAnsi="Times New Roman" w:cs="Times New Roman"/>
          <w:spacing w:val="-1"/>
          <w:sz w:val="24"/>
          <w:szCs w:val="24"/>
          <w:shd w:val="clear" w:color="auto" w:fill="FFFFFF"/>
        </w:rPr>
        <w:t xml:space="preserve"> in many organizations.</w:t>
      </w:r>
      <w:r w:rsidR="006E216D" w:rsidRPr="00DA3A7A">
        <w:rPr>
          <w:rFonts w:ascii="Times New Roman" w:hAnsi="Times New Roman" w:cs="Times New Roman"/>
          <w:spacing w:val="-1"/>
          <w:sz w:val="24"/>
          <w:szCs w:val="24"/>
          <w:shd w:val="clear" w:color="auto" w:fill="FFFFFF"/>
        </w:rPr>
        <w:t xml:space="preserve"> </w:t>
      </w:r>
      <w:r w:rsidR="00DA3A7A" w:rsidRPr="00DA3A7A">
        <w:rPr>
          <w:rFonts w:ascii="Times New Roman" w:hAnsi="Times New Roman" w:cs="Times New Roman"/>
          <w:spacing w:val="-1"/>
          <w:sz w:val="24"/>
          <w:szCs w:val="24"/>
          <w:shd w:val="clear" w:color="auto" w:fill="FFFFFF"/>
        </w:rPr>
        <w:t>SPOFs provide the attackers an easy way in to the database of an organization</w:t>
      </w:r>
      <w:r w:rsidR="008E4DE2">
        <w:rPr>
          <w:rFonts w:ascii="Times New Roman" w:hAnsi="Times New Roman" w:cs="Times New Roman"/>
          <w:spacing w:val="-1"/>
          <w:sz w:val="24"/>
          <w:szCs w:val="24"/>
          <w:shd w:val="clear" w:color="auto" w:fill="FFFFFF"/>
        </w:rPr>
        <w:t>.</w:t>
      </w:r>
      <w:r w:rsidR="00DA3A7A" w:rsidRPr="00DA3A7A">
        <w:rPr>
          <w:rFonts w:ascii="Times New Roman" w:hAnsi="Times New Roman" w:cs="Times New Roman"/>
          <w:spacing w:val="-1"/>
          <w:sz w:val="24"/>
          <w:szCs w:val="24"/>
          <w:shd w:val="clear" w:color="auto" w:fill="FFFFFF"/>
        </w:rPr>
        <w:t xml:space="preserve"> Another possibility is that an SPOF may get triggered accidentally</w:t>
      </w:r>
      <w:r w:rsidR="00DA3A7A">
        <w:rPr>
          <w:rFonts w:ascii="Times New Roman" w:hAnsi="Times New Roman" w:cs="Times New Roman"/>
          <w:spacing w:val="-1"/>
          <w:sz w:val="24"/>
          <w:szCs w:val="24"/>
          <w:shd w:val="clear" w:color="auto" w:fill="FFFFFF"/>
        </w:rPr>
        <w:t xml:space="preserve"> due to human errors. In either case</w:t>
      </w:r>
      <w:r w:rsidR="008E4DE2">
        <w:rPr>
          <w:rFonts w:ascii="Times New Roman" w:hAnsi="Times New Roman" w:cs="Times New Roman"/>
          <w:spacing w:val="-1"/>
          <w:sz w:val="24"/>
          <w:szCs w:val="24"/>
          <w:shd w:val="clear" w:color="auto" w:fill="FFFFFF"/>
        </w:rPr>
        <w:t xml:space="preserve">, there is a breakdown of the system causing the company to incur heavy loss in terms of capital as well as trust of its consumers. </w:t>
      </w:r>
    </w:p>
    <w:p w14:paraId="1A2CD98E" w14:textId="77777777" w:rsidR="008E4DE2" w:rsidRPr="008E4DE2" w:rsidRDefault="008E4DE2" w:rsidP="008E4DE2">
      <w:pPr>
        <w:pStyle w:val="ListParagraph"/>
        <w:ind w:left="1080"/>
        <w:rPr>
          <w:rFonts w:ascii="Times New Roman" w:hAnsi="Times New Roman" w:cs="Times New Roman"/>
          <w:sz w:val="24"/>
          <w:szCs w:val="24"/>
        </w:rPr>
      </w:pPr>
    </w:p>
    <w:p w14:paraId="12CDDD7E" w14:textId="7DB11CF0" w:rsidR="002134CD" w:rsidRDefault="002134CD" w:rsidP="002134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Blockchain in IT Risk Management</w:t>
      </w:r>
    </w:p>
    <w:p w14:paraId="4DB7CBC9" w14:textId="1F11C007" w:rsidR="008B51BA" w:rsidRDefault="008B51BA" w:rsidP="008B51BA">
      <w:pPr>
        <w:pStyle w:val="ListParagraph"/>
        <w:rPr>
          <w:rFonts w:ascii="Times New Roman" w:hAnsi="Times New Roman" w:cs="Times New Roman"/>
          <w:sz w:val="24"/>
          <w:szCs w:val="24"/>
        </w:rPr>
      </w:pPr>
    </w:p>
    <w:p w14:paraId="07009680" w14:textId="32347CE7" w:rsidR="008B51BA" w:rsidRDefault="008B51BA" w:rsidP="008B51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Trust, single point of failure:</w:t>
      </w:r>
    </w:p>
    <w:p w14:paraId="22A8694F" w14:textId="3BC8F98F" w:rsidR="008B51BA" w:rsidRDefault="008B51BA" w:rsidP="008B51BA">
      <w:pPr>
        <w:pStyle w:val="ListParagraph"/>
        <w:ind w:left="1080"/>
        <w:rPr>
          <w:rFonts w:ascii="Times New Roman" w:hAnsi="Times New Roman" w:cs="Times New Roman"/>
          <w:sz w:val="24"/>
          <w:szCs w:val="24"/>
        </w:rPr>
      </w:pPr>
      <w:hyperlink r:id="rId8" w:history="1">
        <w:r>
          <w:rPr>
            <w:rStyle w:val="Hyperlink"/>
          </w:rPr>
          <w:t>https://stackoverflow.com/questions/45309100/how-to-avoid-the-fabric-ca-beeing-a-single-point-of-failure</w:t>
        </w:r>
      </w:hyperlink>
    </w:p>
    <w:p w14:paraId="751EB52A" w14:textId="77777777" w:rsidR="008B51BA" w:rsidRDefault="008B51BA" w:rsidP="008B51BA">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Let me try to answer the two questions also, perhaps a little more directly.</w:t>
      </w:r>
    </w:p>
    <w:p w14:paraId="3618F981" w14:textId="77777777" w:rsidR="008B51BA" w:rsidRDefault="008B51BA" w:rsidP="008B51BA">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QUESTION1: if I understood correctly, every peer in a fabric blockchain network (somehow interconnected through gossip) will only accept incoming connections from other peers if they use a HTTPS connection with a public key signed by the Fabric CA. Is that correct?</w:t>
      </w:r>
    </w:p>
    <w:p w14:paraId="77289D68" w14:textId="77777777" w:rsidR="008B51BA" w:rsidRDefault="008B51BA" w:rsidP="008B51BA">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ANSWER1: No, this is not correct. You said "the Fabric CA", but each fabric blockchain network has multiple trusted CAs where each may be a Fabric CA or another CA or a combination. There is no single trusted CA root in this model. Also, the connections from peers are over GRPC rather than HTTPS.</w:t>
      </w:r>
    </w:p>
    <w:p w14:paraId="6C2B8CEC" w14:textId="77777777" w:rsidR="008B51BA" w:rsidRDefault="008B51BA" w:rsidP="008B51BA">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 xml:space="preserve">QUESTION2: </w:t>
      </w:r>
      <w:proofErr w:type="gramStart"/>
      <w:r>
        <w:rPr>
          <w:rFonts w:ascii="Arial" w:hAnsi="Arial" w:cs="Arial"/>
          <w:color w:val="242729"/>
          <w:sz w:val="23"/>
          <w:szCs w:val="23"/>
        </w:rPr>
        <w:t>So</w:t>
      </w:r>
      <w:proofErr w:type="gramEnd"/>
      <w:r>
        <w:rPr>
          <w:rFonts w:ascii="Arial" w:hAnsi="Arial" w:cs="Arial"/>
          <w:color w:val="242729"/>
          <w:sz w:val="23"/>
          <w:szCs w:val="23"/>
        </w:rPr>
        <w:t xml:space="preserve"> in my understanding, the Root-CA becomes the single point of failure because one could modify it and from then on modified Root-CA certificates will propagate to the nodes and eventually no node can connect to each other anymore. Is this correct?</w:t>
      </w:r>
    </w:p>
    <w:p w14:paraId="5DCA3A89" w14:textId="7550E1E5" w:rsidR="008B51BA" w:rsidRDefault="008B51BA" w:rsidP="008B51BA">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 xml:space="preserve">ANSWER2: No, this is not correct. There is no </w:t>
      </w:r>
      <w:proofErr w:type="spellStart"/>
      <w:r>
        <w:rPr>
          <w:rFonts w:ascii="Arial" w:hAnsi="Arial" w:cs="Arial"/>
          <w:color w:val="242729"/>
          <w:sz w:val="23"/>
          <w:szCs w:val="23"/>
        </w:rPr>
        <w:t>SPoF</w:t>
      </w:r>
      <w:proofErr w:type="spellEnd"/>
      <w:r>
        <w:rPr>
          <w:rFonts w:ascii="Arial" w:hAnsi="Arial" w:cs="Arial"/>
          <w:color w:val="242729"/>
          <w:sz w:val="23"/>
          <w:szCs w:val="23"/>
        </w:rPr>
        <w:t xml:space="preserve"> (Single Point of Failure) because: a) a single Fabric CA can run in a cluster b) there are multiple Fabric CA clusters (or other CAs) in a blockchain network. c) the peers and </w:t>
      </w:r>
      <w:proofErr w:type="spellStart"/>
      <w:r>
        <w:rPr>
          <w:rFonts w:ascii="Arial" w:hAnsi="Arial" w:cs="Arial"/>
          <w:color w:val="242729"/>
          <w:sz w:val="23"/>
          <w:szCs w:val="23"/>
        </w:rPr>
        <w:t>orderers</w:t>
      </w:r>
      <w:proofErr w:type="spellEnd"/>
      <w:r>
        <w:rPr>
          <w:rFonts w:ascii="Arial" w:hAnsi="Arial" w:cs="Arial"/>
          <w:color w:val="242729"/>
          <w:sz w:val="23"/>
          <w:szCs w:val="23"/>
        </w:rPr>
        <w:t xml:space="preserve"> do not connect directly to a CA. They operate off of crypto material that is locally available from the file system or its copy of the ledger. There is also no </w:t>
      </w:r>
      <w:proofErr w:type="spellStart"/>
      <w:r>
        <w:rPr>
          <w:rFonts w:ascii="Arial" w:hAnsi="Arial" w:cs="Arial"/>
          <w:color w:val="242729"/>
          <w:sz w:val="23"/>
          <w:szCs w:val="23"/>
        </w:rPr>
        <w:t>SPoT</w:t>
      </w:r>
      <w:proofErr w:type="spellEnd"/>
      <w:r>
        <w:rPr>
          <w:rFonts w:ascii="Arial" w:hAnsi="Arial" w:cs="Arial"/>
          <w:color w:val="242729"/>
          <w:sz w:val="23"/>
          <w:szCs w:val="23"/>
        </w:rPr>
        <w:t xml:space="preserve"> (Single Point of Trust) because: a) </w:t>
      </w:r>
      <w:proofErr w:type="spellStart"/>
      <w:proofErr w:type="gramStart"/>
      <w:r>
        <w:rPr>
          <w:rFonts w:ascii="Arial" w:hAnsi="Arial" w:cs="Arial"/>
          <w:color w:val="242729"/>
          <w:sz w:val="23"/>
          <w:szCs w:val="23"/>
        </w:rPr>
        <w:t>their</w:t>
      </w:r>
      <w:proofErr w:type="gramEnd"/>
      <w:r>
        <w:rPr>
          <w:rFonts w:ascii="Arial" w:hAnsi="Arial" w:cs="Arial"/>
          <w:color w:val="242729"/>
          <w:sz w:val="23"/>
          <w:szCs w:val="23"/>
        </w:rPr>
        <w:t xml:space="preserve"> are</w:t>
      </w:r>
      <w:proofErr w:type="spellEnd"/>
      <w:r>
        <w:rPr>
          <w:rFonts w:ascii="Arial" w:hAnsi="Arial" w:cs="Arial"/>
          <w:color w:val="242729"/>
          <w:sz w:val="23"/>
          <w:szCs w:val="23"/>
        </w:rPr>
        <w:t xml:space="preserve"> multiple root CAs without a common root key, and b) configuration updates which affect who trusts whom may require signatures from multiple identities from different roots of trust. For example, changing a trust policy could require signature from an administrator from every organization in the blockc</w:t>
      </w:r>
      <w:bookmarkStart w:id="0" w:name="_GoBack"/>
      <w:bookmarkEnd w:id="0"/>
      <w:r>
        <w:rPr>
          <w:rFonts w:ascii="Arial" w:hAnsi="Arial" w:cs="Arial"/>
          <w:color w:val="242729"/>
          <w:sz w:val="23"/>
          <w:szCs w:val="23"/>
        </w:rPr>
        <w:t xml:space="preserve">hain (or in </w:t>
      </w:r>
      <w:proofErr w:type="spellStart"/>
      <w:r>
        <w:rPr>
          <w:rFonts w:ascii="Arial" w:hAnsi="Arial" w:cs="Arial"/>
          <w:color w:val="242729"/>
          <w:sz w:val="23"/>
          <w:szCs w:val="23"/>
        </w:rPr>
        <w:t>hyperledger</w:t>
      </w:r>
      <w:proofErr w:type="spellEnd"/>
      <w:r>
        <w:rPr>
          <w:rFonts w:ascii="Arial" w:hAnsi="Arial" w:cs="Arial"/>
          <w:color w:val="242729"/>
          <w:sz w:val="23"/>
          <w:szCs w:val="23"/>
        </w:rPr>
        <w:t xml:space="preserve"> terminology, in the channel).</w:t>
      </w:r>
    </w:p>
    <w:p w14:paraId="3AF6FBF6" w14:textId="5FCE91DC" w:rsidR="00C85F48" w:rsidRDefault="00C85F48" w:rsidP="00C85F48">
      <w:pPr>
        <w:pStyle w:val="NormalWeb"/>
        <w:numPr>
          <w:ilvl w:val="0"/>
          <w:numId w:val="6"/>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Decentralization</w:t>
      </w:r>
    </w:p>
    <w:p w14:paraId="12BE9624" w14:textId="1DEF9574" w:rsidR="00C85F48" w:rsidRDefault="00C85F48" w:rsidP="00C85F48">
      <w:pPr>
        <w:pStyle w:val="NormalWeb"/>
        <w:shd w:val="clear" w:color="auto" w:fill="FFFFFF"/>
        <w:spacing w:before="0" w:beforeAutospacing="0" w:after="240" w:afterAutospacing="0"/>
        <w:ind w:left="1080"/>
        <w:textAlignment w:val="baseline"/>
      </w:pPr>
      <w:hyperlink r:id="rId9" w:history="1">
        <w:r>
          <w:rPr>
            <w:rStyle w:val="Hyperlink"/>
          </w:rPr>
          <w:t>https://medium.com/hackernoon/what-huawei-teaches-us-about-single-points-of-failure-3fd4f5c32cf7</w:t>
        </w:r>
      </w:hyperlink>
    </w:p>
    <w:p w14:paraId="0B4547A1" w14:textId="7D8C88C3" w:rsidR="00291E1B" w:rsidRDefault="00291E1B" w:rsidP="00C85F48">
      <w:pPr>
        <w:pStyle w:val="NormalWeb"/>
        <w:shd w:val="clear" w:color="auto" w:fill="FFFFFF"/>
        <w:spacing w:before="0" w:beforeAutospacing="0" w:after="240" w:afterAutospacing="0"/>
        <w:ind w:left="1080"/>
        <w:textAlignment w:val="baseline"/>
      </w:pPr>
      <w:r>
        <w:lastRenderedPageBreak/>
        <w:t>“</w:t>
      </w:r>
      <w:r>
        <w:rPr>
          <w:rStyle w:val="Strong"/>
          <w:rFonts w:ascii="Georgia" w:hAnsi="Georgia"/>
          <w:i/>
          <w:iCs/>
          <w:spacing w:val="-1"/>
          <w:sz w:val="32"/>
          <w:szCs w:val="32"/>
          <w:shd w:val="clear" w:color="auto" w:fill="FFFFFF"/>
        </w:rPr>
        <w:t>The best time to start thinking about decentralization was 10 years ago, the next best time is now.</w:t>
      </w:r>
      <w:r>
        <w:t>”</w:t>
      </w:r>
    </w:p>
    <w:p w14:paraId="3C3B8818" w14:textId="77777777" w:rsidR="00C85F48" w:rsidRPr="00C85F48" w:rsidRDefault="00C85F48" w:rsidP="00C85F48">
      <w:pPr>
        <w:shd w:val="clear" w:color="auto" w:fill="FFFFFF"/>
        <w:spacing w:before="468" w:after="0" w:line="240" w:lineRule="auto"/>
        <w:outlineLvl w:val="0"/>
        <w:rPr>
          <w:rFonts w:ascii="Times New Roman" w:eastAsia="Times New Roman" w:hAnsi="Times New Roman" w:cs="Times New Roman"/>
          <w:b/>
          <w:bCs/>
          <w:spacing w:val="-5"/>
          <w:kern w:val="36"/>
          <w:sz w:val="24"/>
          <w:szCs w:val="24"/>
          <w:lang w:eastAsia="en-IN"/>
        </w:rPr>
      </w:pPr>
      <w:r w:rsidRPr="00C85F48">
        <w:rPr>
          <w:rFonts w:ascii="Times New Roman" w:eastAsia="Times New Roman" w:hAnsi="Times New Roman" w:cs="Times New Roman"/>
          <w:b/>
          <w:bCs/>
          <w:spacing w:val="-5"/>
          <w:kern w:val="36"/>
          <w:sz w:val="24"/>
          <w:szCs w:val="24"/>
          <w:lang w:eastAsia="en-IN"/>
        </w:rPr>
        <w:t>Open Source ≠ Decentralization</w:t>
      </w:r>
    </w:p>
    <w:p w14:paraId="52E0C61A" w14:textId="77777777" w:rsidR="00C85F48" w:rsidRPr="00C85F48" w:rsidRDefault="00C85F48" w:rsidP="00C85F48">
      <w:pPr>
        <w:shd w:val="clear" w:color="auto" w:fill="FFFFFF"/>
        <w:spacing w:before="206" w:after="0" w:line="240" w:lineRule="auto"/>
        <w:rPr>
          <w:rFonts w:ascii="Times New Roman" w:eastAsia="Times New Roman" w:hAnsi="Times New Roman" w:cs="Times New Roman"/>
          <w:spacing w:val="-1"/>
          <w:sz w:val="24"/>
          <w:szCs w:val="24"/>
          <w:lang w:eastAsia="en-IN"/>
        </w:rPr>
      </w:pPr>
      <w:r w:rsidRPr="00C85F48">
        <w:rPr>
          <w:rFonts w:ascii="Times New Roman" w:eastAsia="Times New Roman" w:hAnsi="Times New Roman" w:cs="Times New Roman"/>
          <w:spacing w:val="-1"/>
          <w:sz w:val="24"/>
          <w:szCs w:val="24"/>
          <w:lang w:eastAsia="en-IN"/>
        </w:rPr>
        <w:t>Despite popular beliefs, open source does not necessarily lead to decentralization. Google and their Android’s operating systems are a prime example of this. On one hand, Android enables companies around the globe to gain access to a fully modifiable operating system that they can customize for a wide variety of use cases and not have to develop it from scratch. On the other, it features essential Google services — a lack of which could be a deal breaker for the majority of users (especially outside of China). Additionally, these rely on software updates (including security ones) that are not included in the Android Open Source Project.</w:t>
      </w:r>
    </w:p>
    <w:p w14:paraId="13E83639" w14:textId="77777777" w:rsidR="00C85F48" w:rsidRDefault="00C85F48" w:rsidP="00C85F48">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14:paraId="4AA4E15E" w14:textId="77777777" w:rsidR="008B51BA" w:rsidRDefault="008B51BA" w:rsidP="008B51BA">
      <w:pPr>
        <w:pStyle w:val="ListParagraph"/>
        <w:ind w:left="1080"/>
        <w:rPr>
          <w:rFonts w:ascii="Times New Roman" w:hAnsi="Times New Roman" w:cs="Times New Roman"/>
          <w:sz w:val="24"/>
          <w:szCs w:val="24"/>
        </w:rPr>
      </w:pPr>
    </w:p>
    <w:p w14:paraId="55B5C237" w14:textId="72E340BC" w:rsidR="002134CD" w:rsidRDefault="002134CD" w:rsidP="002134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 of the findings</w:t>
      </w:r>
    </w:p>
    <w:p w14:paraId="13376D07" w14:textId="04360E07" w:rsidR="002134CD" w:rsidRDefault="002134CD" w:rsidP="002134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Potential benefits</w:t>
      </w:r>
    </w:p>
    <w:p w14:paraId="28C4E5FB" w14:textId="0820F17A" w:rsidR="002134CD" w:rsidRDefault="002134CD" w:rsidP="002134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Challenges and open issues</w:t>
      </w:r>
    </w:p>
    <w:p w14:paraId="65745B26" w14:textId="77777777" w:rsidR="002134CD" w:rsidRDefault="002134CD" w:rsidP="002134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14:paraId="7912031F" w14:textId="3BD9BD7C" w:rsidR="002134CD" w:rsidRDefault="002134CD" w:rsidP="002134CD">
      <w:pPr>
        <w:pStyle w:val="ListParagraph"/>
        <w:numPr>
          <w:ilvl w:val="0"/>
          <w:numId w:val="1"/>
        </w:numPr>
        <w:rPr>
          <w:rFonts w:ascii="Times New Roman" w:hAnsi="Times New Roman" w:cs="Times New Roman"/>
          <w:sz w:val="24"/>
          <w:szCs w:val="24"/>
        </w:rPr>
      </w:pPr>
      <w:r w:rsidRPr="002134CD">
        <w:rPr>
          <w:rFonts w:ascii="Times New Roman" w:hAnsi="Times New Roman" w:cs="Times New Roman"/>
          <w:sz w:val="24"/>
          <w:szCs w:val="24"/>
        </w:rPr>
        <w:t>References</w:t>
      </w:r>
    </w:p>
    <w:p w14:paraId="2B47217A" w14:textId="539CD7B2" w:rsidR="002134CD" w:rsidRPr="002134CD" w:rsidRDefault="00685B56" w:rsidP="002134CD">
      <w:pPr>
        <w:pStyle w:val="ListParagraph"/>
        <w:numPr>
          <w:ilvl w:val="0"/>
          <w:numId w:val="3"/>
        </w:numPr>
        <w:rPr>
          <w:rFonts w:ascii="Times New Roman" w:hAnsi="Times New Roman" w:cs="Times New Roman"/>
          <w:sz w:val="24"/>
          <w:szCs w:val="24"/>
        </w:rPr>
      </w:pPr>
      <w:hyperlink r:id="rId10" w:history="1">
        <w:r w:rsidR="002134CD">
          <w:rPr>
            <w:rStyle w:val="Hyperlink"/>
          </w:rPr>
          <w:t>https://www.cnet.com/news/2019-data-breach-hall-of-shame-these-were-the-biggest-data-breaches-of-the-year/</w:t>
        </w:r>
      </w:hyperlink>
    </w:p>
    <w:p w14:paraId="430BA03B" w14:textId="0F4DEBFE" w:rsidR="002134CD" w:rsidRPr="002134CD" w:rsidRDefault="00685B56" w:rsidP="002134CD">
      <w:pPr>
        <w:pStyle w:val="ListParagraph"/>
        <w:numPr>
          <w:ilvl w:val="0"/>
          <w:numId w:val="3"/>
        </w:numPr>
        <w:rPr>
          <w:rFonts w:ascii="Times New Roman" w:hAnsi="Times New Roman" w:cs="Times New Roman"/>
          <w:sz w:val="24"/>
          <w:szCs w:val="24"/>
        </w:rPr>
      </w:pPr>
      <w:hyperlink r:id="rId11" w:history="1">
        <w:r w:rsidR="002134CD">
          <w:rPr>
            <w:rStyle w:val="Hyperlink"/>
          </w:rPr>
          <w:t>https://www.zdnet.com/article/these-are-the-worst-hacks-cyberattacks-and-data-breaches-of-2019/</w:t>
        </w:r>
      </w:hyperlink>
    </w:p>
    <w:p w14:paraId="3B633495" w14:textId="67D34335" w:rsidR="002134CD" w:rsidRPr="002134CD" w:rsidRDefault="00685B56" w:rsidP="002134CD">
      <w:pPr>
        <w:pStyle w:val="ListParagraph"/>
        <w:numPr>
          <w:ilvl w:val="0"/>
          <w:numId w:val="3"/>
        </w:numPr>
        <w:rPr>
          <w:rFonts w:ascii="Times New Roman" w:hAnsi="Times New Roman" w:cs="Times New Roman"/>
          <w:sz w:val="24"/>
          <w:szCs w:val="24"/>
        </w:rPr>
      </w:pPr>
      <w:hyperlink r:id="rId12" w:history="1">
        <w:r w:rsidR="002134CD">
          <w:rPr>
            <w:rStyle w:val="Hyperlink"/>
          </w:rPr>
          <w:t>https://chapters.theiia.org/san-diego/Documents/Seminars/SD_IIA___ISACA_Event_041112_Deloitte_IA_Top_Ten_Risks.pdf</w:t>
        </w:r>
      </w:hyperlink>
    </w:p>
    <w:p w14:paraId="2EC62551" w14:textId="6C798D13" w:rsidR="002134CD" w:rsidRPr="00962311" w:rsidRDefault="00685B56" w:rsidP="002134CD">
      <w:pPr>
        <w:pStyle w:val="ListParagraph"/>
        <w:numPr>
          <w:ilvl w:val="0"/>
          <w:numId w:val="3"/>
        </w:numPr>
        <w:rPr>
          <w:rStyle w:val="Hyperlink"/>
          <w:rFonts w:ascii="Times New Roman" w:hAnsi="Times New Roman" w:cs="Times New Roman"/>
          <w:color w:val="auto"/>
          <w:sz w:val="24"/>
          <w:szCs w:val="24"/>
          <w:u w:val="none"/>
        </w:rPr>
      </w:pPr>
      <w:hyperlink r:id="rId13" w:anchor="History" w:history="1">
        <w:r w:rsidR="002134CD">
          <w:rPr>
            <w:rStyle w:val="Hyperlink"/>
          </w:rPr>
          <w:t>https://en.wikipedia.org/wiki/Blockchain#History</w:t>
        </w:r>
      </w:hyperlink>
    </w:p>
    <w:p w14:paraId="0E25FFAD" w14:textId="798935E5" w:rsidR="00962311" w:rsidRPr="00555B8D" w:rsidRDefault="00685B56" w:rsidP="002134CD">
      <w:pPr>
        <w:pStyle w:val="ListParagraph"/>
        <w:numPr>
          <w:ilvl w:val="0"/>
          <w:numId w:val="3"/>
        </w:numPr>
        <w:rPr>
          <w:rStyle w:val="Hyperlink"/>
          <w:rFonts w:ascii="Times New Roman" w:hAnsi="Times New Roman" w:cs="Times New Roman"/>
          <w:color w:val="auto"/>
          <w:sz w:val="24"/>
          <w:szCs w:val="24"/>
          <w:u w:val="none"/>
        </w:rPr>
      </w:pPr>
      <w:hyperlink r:id="rId14" w:history="1">
        <w:r w:rsidR="00962311">
          <w:rPr>
            <w:rStyle w:val="Hyperlink"/>
          </w:rPr>
          <w:t>https://insights.sei.cmu.edu/sei_blog/2018/03/12-risks-threats-vulnerabilities-in-moving-to-the-cloud.html</w:t>
        </w:r>
      </w:hyperlink>
    </w:p>
    <w:p w14:paraId="1FE59731" w14:textId="0C0DD3CF" w:rsidR="00555B8D" w:rsidRPr="006D57BB" w:rsidRDefault="00555B8D" w:rsidP="002134CD">
      <w:pPr>
        <w:pStyle w:val="ListParagraph"/>
        <w:numPr>
          <w:ilvl w:val="0"/>
          <w:numId w:val="3"/>
        </w:numPr>
        <w:rPr>
          <w:rFonts w:ascii="Times New Roman" w:hAnsi="Times New Roman" w:cs="Times New Roman"/>
          <w:sz w:val="24"/>
          <w:szCs w:val="24"/>
        </w:rPr>
      </w:pPr>
      <w:hyperlink r:id="rId15" w:history="1">
        <w:r>
          <w:rPr>
            <w:rStyle w:val="Hyperlink"/>
          </w:rPr>
          <w:t>https://blog.radware.com/uncategorized/2018/03/history-of-iot-botnets/</w:t>
        </w:r>
      </w:hyperlink>
    </w:p>
    <w:p w14:paraId="09835DA8" w14:textId="7524A405" w:rsidR="006D57BB" w:rsidRPr="007F7EBA" w:rsidRDefault="006D57BB" w:rsidP="002134CD">
      <w:pPr>
        <w:pStyle w:val="ListParagraph"/>
        <w:numPr>
          <w:ilvl w:val="0"/>
          <w:numId w:val="3"/>
        </w:numPr>
        <w:rPr>
          <w:rFonts w:ascii="Times New Roman" w:hAnsi="Times New Roman" w:cs="Times New Roman"/>
          <w:sz w:val="24"/>
          <w:szCs w:val="24"/>
        </w:rPr>
      </w:pPr>
      <w:hyperlink r:id="rId16" w:history="1">
        <w:r>
          <w:rPr>
            <w:rStyle w:val="Hyperlink"/>
          </w:rPr>
          <w:t>https://www.pewresearch.org/internet/2017/08/10/theme-6-trust-will-diminish-because-the-internet-is-not-secure-and-powerful-forces-threaten-individuals-rights/</w:t>
        </w:r>
      </w:hyperlink>
    </w:p>
    <w:p w14:paraId="19B54017" w14:textId="13958336" w:rsidR="007F7EBA" w:rsidRPr="007F7EBA" w:rsidRDefault="007F7EBA" w:rsidP="002134CD">
      <w:pPr>
        <w:pStyle w:val="ListParagraph"/>
        <w:numPr>
          <w:ilvl w:val="0"/>
          <w:numId w:val="3"/>
        </w:numPr>
        <w:rPr>
          <w:rFonts w:ascii="Times New Roman" w:hAnsi="Times New Roman" w:cs="Times New Roman"/>
          <w:sz w:val="24"/>
          <w:szCs w:val="24"/>
        </w:rPr>
      </w:pPr>
      <w:hyperlink r:id="rId17" w:history="1">
        <w:r>
          <w:rPr>
            <w:rStyle w:val="Hyperlink"/>
          </w:rPr>
          <w:t>https://medium.com/polyswarm/why-blockchain-is-perfect-for-securing-our-expanding-online-world-971101ca7991</w:t>
        </w:r>
      </w:hyperlink>
    </w:p>
    <w:p w14:paraId="69D7662D" w14:textId="77777777" w:rsidR="007F7EBA" w:rsidRPr="00ED52B4" w:rsidRDefault="007F7EBA" w:rsidP="002134CD">
      <w:pPr>
        <w:pStyle w:val="ListParagraph"/>
        <w:numPr>
          <w:ilvl w:val="0"/>
          <w:numId w:val="3"/>
        </w:numPr>
        <w:rPr>
          <w:rStyle w:val="Hyperlink"/>
          <w:rFonts w:ascii="Times New Roman" w:hAnsi="Times New Roman" w:cs="Times New Roman"/>
          <w:color w:val="auto"/>
          <w:sz w:val="24"/>
          <w:szCs w:val="24"/>
          <w:u w:val="none"/>
        </w:rPr>
      </w:pPr>
    </w:p>
    <w:p w14:paraId="3947911C" w14:textId="576A0143" w:rsidR="00ED52B4" w:rsidRDefault="00ED52B4" w:rsidP="00ED52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Key-words (temporary section)</w:t>
      </w:r>
    </w:p>
    <w:p w14:paraId="18BF5DF4" w14:textId="74B292E7" w:rsidR="00ED52B4" w:rsidRDefault="00ED52B4" w:rsidP="00ED52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breach</w:t>
      </w:r>
    </w:p>
    <w:p w14:paraId="01BA8F8C" w14:textId="72BB8340" w:rsidR="00ED52B4" w:rsidRDefault="00391A59" w:rsidP="00ED52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Cloud computing risks</w:t>
      </w:r>
    </w:p>
    <w:p w14:paraId="1EA731E7" w14:textId="0777AD59" w:rsidR="00391A59" w:rsidRDefault="00391A59" w:rsidP="00ED52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risks solved by Blockchain</w:t>
      </w:r>
    </w:p>
    <w:p w14:paraId="1541D4CD" w14:textId="732AD5F3" w:rsidR="007F7EBA" w:rsidRPr="00ED52B4" w:rsidRDefault="007F7EBA" w:rsidP="00ED52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Single point of failure risk blockchain</w:t>
      </w:r>
    </w:p>
    <w:sectPr w:rsidR="007F7EBA" w:rsidRPr="00ED5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2007B"/>
    <w:multiLevelType w:val="hybridMultilevel"/>
    <w:tmpl w:val="63BEF9C4"/>
    <w:lvl w:ilvl="0" w:tplc="DFD44F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A80791"/>
    <w:multiLevelType w:val="hybridMultilevel"/>
    <w:tmpl w:val="3F2C0638"/>
    <w:lvl w:ilvl="0" w:tplc="9CFCFF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2924D1"/>
    <w:multiLevelType w:val="hybridMultilevel"/>
    <w:tmpl w:val="46F82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117DCF"/>
    <w:multiLevelType w:val="hybridMultilevel"/>
    <w:tmpl w:val="AF1C3466"/>
    <w:lvl w:ilvl="0" w:tplc="251AE4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AFC331B"/>
    <w:multiLevelType w:val="hybridMultilevel"/>
    <w:tmpl w:val="4120F7AE"/>
    <w:lvl w:ilvl="0" w:tplc="DB026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C582E51"/>
    <w:multiLevelType w:val="hybridMultilevel"/>
    <w:tmpl w:val="5E1CE06C"/>
    <w:lvl w:ilvl="0" w:tplc="87540280">
      <w:numFmt w:val="bullet"/>
      <w:lvlText w:val="-"/>
      <w:lvlJc w:val="left"/>
      <w:pPr>
        <w:ind w:left="1440" w:hanging="360"/>
      </w:pPr>
      <w:rPr>
        <w:rFonts w:ascii="Times New Roman" w:eastAsiaTheme="minorHAnsi" w:hAnsi="Times New Roman" w:cs="Times New Roman" w:hint="default"/>
        <w:b/>
        <w:i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9"/>
    <w:rsid w:val="000069B8"/>
    <w:rsid w:val="00032194"/>
    <w:rsid w:val="000D2D26"/>
    <w:rsid w:val="000F58E3"/>
    <w:rsid w:val="00106EE7"/>
    <w:rsid w:val="00120665"/>
    <w:rsid w:val="00126C07"/>
    <w:rsid w:val="00165BA2"/>
    <w:rsid w:val="001B4E30"/>
    <w:rsid w:val="002134CD"/>
    <w:rsid w:val="00272E4F"/>
    <w:rsid w:val="00291E1B"/>
    <w:rsid w:val="00362769"/>
    <w:rsid w:val="00391A59"/>
    <w:rsid w:val="004A0709"/>
    <w:rsid w:val="004B0B5E"/>
    <w:rsid w:val="00543900"/>
    <w:rsid w:val="005517BE"/>
    <w:rsid w:val="00555B8D"/>
    <w:rsid w:val="005901AC"/>
    <w:rsid w:val="0061070C"/>
    <w:rsid w:val="00685B56"/>
    <w:rsid w:val="006C08BE"/>
    <w:rsid w:val="006D57BB"/>
    <w:rsid w:val="006E216D"/>
    <w:rsid w:val="006E5A41"/>
    <w:rsid w:val="007104A6"/>
    <w:rsid w:val="007305F9"/>
    <w:rsid w:val="007A6954"/>
    <w:rsid w:val="007C6631"/>
    <w:rsid w:val="007F7EBA"/>
    <w:rsid w:val="008B51BA"/>
    <w:rsid w:val="008E278B"/>
    <w:rsid w:val="008E4DE2"/>
    <w:rsid w:val="00927419"/>
    <w:rsid w:val="00962311"/>
    <w:rsid w:val="00965A62"/>
    <w:rsid w:val="009D2DD7"/>
    <w:rsid w:val="009F76ED"/>
    <w:rsid w:val="00A10ECC"/>
    <w:rsid w:val="00A34C34"/>
    <w:rsid w:val="00A91397"/>
    <w:rsid w:val="00AD37BD"/>
    <w:rsid w:val="00B11CA0"/>
    <w:rsid w:val="00B22961"/>
    <w:rsid w:val="00B45D7C"/>
    <w:rsid w:val="00C12692"/>
    <w:rsid w:val="00C22486"/>
    <w:rsid w:val="00C51F13"/>
    <w:rsid w:val="00C85F48"/>
    <w:rsid w:val="00CC31B2"/>
    <w:rsid w:val="00D223F7"/>
    <w:rsid w:val="00D322FE"/>
    <w:rsid w:val="00D34F36"/>
    <w:rsid w:val="00D42981"/>
    <w:rsid w:val="00D53C83"/>
    <w:rsid w:val="00D57EF0"/>
    <w:rsid w:val="00DA348E"/>
    <w:rsid w:val="00DA3A7A"/>
    <w:rsid w:val="00DC584C"/>
    <w:rsid w:val="00DD0C16"/>
    <w:rsid w:val="00DF258C"/>
    <w:rsid w:val="00E6704B"/>
    <w:rsid w:val="00EC47F9"/>
    <w:rsid w:val="00ED52B4"/>
    <w:rsid w:val="00EF1256"/>
    <w:rsid w:val="00F06490"/>
    <w:rsid w:val="00F46C75"/>
    <w:rsid w:val="00F97D0E"/>
    <w:rsid w:val="00FA3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C777"/>
  <w15:chartTrackingRefBased/>
  <w15:docId w15:val="{53FBE881-3470-4D18-B096-92A9C5CF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F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419"/>
    <w:pPr>
      <w:ind w:left="720"/>
      <w:contextualSpacing/>
    </w:pPr>
  </w:style>
  <w:style w:type="character" w:styleId="IntenseEmphasis">
    <w:name w:val="Intense Emphasis"/>
    <w:basedOn w:val="DefaultParagraphFont"/>
    <w:uiPriority w:val="21"/>
    <w:qFormat/>
    <w:rsid w:val="00927419"/>
    <w:rPr>
      <w:i/>
      <w:iCs/>
      <w:color w:val="4472C4" w:themeColor="accent1"/>
    </w:rPr>
  </w:style>
  <w:style w:type="character" w:styleId="Hyperlink">
    <w:name w:val="Hyperlink"/>
    <w:basedOn w:val="DefaultParagraphFont"/>
    <w:uiPriority w:val="99"/>
    <w:semiHidden/>
    <w:unhideWhenUsed/>
    <w:rsid w:val="00EC47F9"/>
    <w:rPr>
      <w:color w:val="0000FF"/>
      <w:u w:val="single"/>
    </w:rPr>
  </w:style>
  <w:style w:type="character" w:styleId="Emphasis">
    <w:name w:val="Emphasis"/>
    <w:basedOn w:val="DefaultParagraphFont"/>
    <w:uiPriority w:val="20"/>
    <w:qFormat/>
    <w:rsid w:val="00A34C34"/>
    <w:rPr>
      <w:i/>
      <w:iCs/>
    </w:rPr>
  </w:style>
  <w:style w:type="paragraph" w:styleId="NormalWeb">
    <w:name w:val="Normal (Web)"/>
    <w:basedOn w:val="Normal"/>
    <w:uiPriority w:val="99"/>
    <w:semiHidden/>
    <w:unhideWhenUsed/>
    <w:rsid w:val="008B5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85F4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85F48"/>
    <w:rPr>
      <w:b/>
      <w:bCs/>
    </w:rPr>
  </w:style>
  <w:style w:type="paragraph" w:customStyle="1" w:styleId="jo">
    <w:name w:val="jo"/>
    <w:basedOn w:val="Normal"/>
    <w:rsid w:val="00C85F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71603">
      <w:bodyDiv w:val="1"/>
      <w:marLeft w:val="0"/>
      <w:marRight w:val="0"/>
      <w:marTop w:val="0"/>
      <w:marBottom w:val="0"/>
      <w:divBdr>
        <w:top w:val="none" w:sz="0" w:space="0" w:color="auto"/>
        <w:left w:val="none" w:sz="0" w:space="0" w:color="auto"/>
        <w:bottom w:val="none" w:sz="0" w:space="0" w:color="auto"/>
        <w:right w:val="none" w:sz="0" w:space="0" w:color="auto"/>
      </w:divBdr>
    </w:div>
    <w:div w:id="923227646">
      <w:bodyDiv w:val="1"/>
      <w:marLeft w:val="0"/>
      <w:marRight w:val="0"/>
      <w:marTop w:val="0"/>
      <w:marBottom w:val="0"/>
      <w:divBdr>
        <w:top w:val="none" w:sz="0" w:space="0" w:color="auto"/>
        <w:left w:val="none" w:sz="0" w:space="0" w:color="auto"/>
        <w:bottom w:val="none" w:sz="0" w:space="0" w:color="auto"/>
        <w:right w:val="none" w:sz="0" w:space="0" w:color="auto"/>
      </w:divBdr>
    </w:div>
    <w:div w:id="1385055597">
      <w:bodyDiv w:val="1"/>
      <w:marLeft w:val="0"/>
      <w:marRight w:val="0"/>
      <w:marTop w:val="0"/>
      <w:marBottom w:val="0"/>
      <w:divBdr>
        <w:top w:val="none" w:sz="0" w:space="0" w:color="auto"/>
        <w:left w:val="none" w:sz="0" w:space="0" w:color="auto"/>
        <w:bottom w:val="none" w:sz="0" w:space="0" w:color="auto"/>
        <w:right w:val="none" w:sz="0" w:space="0" w:color="auto"/>
      </w:divBdr>
    </w:div>
    <w:div w:id="1504323611">
      <w:bodyDiv w:val="1"/>
      <w:marLeft w:val="0"/>
      <w:marRight w:val="0"/>
      <w:marTop w:val="0"/>
      <w:marBottom w:val="0"/>
      <w:divBdr>
        <w:top w:val="none" w:sz="0" w:space="0" w:color="auto"/>
        <w:left w:val="none" w:sz="0" w:space="0" w:color="auto"/>
        <w:bottom w:val="none" w:sz="0" w:space="0" w:color="auto"/>
        <w:right w:val="none" w:sz="0" w:space="0" w:color="auto"/>
      </w:divBdr>
    </w:div>
    <w:div w:id="174202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309100/how-to-avoid-the-fabric-ca-beeing-a-single-point-of-failure" TargetMode="External"/><Relationship Id="rId13" Type="http://schemas.openxmlformats.org/officeDocument/2006/relationships/hyperlink" Target="https://en.wikipedia.org/wiki/Blockcha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scading_failure" TargetMode="External"/><Relationship Id="rId12" Type="http://schemas.openxmlformats.org/officeDocument/2006/relationships/hyperlink" Target="https://chapters.theiia.org/san-diego/Documents/Seminars/SD_IIA___ISACA_Event_041112_Deloitte_IA_Top_Ten_Risks.pdf" TargetMode="External"/><Relationship Id="rId17" Type="http://schemas.openxmlformats.org/officeDocument/2006/relationships/hyperlink" Target="https://medium.com/polyswarm/why-blockchain-is-perfect-for-securing-our-expanding-online-world-971101ca7991" TargetMode="External"/><Relationship Id="rId2" Type="http://schemas.openxmlformats.org/officeDocument/2006/relationships/styles" Target="styles.xml"/><Relationship Id="rId16" Type="http://schemas.openxmlformats.org/officeDocument/2006/relationships/hyperlink" Target="https://www.pewresearch.org/internet/2017/08/10/theme-6-trust-will-diminish-because-the-internet-is-not-secure-and-powerful-forces-threaten-individuals-rights/" TargetMode="External"/><Relationship Id="rId1" Type="http://schemas.openxmlformats.org/officeDocument/2006/relationships/numbering" Target="numbering.xml"/><Relationship Id="rId6" Type="http://schemas.openxmlformats.org/officeDocument/2006/relationships/hyperlink" Target="https://en.wikipedia.org/wiki/Failure" TargetMode="External"/><Relationship Id="rId11" Type="http://schemas.openxmlformats.org/officeDocument/2006/relationships/hyperlink" Target="https://www.zdnet.com/article/these-are-the-worst-hacks-cyberattacks-and-data-breaches-of-2019/" TargetMode="External"/><Relationship Id="rId5" Type="http://schemas.openxmlformats.org/officeDocument/2006/relationships/hyperlink" Target="https://www.crn.com/slide-shows/security/300107391/the-10-biggest-cloud-outages-of-2018-so-far.htm" TargetMode="External"/><Relationship Id="rId15" Type="http://schemas.openxmlformats.org/officeDocument/2006/relationships/hyperlink" Target="https://blog.radware.com/uncategorized/2018/03/history-of-iot-botnets/" TargetMode="External"/><Relationship Id="rId10" Type="http://schemas.openxmlformats.org/officeDocument/2006/relationships/hyperlink" Target="https://www.cnet.com/news/2019-data-breach-hall-of-shame-these-were-the-biggest-data-breaches-of-the-ye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hackernoon/what-huawei-teaches-us-about-single-points-of-failure-3fd4f5c32cf7" TargetMode="External"/><Relationship Id="rId14" Type="http://schemas.openxmlformats.org/officeDocument/2006/relationships/hyperlink" Target="https://insights.sei.cmu.edu/sei_blog/2018/03/12-risks-threats-vulnerabilities-in-moving-to-the-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3327</TotalTime>
  <Pages>5</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13</cp:revision>
  <dcterms:created xsi:type="dcterms:W3CDTF">2020-01-10T12:25:00Z</dcterms:created>
  <dcterms:modified xsi:type="dcterms:W3CDTF">2020-01-16T18:21:00Z</dcterms:modified>
</cp:coreProperties>
</file>