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Fractional Knapsack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MAX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Item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index;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weight;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float ratio;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sortItems(struct Item items[], int n)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struct Item temp;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(int i = 0; i &lt; n - 1;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 (int j = i + 1; j &lt; n; j++)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(items[j].ratio &gt; items[i].ratio)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temp = items[i];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items[i] = items[j];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items[j] = temp;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struct Item items[MAX];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n, capacity;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printf("Enter the number of items: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printf("Enter knapsack capacity: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scanf("%d", &amp;capacity);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printf("Enter value and weight for item %d: ", i + 1);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scanf("%d %d", &amp;items[i].value, &amp;items[i].weight);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items[i].ratio = (float)items[i].value / items[i].weight;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items[i].index = i + 1;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sortItems(items, 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float totalValue = 0.0;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remaining = capacity;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printf("\nSelected weights:\n");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(int i = 0; i &lt; n &amp;&amp; remaining &gt; 0; i++)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(items[i].weight &lt;= remaining)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remaining -= items[i].weight;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totalValue += items[i].value;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printf("Item %d: %d (full)\n", items[i].index, items[i].weight);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float fraction = (float)remaining / items[i].weight;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totalValue += items[i].value * fraction;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printf("Item %d: %.2f (fractional)\n", items[i].index, (float)remaining);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remaining =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printf("\nTotal value in knapsack: %.2f\n", totalValue);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04754" cy="36294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754" cy="3629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