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96844" w14:textId="77777777" w:rsidR="002A280D" w:rsidRPr="002A280D" w:rsidRDefault="002A280D" w:rsidP="00022498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Министерство образования Республики Беларусь</w:t>
      </w:r>
    </w:p>
    <w:p w14:paraId="5931E1E7" w14:textId="77777777" w:rsidR="002A280D" w:rsidRPr="002A280D" w:rsidRDefault="002A280D" w:rsidP="00022498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69B435A7" w14:textId="77777777" w:rsidR="002A280D" w:rsidRPr="002A280D" w:rsidRDefault="002A280D" w:rsidP="00022498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информатики и радиоэлектроники»</w:t>
      </w:r>
    </w:p>
    <w:p w14:paraId="417B4699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315029E2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Факультет компьютерного проектирования</w:t>
      </w:r>
    </w:p>
    <w:p w14:paraId="6B6395D2" w14:textId="46ABF795" w:rsidR="002A280D" w:rsidRPr="00272905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Кафедр</w:t>
      </w:r>
      <w:r w:rsidR="00D03647">
        <w:rPr>
          <w:rFonts w:eastAsiaTheme="minorHAnsi"/>
          <w:lang w:eastAsia="en-US"/>
        </w:rPr>
        <w:t>а Инженерной психологии и эргономики</w:t>
      </w:r>
    </w:p>
    <w:p w14:paraId="66778782" w14:textId="19216A15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Дисциплина «</w:t>
      </w:r>
      <w:r w:rsidR="00D03647">
        <w:rPr>
          <w:rFonts w:eastAsiaTheme="minorHAnsi"/>
          <w:lang w:val="be-BY" w:eastAsia="en-US"/>
        </w:rPr>
        <w:t>Безопасность жизнедеятельности человека</w:t>
      </w:r>
      <w:r w:rsidRPr="002A280D">
        <w:rPr>
          <w:rFonts w:eastAsiaTheme="minorHAnsi"/>
          <w:lang w:eastAsia="en-US"/>
        </w:rPr>
        <w:t>»</w:t>
      </w:r>
    </w:p>
    <w:p w14:paraId="12966790" w14:textId="77777777" w:rsidR="002A280D" w:rsidRPr="002A280D" w:rsidRDefault="002A280D" w:rsidP="002A280D">
      <w:pPr>
        <w:jc w:val="center"/>
        <w:rPr>
          <w:rFonts w:eastAsiaTheme="minorHAnsi"/>
          <w:lang w:eastAsia="en-US"/>
        </w:rPr>
      </w:pPr>
    </w:p>
    <w:p w14:paraId="2F0FB0E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802E44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71FCB835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733B47B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</w:p>
    <w:p w14:paraId="659F8376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  <w:r w:rsidRPr="002A280D">
        <w:rPr>
          <w:rFonts w:eastAsia="Times New Roman" w:cs="Times New Roman"/>
          <w:b/>
          <w:szCs w:val="24"/>
        </w:rPr>
        <w:t>ОТЧЕТ</w:t>
      </w:r>
    </w:p>
    <w:p w14:paraId="33832939" w14:textId="23C5C3D5" w:rsidR="002A280D" w:rsidRPr="00022498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 xml:space="preserve">к </w:t>
      </w:r>
      <w:r w:rsidR="00D03647">
        <w:rPr>
          <w:rFonts w:eastAsia="Times New Roman" w:cs="Times New Roman"/>
          <w:szCs w:val="24"/>
        </w:rPr>
        <w:t>практической</w:t>
      </w:r>
      <w:r>
        <w:rPr>
          <w:rFonts w:eastAsia="Times New Roman" w:cs="Times New Roman"/>
          <w:szCs w:val="24"/>
        </w:rPr>
        <w:t xml:space="preserve"> работе </w:t>
      </w:r>
      <w:r w:rsidRPr="001C1B2A">
        <w:rPr>
          <w:rFonts w:eastAsia="Times New Roman" w:cs="Times New Roman"/>
          <w:color w:val="auto"/>
          <w:szCs w:val="24"/>
        </w:rPr>
        <w:t>№</w:t>
      </w:r>
      <w:r w:rsidR="00F27189">
        <w:rPr>
          <w:rFonts w:eastAsia="Times New Roman" w:cs="Times New Roman"/>
          <w:color w:val="auto"/>
          <w:szCs w:val="24"/>
        </w:rPr>
        <w:t>3</w:t>
      </w:r>
    </w:p>
    <w:p w14:paraId="49D14400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на тему:</w:t>
      </w:r>
    </w:p>
    <w:p w14:paraId="7C2A9B19" w14:textId="12363975" w:rsidR="002A280D" w:rsidRPr="001C1B2A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caps/>
          <w:color w:val="auto"/>
          <w:szCs w:val="24"/>
        </w:rPr>
      </w:pPr>
      <w:r w:rsidRPr="001C1B2A">
        <w:rPr>
          <w:rFonts w:eastAsia="Times New Roman" w:cs="Times New Roman"/>
          <w:b/>
          <w:caps/>
          <w:color w:val="auto"/>
          <w:szCs w:val="24"/>
        </w:rPr>
        <w:t>«</w:t>
      </w:r>
      <w:r w:rsidR="00F27189">
        <w:t>Земельные ресурсы: из оценка, состояние и загрязнение</w:t>
      </w:r>
      <w:r w:rsidRPr="001C1B2A">
        <w:rPr>
          <w:rFonts w:eastAsia="Times New Roman" w:cs="Times New Roman"/>
          <w:b/>
          <w:caps/>
          <w:color w:val="auto"/>
          <w:szCs w:val="24"/>
        </w:rPr>
        <w:t>»</w:t>
      </w:r>
    </w:p>
    <w:p w14:paraId="098D0BE4" w14:textId="17A2BB47" w:rsidR="002A280D" w:rsidRPr="001C1B2A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1C1B2A">
        <w:rPr>
          <w:rFonts w:eastAsia="Times New Roman" w:cs="Times New Roman"/>
          <w:color w:val="auto"/>
          <w:szCs w:val="24"/>
        </w:rPr>
        <w:t xml:space="preserve">БГУИР </w:t>
      </w:r>
      <w:r w:rsidR="00817BEC" w:rsidRPr="001C1B2A">
        <w:rPr>
          <w:rFonts w:eastAsia="Times New Roman" w:cs="Times New Roman"/>
          <w:color w:val="auto"/>
          <w:szCs w:val="24"/>
        </w:rPr>
        <w:t>6-05-0612-02</w:t>
      </w:r>
      <w:r w:rsidR="00142347" w:rsidRPr="001C1B2A">
        <w:rPr>
          <w:rFonts w:eastAsia="Times New Roman" w:cs="Times New Roman"/>
          <w:color w:val="auto"/>
          <w:szCs w:val="24"/>
        </w:rPr>
        <w:t xml:space="preserve"> </w:t>
      </w:r>
    </w:p>
    <w:p w14:paraId="030DDC69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5CD4C8F" w14:textId="534DD9E2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D310BE2" w14:textId="5DA1CD0B" w:rsidR="003A3051" w:rsidRDefault="003A3051" w:rsidP="00D03647">
      <w:pPr>
        <w:spacing w:after="160"/>
        <w:ind w:firstLine="0"/>
        <w:rPr>
          <w:rFonts w:eastAsia="Times New Roman" w:cs="Times New Roman"/>
          <w:szCs w:val="24"/>
        </w:rPr>
      </w:pPr>
    </w:p>
    <w:p w14:paraId="23440739" w14:textId="77777777" w:rsidR="003A3051" w:rsidRPr="002A280D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A280D" w:rsidRPr="002A280D" w14:paraId="0758BD53" w14:textId="77777777" w:rsidTr="00D7379E">
        <w:trPr>
          <w:trHeight w:val="644"/>
        </w:trPr>
        <w:tc>
          <w:tcPr>
            <w:tcW w:w="5103" w:type="dxa"/>
          </w:tcPr>
          <w:p w14:paraId="6FFEEE6E" w14:textId="21105996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>Выполнил</w:t>
            </w:r>
            <w:r w:rsidR="00D03647">
              <w:rPr>
                <w:rFonts w:eastAsia="Times New Roman" w:cs="Times New Roman"/>
                <w:szCs w:val="24"/>
              </w:rPr>
              <w:t>и</w:t>
            </w:r>
            <w:r w:rsidRPr="002A280D">
              <w:rPr>
                <w:rFonts w:eastAsia="Times New Roman" w:cs="Times New Roman"/>
                <w:szCs w:val="24"/>
              </w:rPr>
              <w:t xml:space="preserve"> студент</w:t>
            </w:r>
            <w:r w:rsidR="00D03647">
              <w:rPr>
                <w:rFonts w:eastAsia="Times New Roman" w:cs="Times New Roman"/>
                <w:szCs w:val="24"/>
              </w:rPr>
              <w:t>ы</w:t>
            </w:r>
            <w:r w:rsidRPr="002A280D">
              <w:rPr>
                <w:rFonts w:eastAsia="Times New Roman" w:cs="Times New Roman"/>
                <w:szCs w:val="24"/>
              </w:rPr>
              <w:t xml:space="preserve"> группы </w:t>
            </w:r>
            <w:r w:rsidR="00817BEC">
              <w:rPr>
                <w:rFonts w:eastAsia="Times New Roman" w:cs="Times New Roman"/>
                <w:szCs w:val="24"/>
              </w:rPr>
              <w:t>35350</w:t>
            </w:r>
            <w:r w:rsidR="00142347">
              <w:rPr>
                <w:rFonts w:eastAsia="Times New Roman" w:cs="Times New Roman"/>
                <w:szCs w:val="24"/>
              </w:rPr>
              <w:t>4</w:t>
            </w:r>
          </w:p>
          <w:p w14:paraId="2F217196" w14:textId="77777777" w:rsidR="002A280D" w:rsidRDefault="00142347" w:rsidP="00F407FC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ЛИТВИНОВА</w:t>
            </w:r>
            <w:r w:rsidR="00D7379E">
              <w:rPr>
                <w:rFonts w:eastAsia="Times New Roman" w:cs="Times New Roman"/>
                <w:szCs w:val="28"/>
              </w:rPr>
              <w:t xml:space="preserve"> </w:t>
            </w:r>
            <w:r>
              <w:rPr>
                <w:rFonts w:eastAsia="Times New Roman" w:cs="Times New Roman"/>
                <w:szCs w:val="28"/>
              </w:rPr>
              <w:t>Таисия</w:t>
            </w:r>
            <w:r w:rsidR="00D7379E">
              <w:rPr>
                <w:rFonts w:eastAsia="Times New Roman" w:cs="Times New Roman"/>
                <w:szCs w:val="28"/>
              </w:rPr>
              <w:t xml:space="preserve"> </w:t>
            </w:r>
            <w:r>
              <w:rPr>
                <w:rFonts w:eastAsia="Times New Roman" w:cs="Times New Roman"/>
                <w:szCs w:val="28"/>
              </w:rPr>
              <w:t>Андреевна</w:t>
            </w:r>
          </w:p>
          <w:p w14:paraId="716809E8" w14:textId="663AEED6" w:rsidR="00D03647" w:rsidRDefault="00D03647" w:rsidP="00F407FC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АНТОНОВА Лидия Сергеевна</w:t>
            </w:r>
          </w:p>
          <w:p w14:paraId="220DD2B2" w14:textId="752BE05E" w:rsidR="00D03647" w:rsidRPr="002A280D" w:rsidRDefault="00D03647" w:rsidP="00F407FC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Cs w:val="28"/>
              </w:rPr>
              <w:t>ШАВЕЙКО Ксения Викторовна</w:t>
            </w:r>
          </w:p>
        </w:tc>
      </w:tr>
      <w:tr w:rsidR="002A280D" w:rsidRPr="002A280D" w14:paraId="7B549B25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7263D7A4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2385F080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77D0E249" w14:textId="78C05402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</w:t>
            </w:r>
            <w:r w:rsidR="00D03647">
              <w:rPr>
                <w:rFonts w:eastAsia="Times New Roman" w:cs="Times New Roman"/>
                <w:sz w:val="22"/>
                <w:szCs w:val="24"/>
                <w:vertAlign w:val="superscript"/>
              </w:rPr>
              <w:t>ов</w:t>
            </w: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)</w:t>
            </w:r>
          </w:p>
        </w:tc>
      </w:tr>
      <w:tr w:rsidR="002A280D" w:rsidRPr="002A280D" w14:paraId="2E97BC23" w14:textId="77777777" w:rsidTr="00D7379E">
        <w:trPr>
          <w:trHeight w:val="644"/>
        </w:trPr>
        <w:tc>
          <w:tcPr>
            <w:tcW w:w="5103" w:type="dxa"/>
          </w:tcPr>
          <w:p w14:paraId="64681A37" w14:textId="2F7769E8" w:rsidR="002A280D" w:rsidRPr="002A280D" w:rsidRDefault="002A280D" w:rsidP="00F407FC"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Проверил </w:t>
            </w:r>
            <w:r w:rsidR="00775E8C">
              <w:rPr>
                <w:rFonts w:eastAsia="Times New Roman" w:cs="Times New Roman"/>
                <w:szCs w:val="24"/>
              </w:rPr>
              <w:t>ассистент каф</w:t>
            </w:r>
            <w:r w:rsidR="00D7379E">
              <w:rPr>
                <w:rFonts w:eastAsia="Times New Roman" w:cs="Times New Roman"/>
                <w:szCs w:val="24"/>
              </w:rPr>
              <w:t>.</w:t>
            </w:r>
            <w:r w:rsidR="00775E8C">
              <w:rPr>
                <w:rFonts w:eastAsia="Times New Roman" w:cs="Times New Roman"/>
                <w:szCs w:val="24"/>
              </w:rPr>
              <w:t xml:space="preserve"> </w:t>
            </w:r>
            <w:r w:rsidR="00D7379E">
              <w:rPr>
                <w:rFonts w:eastAsia="Times New Roman" w:cs="Times New Roman"/>
                <w:szCs w:val="24"/>
              </w:rPr>
              <w:t>И</w:t>
            </w:r>
            <w:r w:rsidR="00D03647">
              <w:rPr>
                <w:rFonts w:eastAsia="Times New Roman" w:cs="Times New Roman"/>
                <w:szCs w:val="24"/>
              </w:rPr>
              <w:t>ПиЭ</w:t>
            </w:r>
          </w:p>
          <w:p w14:paraId="08C2A745" w14:textId="4A97DE99" w:rsidR="002A280D" w:rsidRPr="00775E8C" w:rsidRDefault="00D03647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8"/>
              </w:rPr>
              <w:t>ИЛЬЯСОВА</w:t>
            </w:r>
            <w:r w:rsidR="00D7379E" w:rsidRPr="002A280D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r>
              <w:rPr>
                <w:rFonts w:eastAsia="Times New Roman" w:cs="Times New Roman"/>
                <w:sz w:val="26"/>
                <w:szCs w:val="26"/>
              </w:rPr>
              <w:t>Мария</w:t>
            </w:r>
            <w:r w:rsidR="00D7379E" w:rsidRPr="002A280D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r>
              <w:rPr>
                <w:rFonts w:eastAsia="Times New Roman" w:cs="Times New Roman"/>
                <w:sz w:val="26"/>
                <w:szCs w:val="26"/>
              </w:rPr>
              <w:t>Сергеевна</w:t>
            </w:r>
          </w:p>
        </w:tc>
      </w:tr>
      <w:tr w:rsidR="002A280D" w:rsidRPr="002A280D" w14:paraId="7DE31C63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0E195BCA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7A647AA6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0CC4F12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549EAD9F" w14:textId="18F4B7F8" w:rsidR="00B600D4" w:rsidRDefault="00B600D4" w:rsidP="00D03647">
      <w:pPr>
        <w:spacing w:after="160"/>
        <w:ind w:firstLine="0"/>
        <w:rPr>
          <w:rFonts w:eastAsia="Times New Roman" w:cs="Times New Roman"/>
          <w:szCs w:val="24"/>
        </w:rPr>
      </w:pPr>
    </w:p>
    <w:p w14:paraId="317771C1" w14:textId="77777777" w:rsidR="00D03647" w:rsidRPr="002A280D" w:rsidRDefault="00D03647" w:rsidP="00D03647">
      <w:pPr>
        <w:spacing w:after="160"/>
        <w:ind w:firstLine="0"/>
        <w:rPr>
          <w:rFonts w:eastAsia="Times New Roman" w:cs="Times New Roman"/>
          <w:szCs w:val="24"/>
        </w:rPr>
      </w:pPr>
    </w:p>
    <w:p w14:paraId="479C8C11" w14:textId="44A3D2B2" w:rsidR="00B16156" w:rsidRPr="00B600D4" w:rsidRDefault="002A280D" w:rsidP="00B600D4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Минск 202</w:t>
      </w:r>
      <w:r w:rsidR="00563F86">
        <w:rPr>
          <w:rFonts w:eastAsia="Times New Roman" w:cs="Times New Roman"/>
          <w:szCs w:val="24"/>
        </w:rPr>
        <w:t>4</w:t>
      </w:r>
    </w:p>
    <w:p w14:paraId="0AEFF305" w14:textId="13B33148" w:rsidR="00563F86" w:rsidRPr="000A0817" w:rsidRDefault="00563F86" w:rsidP="00563F86">
      <w:pPr>
        <w:pStyle w:val="1"/>
      </w:pPr>
      <w:r w:rsidRPr="00563F86">
        <w:lastRenderedPageBreak/>
        <w:t xml:space="preserve">1 </w:t>
      </w:r>
      <w:r w:rsidR="000A0817">
        <w:t>Индивидуальное задание</w:t>
      </w:r>
    </w:p>
    <w:p w14:paraId="6A52E80E" w14:textId="77777777" w:rsidR="00B16156" w:rsidRDefault="00B16156" w:rsidP="00B16156"/>
    <w:p w14:paraId="0040DD39" w14:textId="77777777" w:rsidR="00F27189" w:rsidRDefault="00F27189" w:rsidP="00F27189">
      <w:r w:rsidRPr="00F27189">
        <w:t xml:space="preserve">Задача 1. По данным табл. 3.4 рассчитать и проанализировать структуру капитальных вложений на охрану окружающей среды и рациональное использование природных ресурсов по источникам финансирования. </w:t>
      </w:r>
    </w:p>
    <w:p w14:paraId="107AE5BE" w14:textId="77777777" w:rsidR="00F27189" w:rsidRDefault="00F27189" w:rsidP="00F27189">
      <w:r w:rsidRPr="00F27189">
        <w:t xml:space="preserve">Задача 2. По данным табл. 3.5 и методике НИИ земельных ресурсов рассчитать ставки платежей (земельного налога) за пахотные земли, используемые хозяйствами, в зависимости от их продуктивности. </w:t>
      </w:r>
    </w:p>
    <w:p w14:paraId="1EFAFB64" w14:textId="53737C78" w:rsidR="00022498" w:rsidRDefault="00F27189" w:rsidP="00F27189">
      <w:r w:rsidRPr="00F27189">
        <w:t>Задача 3. Рассчитать максимально допустимый уровень пестицидов в растительных продуктах, используя данные по собственному весу (табл. 3.6, 3.7).</w:t>
      </w:r>
    </w:p>
    <w:p w14:paraId="698F8E6D" w14:textId="4357D1E0" w:rsidR="00F27189" w:rsidRDefault="00D03647" w:rsidP="00F27189">
      <w:r>
        <w:t>Вариант 2:</w:t>
      </w:r>
    </w:p>
    <w:p w14:paraId="57EF9872" w14:textId="77777777" w:rsidR="00F27189" w:rsidRDefault="00022498" w:rsidP="00F27189">
      <w:pPr>
        <w:ind w:firstLine="0"/>
        <w:jc w:val="center"/>
      </w:pPr>
      <w:r w:rsidRPr="00022498">
        <w:rPr>
          <w:noProof/>
        </w:rPr>
        <w:drawing>
          <wp:inline distT="0" distB="0" distL="0" distR="0" wp14:anchorId="00A76975" wp14:editId="1D5C7B77">
            <wp:extent cx="5376281" cy="3412929"/>
            <wp:effectExtent l="0" t="0" r="0" b="0"/>
            <wp:docPr id="520636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636077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6281" cy="341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5A08D" w14:textId="77777777" w:rsidR="00F27189" w:rsidRDefault="00881931" w:rsidP="00F27189">
      <w:pPr>
        <w:ind w:firstLine="0"/>
        <w:jc w:val="center"/>
      </w:pPr>
      <w:r w:rsidRPr="00881931">
        <w:rPr>
          <w:noProof/>
        </w:rPr>
        <w:drawing>
          <wp:inline distT="0" distB="0" distL="0" distR="0" wp14:anchorId="7292C824" wp14:editId="0C85E954">
            <wp:extent cx="5059680" cy="2690959"/>
            <wp:effectExtent l="0" t="0" r="7620" b="0"/>
            <wp:docPr id="252879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879872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756" cy="271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2F3D" w14:textId="606D1990" w:rsidR="00881931" w:rsidRPr="00881931" w:rsidRDefault="00F27189" w:rsidP="00F27189">
      <w:pPr>
        <w:ind w:firstLine="0"/>
        <w:jc w:val="center"/>
      </w:pPr>
      <w:r w:rsidRPr="00F27189">
        <w:rPr>
          <w:rFonts w:cs="Times New Roman"/>
          <w:bCs/>
          <w:noProof/>
          <w:szCs w:val="28"/>
        </w:rPr>
        <w:lastRenderedPageBreak/>
        <w:drawing>
          <wp:inline distT="0" distB="0" distL="0" distR="0" wp14:anchorId="78BDEBB9" wp14:editId="2EEDFE5C">
            <wp:extent cx="5253990" cy="2948940"/>
            <wp:effectExtent l="0" t="0" r="3810" b="3810"/>
            <wp:docPr id="949653787" name="Рисунок 1" descr="Изображение выглядит как текст, число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653787" name="Рисунок 1" descr="Изображение выглядит как текст, число, Шрифт, снимок экрана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7189">
        <w:rPr>
          <w:noProof/>
        </w:rPr>
        <w:drawing>
          <wp:inline distT="0" distB="0" distL="0" distR="0" wp14:anchorId="536D5583" wp14:editId="39835AA8">
            <wp:extent cx="5478780" cy="4167364"/>
            <wp:effectExtent l="0" t="0" r="7620" b="5080"/>
            <wp:docPr id="787427278" name="Рисунок 1" descr="Изображение выглядит как текст, чек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427278" name="Рисунок 1" descr="Изображение выглядит как текст, чек, Шрифт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130" cy="417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FD2B9" w14:textId="77777777" w:rsidR="00881931" w:rsidRDefault="00881931" w:rsidP="00142347">
      <w:pPr>
        <w:spacing w:line="240" w:lineRule="auto"/>
        <w:ind w:firstLine="708"/>
        <w:jc w:val="left"/>
        <w:rPr>
          <w:rFonts w:cs="Times New Roman"/>
          <w:b/>
          <w:szCs w:val="28"/>
        </w:rPr>
      </w:pPr>
    </w:p>
    <w:p w14:paraId="66F776FA" w14:textId="120E5500" w:rsidR="00B16156" w:rsidRDefault="00B16156" w:rsidP="00B16156">
      <w:pPr>
        <w:pStyle w:val="1"/>
      </w:pPr>
      <w:r w:rsidRPr="00B16156">
        <w:t xml:space="preserve">2 </w:t>
      </w:r>
      <w:r>
        <w:t>Выполнение работы</w:t>
      </w:r>
    </w:p>
    <w:p w14:paraId="663D06F7" w14:textId="77777777" w:rsidR="007C7952" w:rsidRPr="007C7952" w:rsidRDefault="007C7952" w:rsidP="007C7952">
      <w:pPr>
        <w:spacing w:line="240" w:lineRule="auto"/>
        <w:ind w:firstLine="708"/>
      </w:pPr>
      <w:r w:rsidRPr="007C7952">
        <w:t>Для расчета структуры капитальных вложений по источникам финансирования используйте следующую формулу:</w:t>
      </w:r>
    </w:p>
    <w:p w14:paraId="17249BE9" w14:textId="77777777" w:rsidR="007C7952" w:rsidRDefault="007C7952" w:rsidP="007C7952">
      <w:pPr>
        <w:spacing w:line="240" w:lineRule="auto"/>
        <w:ind w:firstLine="0"/>
      </w:pPr>
    </w:p>
    <w:p w14:paraId="464E3A12" w14:textId="6CC4AA75" w:rsidR="00B84AAA" w:rsidRDefault="007C7952" w:rsidP="007C7952">
      <w:pPr>
        <w:spacing w:line="240" w:lineRule="auto"/>
        <w:ind w:firstLine="0"/>
        <w:jc w:val="center"/>
      </w:pPr>
      <w:r w:rsidRPr="007C7952">
        <w:t>Доля</w:t>
      </w:r>
      <w:r>
        <w:t xml:space="preserve"> </w:t>
      </w:r>
      <w:r w:rsidRPr="007C7952">
        <w:t>=</w:t>
      </w:r>
      <w:r>
        <w:t xml:space="preserve"> </w:t>
      </w:r>
      <w:r w:rsidRPr="007C7952">
        <w:t>Капитальные вложения по источнику</w:t>
      </w:r>
      <w:r>
        <w:t xml:space="preserve"> / </w:t>
      </w:r>
      <w:r w:rsidRPr="007C7952">
        <w:t>Общие капитальные вложения</w:t>
      </w:r>
      <w:r>
        <w:t xml:space="preserve"> * </w:t>
      </w:r>
      <w:r w:rsidRPr="007C7952">
        <w:t>100</w:t>
      </w:r>
      <w:r>
        <w:t>%</w:t>
      </w:r>
    </w:p>
    <w:p w14:paraId="028FCF8D" w14:textId="77777777" w:rsidR="007C7952" w:rsidRDefault="00425FCD" w:rsidP="00F87F3E">
      <w:pPr>
        <w:spacing w:line="240" w:lineRule="auto"/>
        <w:ind w:firstLine="0"/>
        <w:rPr>
          <w:rFonts w:cs="Times New Roman"/>
          <w:szCs w:val="28"/>
        </w:rPr>
      </w:pPr>
      <w:r>
        <w:tab/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47"/>
        <w:gridCol w:w="2274"/>
        <w:gridCol w:w="1303"/>
        <w:gridCol w:w="1986"/>
        <w:gridCol w:w="1834"/>
      </w:tblGrid>
      <w:tr w:rsidR="00CA3008" w14:paraId="2BEBFEC7" w14:textId="77777777" w:rsidTr="00CA3008">
        <w:tc>
          <w:tcPr>
            <w:tcW w:w="1868" w:type="dxa"/>
            <w:vAlign w:val="center"/>
          </w:tcPr>
          <w:p w14:paraId="6C468F29" w14:textId="72D07BFE" w:rsidR="007C7952" w:rsidRDefault="007C7952" w:rsidP="00CA3008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Вид охраны</w:t>
            </w:r>
          </w:p>
        </w:tc>
        <w:tc>
          <w:tcPr>
            <w:tcW w:w="1869" w:type="dxa"/>
            <w:vAlign w:val="center"/>
          </w:tcPr>
          <w:p w14:paraId="69EF03A4" w14:textId="6E9388B0" w:rsidR="007C7952" w:rsidRDefault="007C7952" w:rsidP="00CA3008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Республиканский бюджет</w:t>
            </w:r>
          </w:p>
        </w:tc>
        <w:tc>
          <w:tcPr>
            <w:tcW w:w="1869" w:type="dxa"/>
            <w:vAlign w:val="center"/>
          </w:tcPr>
          <w:p w14:paraId="116B8C36" w14:textId="14720930" w:rsidR="007C7952" w:rsidRDefault="007C7952" w:rsidP="00CA3008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Местный бюджет</w:t>
            </w:r>
          </w:p>
        </w:tc>
        <w:tc>
          <w:tcPr>
            <w:tcW w:w="1869" w:type="dxa"/>
            <w:vAlign w:val="center"/>
          </w:tcPr>
          <w:p w14:paraId="65EEC117" w14:textId="62B7913A" w:rsidR="007C7952" w:rsidRDefault="007C7952" w:rsidP="00CA3008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Целевые внебюджетные фонды</w:t>
            </w:r>
          </w:p>
        </w:tc>
        <w:tc>
          <w:tcPr>
            <w:tcW w:w="1869" w:type="dxa"/>
            <w:vAlign w:val="center"/>
          </w:tcPr>
          <w:p w14:paraId="13728884" w14:textId="5BF530C8" w:rsidR="007C7952" w:rsidRDefault="007C7952" w:rsidP="00CA3008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Предприятия, организации</w:t>
            </w:r>
          </w:p>
        </w:tc>
      </w:tr>
      <w:tr w:rsidR="00CA3008" w14:paraId="6B61965D" w14:textId="77777777" w:rsidTr="00CA3008">
        <w:tc>
          <w:tcPr>
            <w:tcW w:w="1868" w:type="dxa"/>
            <w:vAlign w:val="center"/>
          </w:tcPr>
          <w:p w14:paraId="1799F56E" w14:textId="5CE99284" w:rsidR="007C7952" w:rsidRDefault="007C7952" w:rsidP="00CA3008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7952">
              <w:rPr>
                <w:rFonts w:cs="Times New Roman"/>
                <w:szCs w:val="28"/>
              </w:rPr>
              <w:t>Охрана окружающей среды и рациональное использование природных ресурсов</w:t>
            </w:r>
          </w:p>
        </w:tc>
        <w:tc>
          <w:tcPr>
            <w:tcW w:w="1869" w:type="dxa"/>
            <w:vAlign w:val="center"/>
          </w:tcPr>
          <w:p w14:paraId="08694E56" w14:textId="5B71E8C4" w:rsidR="007C7952" w:rsidRDefault="00BC6135" w:rsidP="00CA3008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BC6135">
              <w:rPr>
                <w:rFonts w:cs="Times New Roman"/>
                <w:szCs w:val="28"/>
              </w:rPr>
              <w:t>5,47</w:t>
            </w: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1869" w:type="dxa"/>
            <w:vAlign w:val="center"/>
          </w:tcPr>
          <w:p w14:paraId="4AEEF6C2" w14:textId="2DC0CFDF" w:rsidR="007C7952" w:rsidRDefault="00BC6135" w:rsidP="00CA3008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BC6135">
              <w:rPr>
                <w:rFonts w:cs="Times New Roman"/>
                <w:szCs w:val="28"/>
              </w:rPr>
              <w:t>34,379</w:t>
            </w:r>
          </w:p>
        </w:tc>
        <w:tc>
          <w:tcPr>
            <w:tcW w:w="1869" w:type="dxa"/>
            <w:vAlign w:val="center"/>
          </w:tcPr>
          <w:p w14:paraId="4C7D4F2F" w14:textId="40C19D4E" w:rsidR="007C7952" w:rsidRDefault="00BC6135" w:rsidP="00CA3008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BC6135">
              <w:rPr>
                <w:rFonts w:cs="Times New Roman"/>
                <w:szCs w:val="28"/>
              </w:rPr>
              <w:t>22,18</w:t>
            </w: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1869" w:type="dxa"/>
            <w:vAlign w:val="center"/>
          </w:tcPr>
          <w:p w14:paraId="7E53AEB0" w14:textId="02676810" w:rsidR="007C7952" w:rsidRDefault="00BC6135" w:rsidP="00CA3008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BC6135">
              <w:rPr>
                <w:rFonts w:cs="Times New Roman"/>
                <w:szCs w:val="28"/>
              </w:rPr>
              <w:t>37,959</w:t>
            </w:r>
          </w:p>
        </w:tc>
      </w:tr>
      <w:tr w:rsidR="00CA3008" w14:paraId="2BB7A669" w14:textId="77777777" w:rsidTr="00CA3008">
        <w:tc>
          <w:tcPr>
            <w:tcW w:w="1868" w:type="dxa"/>
            <w:vAlign w:val="center"/>
          </w:tcPr>
          <w:p w14:paraId="19D25484" w14:textId="7A5FDD84" w:rsidR="007C7952" w:rsidRDefault="007C7952" w:rsidP="00CA3008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В том числе: </w:t>
            </w:r>
            <w:r w:rsidRPr="007C7952">
              <w:rPr>
                <w:rFonts w:cs="Times New Roman"/>
                <w:szCs w:val="28"/>
              </w:rPr>
              <w:t>Охрана</w:t>
            </w:r>
            <w:r>
              <w:rPr>
                <w:rFonts w:cs="Times New Roman"/>
                <w:szCs w:val="28"/>
              </w:rPr>
              <w:t xml:space="preserve"> </w:t>
            </w:r>
            <w:r w:rsidRPr="007C7952">
              <w:rPr>
                <w:rFonts w:cs="Times New Roman"/>
                <w:szCs w:val="28"/>
              </w:rPr>
              <w:t xml:space="preserve">и рациональное использование </w:t>
            </w:r>
            <w:r>
              <w:rPr>
                <w:rFonts w:cs="Times New Roman"/>
                <w:szCs w:val="28"/>
              </w:rPr>
              <w:t>водных</w:t>
            </w:r>
            <w:r w:rsidRPr="007C7952">
              <w:rPr>
                <w:rFonts w:cs="Times New Roman"/>
                <w:szCs w:val="28"/>
              </w:rPr>
              <w:t xml:space="preserve"> ресурсов</w:t>
            </w:r>
          </w:p>
        </w:tc>
        <w:tc>
          <w:tcPr>
            <w:tcW w:w="1869" w:type="dxa"/>
            <w:vAlign w:val="center"/>
          </w:tcPr>
          <w:p w14:paraId="350100A1" w14:textId="0A3E6612" w:rsidR="007C7952" w:rsidRDefault="00CA3008" w:rsidP="00CA3008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CA3008">
              <w:rPr>
                <w:rFonts w:cs="Times New Roman"/>
                <w:szCs w:val="28"/>
              </w:rPr>
              <w:t>7,572</w:t>
            </w:r>
          </w:p>
        </w:tc>
        <w:tc>
          <w:tcPr>
            <w:tcW w:w="1869" w:type="dxa"/>
            <w:vAlign w:val="center"/>
          </w:tcPr>
          <w:p w14:paraId="0281EE91" w14:textId="1756D6FA" w:rsidR="007C7952" w:rsidRDefault="00CA3008" w:rsidP="00CA3008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CA3008">
              <w:rPr>
                <w:rFonts w:cs="Times New Roman"/>
                <w:szCs w:val="28"/>
              </w:rPr>
              <w:t>48,48</w:t>
            </w: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869" w:type="dxa"/>
            <w:vAlign w:val="center"/>
          </w:tcPr>
          <w:p w14:paraId="4DA9EE7E" w14:textId="556DEEC9" w:rsidR="007C7952" w:rsidRDefault="00CA3008" w:rsidP="00CA3008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CA3008">
              <w:rPr>
                <w:rFonts w:cs="Times New Roman"/>
                <w:szCs w:val="28"/>
              </w:rPr>
              <w:t>21,95</w:t>
            </w: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1869" w:type="dxa"/>
            <w:vAlign w:val="center"/>
          </w:tcPr>
          <w:p w14:paraId="0B2F2C00" w14:textId="12F84BDE" w:rsidR="007C7952" w:rsidRDefault="00CA3008" w:rsidP="00CA3008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CA3008">
              <w:rPr>
                <w:rFonts w:cs="Times New Roman"/>
                <w:szCs w:val="28"/>
              </w:rPr>
              <w:t>21,98</w:t>
            </w:r>
            <w:r>
              <w:rPr>
                <w:rFonts w:cs="Times New Roman"/>
                <w:szCs w:val="28"/>
              </w:rPr>
              <w:t>7</w:t>
            </w:r>
          </w:p>
        </w:tc>
      </w:tr>
      <w:tr w:rsidR="00CA3008" w14:paraId="5332C23B" w14:textId="77777777" w:rsidTr="00CA3008">
        <w:tc>
          <w:tcPr>
            <w:tcW w:w="1868" w:type="dxa"/>
            <w:vAlign w:val="center"/>
          </w:tcPr>
          <w:p w14:paraId="3F77DCA4" w14:textId="67212CA7" w:rsidR="007C7952" w:rsidRDefault="00BC6135" w:rsidP="00CA3008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Охрана атмосферного воздуха</w:t>
            </w:r>
          </w:p>
        </w:tc>
        <w:tc>
          <w:tcPr>
            <w:tcW w:w="1869" w:type="dxa"/>
            <w:vAlign w:val="center"/>
          </w:tcPr>
          <w:p w14:paraId="745858E4" w14:textId="4844875D" w:rsidR="007C7952" w:rsidRDefault="00CA3008" w:rsidP="00CA3008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CA3008">
              <w:rPr>
                <w:rFonts w:cs="Times New Roman"/>
                <w:szCs w:val="28"/>
              </w:rPr>
              <w:t>1,81</w:t>
            </w: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1869" w:type="dxa"/>
            <w:vAlign w:val="center"/>
          </w:tcPr>
          <w:p w14:paraId="7C571072" w14:textId="49377222" w:rsidR="007C7952" w:rsidRDefault="00CA3008" w:rsidP="00CA3008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CA3008">
              <w:rPr>
                <w:rFonts w:cs="Times New Roman"/>
                <w:szCs w:val="28"/>
              </w:rPr>
              <w:t>5,110</w:t>
            </w:r>
          </w:p>
        </w:tc>
        <w:tc>
          <w:tcPr>
            <w:tcW w:w="1869" w:type="dxa"/>
            <w:vAlign w:val="center"/>
          </w:tcPr>
          <w:p w14:paraId="331EDBBA" w14:textId="36B1C83A" w:rsidR="007C7952" w:rsidRDefault="00CA3008" w:rsidP="00CA3008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CA3008">
              <w:rPr>
                <w:rFonts w:cs="Times New Roman"/>
                <w:szCs w:val="28"/>
              </w:rPr>
              <w:t>34,58</w:t>
            </w: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1869" w:type="dxa"/>
            <w:vAlign w:val="center"/>
          </w:tcPr>
          <w:p w14:paraId="41E04137" w14:textId="77DCAE08" w:rsidR="007C7952" w:rsidRDefault="00CA3008" w:rsidP="00CA3008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CA3008">
              <w:rPr>
                <w:rFonts w:cs="Times New Roman"/>
                <w:szCs w:val="28"/>
              </w:rPr>
              <w:t>58,48</w:t>
            </w:r>
            <w:r>
              <w:rPr>
                <w:rFonts w:cs="Times New Roman"/>
                <w:szCs w:val="28"/>
              </w:rPr>
              <w:t>5</w:t>
            </w:r>
          </w:p>
        </w:tc>
      </w:tr>
      <w:tr w:rsidR="00CA3008" w14:paraId="574DAC66" w14:textId="77777777" w:rsidTr="00CA3008">
        <w:tc>
          <w:tcPr>
            <w:tcW w:w="1868" w:type="dxa"/>
            <w:vAlign w:val="center"/>
          </w:tcPr>
          <w:p w14:paraId="5D5236CF" w14:textId="77ECFA6B" w:rsidR="007C7952" w:rsidRDefault="00BC6135" w:rsidP="00CA3008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Охрана и рациональное использование земли</w:t>
            </w:r>
          </w:p>
        </w:tc>
        <w:tc>
          <w:tcPr>
            <w:tcW w:w="1869" w:type="dxa"/>
            <w:vAlign w:val="center"/>
          </w:tcPr>
          <w:p w14:paraId="360D9A30" w14:textId="6C4525E3" w:rsidR="007C7952" w:rsidRDefault="00CA3008" w:rsidP="00CA3008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CA3008">
              <w:rPr>
                <w:rFonts w:cs="Times New Roman"/>
                <w:szCs w:val="28"/>
              </w:rPr>
              <w:t>0,065</w:t>
            </w:r>
          </w:p>
        </w:tc>
        <w:tc>
          <w:tcPr>
            <w:tcW w:w="1869" w:type="dxa"/>
            <w:vAlign w:val="center"/>
          </w:tcPr>
          <w:p w14:paraId="42E0E7FF" w14:textId="36101FE3" w:rsidR="007C7952" w:rsidRDefault="00CA3008" w:rsidP="00CA3008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CA3008">
              <w:rPr>
                <w:rFonts w:cs="Times New Roman"/>
                <w:szCs w:val="28"/>
              </w:rPr>
              <w:t>0,977</w:t>
            </w:r>
          </w:p>
        </w:tc>
        <w:tc>
          <w:tcPr>
            <w:tcW w:w="1869" w:type="dxa"/>
            <w:vAlign w:val="center"/>
          </w:tcPr>
          <w:p w14:paraId="49310331" w14:textId="4458BADC" w:rsidR="007C7952" w:rsidRDefault="00CA3008" w:rsidP="00CA3008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CA3008">
              <w:rPr>
                <w:rFonts w:cs="Times New Roman"/>
                <w:szCs w:val="28"/>
              </w:rPr>
              <w:t>0,57</w:t>
            </w: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1869" w:type="dxa"/>
            <w:vAlign w:val="center"/>
          </w:tcPr>
          <w:p w14:paraId="78545BAB" w14:textId="1E5A3E91" w:rsidR="007C7952" w:rsidRDefault="00CA3008" w:rsidP="00CA3008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CA3008">
              <w:rPr>
                <w:rFonts w:cs="Times New Roman"/>
                <w:szCs w:val="28"/>
              </w:rPr>
              <w:t>98,38</w:t>
            </w:r>
            <w:r>
              <w:rPr>
                <w:rFonts w:cs="Times New Roman"/>
                <w:szCs w:val="28"/>
              </w:rPr>
              <w:t>3</w:t>
            </w:r>
          </w:p>
        </w:tc>
      </w:tr>
      <w:tr w:rsidR="00CA3008" w14:paraId="4AD25154" w14:textId="77777777" w:rsidTr="00CA3008">
        <w:tc>
          <w:tcPr>
            <w:tcW w:w="1868" w:type="dxa"/>
            <w:vAlign w:val="center"/>
          </w:tcPr>
          <w:p w14:paraId="59DBB9DE" w14:textId="02C3B6C8" w:rsidR="007C7952" w:rsidRDefault="00BC6135" w:rsidP="00CA3008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Предприятия и полигоны по утилизации и захоронению отходов</w:t>
            </w:r>
          </w:p>
        </w:tc>
        <w:tc>
          <w:tcPr>
            <w:tcW w:w="1869" w:type="dxa"/>
            <w:vAlign w:val="center"/>
          </w:tcPr>
          <w:p w14:paraId="5D765A4E" w14:textId="071F0384" w:rsidR="007C7952" w:rsidRDefault="00CA3008" w:rsidP="00CA3008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  <w:tc>
          <w:tcPr>
            <w:tcW w:w="1869" w:type="dxa"/>
            <w:vAlign w:val="center"/>
          </w:tcPr>
          <w:p w14:paraId="20734851" w14:textId="4640A51B" w:rsidR="007C7952" w:rsidRDefault="00CA3008" w:rsidP="00CA3008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CA3008">
              <w:rPr>
                <w:rFonts w:cs="Times New Roman"/>
                <w:szCs w:val="28"/>
              </w:rPr>
              <w:t>50,016</w:t>
            </w:r>
          </w:p>
        </w:tc>
        <w:tc>
          <w:tcPr>
            <w:tcW w:w="1869" w:type="dxa"/>
            <w:vAlign w:val="center"/>
          </w:tcPr>
          <w:p w14:paraId="01AA0713" w14:textId="18A3EBA2" w:rsidR="007C7952" w:rsidRDefault="00CA3008" w:rsidP="00CA3008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CA3008">
              <w:rPr>
                <w:rFonts w:cs="Times New Roman"/>
                <w:szCs w:val="28"/>
              </w:rPr>
              <w:t>49,98</w:t>
            </w: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1869" w:type="dxa"/>
            <w:vAlign w:val="center"/>
          </w:tcPr>
          <w:p w14:paraId="72DE077E" w14:textId="63935594" w:rsidR="007C7952" w:rsidRDefault="00CA3008" w:rsidP="00CA3008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</w:tr>
    </w:tbl>
    <w:p w14:paraId="324A7248" w14:textId="594D38FB" w:rsidR="003433AF" w:rsidRDefault="003433AF" w:rsidP="00F87F3E">
      <w:pPr>
        <w:spacing w:line="240" w:lineRule="auto"/>
        <w:ind w:firstLine="0"/>
        <w:rPr>
          <w:rFonts w:cs="Times New Roman"/>
          <w:szCs w:val="28"/>
        </w:rPr>
      </w:pPr>
    </w:p>
    <w:p w14:paraId="59353B0D" w14:textId="1D4524F4" w:rsidR="00690883" w:rsidRPr="00690883" w:rsidRDefault="00690883" w:rsidP="006D6278">
      <w:pPr>
        <w:spacing w:line="240" w:lineRule="auto"/>
        <w:ind w:firstLine="708"/>
        <w:rPr>
          <w:rFonts w:cs="Times New Roman"/>
          <w:b/>
          <w:bCs/>
          <w:sz w:val="32"/>
          <w:szCs w:val="32"/>
        </w:rPr>
      </w:pPr>
      <w:r w:rsidRPr="00690883">
        <w:rPr>
          <w:rFonts w:cs="Times New Roman"/>
          <w:b/>
          <w:bCs/>
          <w:sz w:val="32"/>
          <w:szCs w:val="32"/>
        </w:rPr>
        <w:t>Методика НИИ земельных ресурсов</w:t>
      </w:r>
    </w:p>
    <w:p w14:paraId="3E6C849A" w14:textId="77777777" w:rsidR="00F87F3E" w:rsidRDefault="00F87F3E" w:rsidP="003A11AF">
      <w:pPr>
        <w:spacing w:line="240" w:lineRule="auto"/>
        <w:ind w:firstLine="708"/>
      </w:pPr>
      <w:r w:rsidRPr="006D6278">
        <w:t xml:space="preserve">Земельный налог, уплачиваемый землевладельцами, определяется как сумма затрат на работы по землеустройству, охране и улучшению земель и величины дифференциальной ренты (дополнительного чистого дохода, получаемого за счет качества земли): </w:t>
      </w:r>
    </w:p>
    <w:p w14:paraId="6427DC8A" w14:textId="77777777" w:rsidR="00F87F3E" w:rsidRDefault="00F87F3E" w:rsidP="00F87F3E">
      <w:pPr>
        <w:spacing w:line="240" w:lineRule="auto"/>
        <w:ind w:firstLine="0"/>
      </w:pPr>
    </w:p>
    <w:p w14:paraId="684476BE" w14:textId="77777777" w:rsidR="00F87F3E" w:rsidRDefault="00F87F3E" w:rsidP="00F87F3E">
      <w:pPr>
        <w:spacing w:line="240" w:lineRule="auto"/>
        <w:ind w:firstLine="0"/>
        <w:jc w:val="center"/>
      </w:pPr>
      <w:r w:rsidRPr="006D6278">
        <w:t>ЗН = З</w:t>
      </w:r>
      <w:r w:rsidRPr="006D6278">
        <w:rPr>
          <w:vertAlign w:val="subscript"/>
        </w:rPr>
        <w:t>1</w:t>
      </w:r>
      <w:r>
        <w:t xml:space="preserve"> + </w:t>
      </w:r>
      <w:r w:rsidRPr="006D6278">
        <w:t>К,</w:t>
      </w:r>
    </w:p>
    <w:p w14:paraId="258C4459" w14:textId="77777777" w:rsidR="00F87F3E" w:rsidRDefault="00F87F3E" w:rsidP="00F87F3E">
      <w:pPr>
        <w:spacing w:line="240" w:lineRule="auto"/>
        <w:ind w:firstLine="0"/>
        <w:jc w:val="center"/>
      </w:pPr>
    </w:p>
    <w:p w14:paraId="137F5F08" w14:textId="2E21A111" w:rsidR="00F87F3E" w:rsidRPr="003C7652" w:rsidRDefault="00F87F3E" w:rsidP="003C7652">
      <w:pPr>
        <w:spacing w:line="240" w:lineRule="auto"/>
        <w:ind w:firstLine="0"/>
      </w:pPr>
      <w:r w:rsidRPr="006D6278">
        <w:t>где ЗН – земельный налог, усл. ед.; З</w:t>
      </w:r>
      <w:r w:rsidRPr="006D6278">
        <w:rPr>
          <w:vertAlign w:val="subscript"/>
        </w:rPr>
        <w:t>1</w:t>
      </w:r>
      <w:r w:rsidRPr="006D6278">
        <w:t xml:space="preserve"> – затраты по землеустройству; К – величина дифференциальной ренты.</w:t>
      </w:r>
      <w:r w:rsidR="003C7652">
        <w:rPr>
          <w:rFonts w:cs="Times New Roman"/>
          <w:szCs w:val="28"/>
        </w:rPr>
        <w:t xml:space="preserve"> </w:t>
      </w:r>
    </w:p>
    <w:p w14:paraId="1B5E7E5F" w14:textId="30C5133A" w:rsidR="007763F3" w:rsidRDefault="006D6278" w:rsidP="006D6278">
      <w:pPr>
        <w:spacing w:line="240" w:lineRule="auto"/>
        <w:ind w:firstLine="708"/>
        <w:rPr>
          <w:rFonts w:cs="Times New Roman"/>
          <w:szCs w:val="28"/>
        </w:rPr>
      </w:pPr>
      <w:r w:rsidRPr="006D6278">
        <w:rPr>
          <w:rFonts w:cs="Times New Roman"/>
          <w:szCs w:val="28"/>
        </w:rPr>
        <w:t xml:space="preserve">Чистый доход, полученный за счет качества земель R, рассчитывается как произведение затрат на худшие земли на разность окупаемости затрат и усредненного норматива рентабельности для выращиваемых на данных </w:t>
      </w:r>
      <w:r w:rsidRPr="006D6278">
        <w:rPr>
          <w:rFonts w:cs="Times New Roman"/>
          <w:szCs w:val="28"/>
        </w:rPr>
        <w:lastRenderedPageBreak/>
        <w:t xml:space="preserve">землях культур. На рассматриваемых землях выращиваются зерновые, картофель и кормовые культуры, усредненный норматив рентабельности для них принят в размере 1,5. Следовательно, </w:t>
      </w:r>
    </w:p>
    <w:p w14:paraId="3A54B351" w14:textId="77777777" w:rsidR="006D6278" w:rsidRDefault="006D6278" w:rsidP="006D6278">
      <w:pPr>
        <w:spacing w:line="240" w:lineRule="auto"/>
        <w:ind w:firstLine="708"/>
        <w:rPr>
          <w:rFonts w:cs="Times New Roman"/>
          <w:szCs w:val="28"/>
        </w:rPr>
      </w:pPr>
    </w:p>
    <w:p w14:paraId="1645F94B" w14:textId="15797336" w:rsidR="006D6278" w:rsidRDefault="006D6278" w:rsidP="006D6278">
      <w:pPr>
        <w:spacing w:line="240" w:lineRule="auto"/>
        <w:ind w:firstLine="708"/>
        <w:jc w:val="center"/>
      </w:pPr>
      <w:r w:rsidRPr="006D6278">
        <w:t>R = З</w:t>
      </w:r>
      <w:r w:rsidRPr="006D6278">
        <w:rPr>
          <w:vertAlign w:val="subscript"/>
        </w:rPr>
        <w:t>п.х</w:t>
      </w:r>
      <w:r w:rsidRPr="006D6278">
        <w:t>(К</w:t>
      </w:r>
      <w:r w:rsidRPr="006D6278">
        <w:rPr>
          <w:vertAlign w:val="subscript"/>
        </w:rPr>
        <w:t>о</w:t>
      </w:r>
      <w:r w:rsidRPr="006D6278">
        <w:t xml:space="preserve"> – К</w:t>
      </w:r>
      <w:r w:rsidRPr="006D6278">
        <w:rPr>
          <w:vertAlign w:val="subscript"/>
        </w:rPr>
        <w:t>Р</w:t>
      </w:r>
      <w:r w:rsidRPr="006D6278">
        <w:t>),</w:t>
      </w:r>
    </w:p>
    <w:p w14:paraId="0B40AC4B" w14:textId="77777777" w:rsidR="006D6278" w:rsidRDefault="006D6278" w:rsidP="006D6278">
      <w:pPr>
        <w:spacing w:line="240" w:lineRule="auto"/>
        <w:ind w:firstLine="708"/>
        <w:jc w:val="center"/>
      </w:pPr>
    </w:p>
    <w:p w14:paraId="66FEE0BE" w14:textId="77777777" w:rsidR="006D6278" w:rsidRDefault="006D6278" w:rsidP="006D6278">
      <w:pPr>
        <w:spacing w:line="240" w:lineRule="auto"/>
        <w:ind w:firstLine="0"/>
      </w:pPr>
      <w:r w:rsidRPr="006D6278">
        <w:t>где З</w:t>
      </w:r>
      <w:r w:rsidRPr="006D6278">
        <w:rPr>
          <w:vertAlign w:val="subscript"/>
        </w:rPr>
        <w:t>п.х</w:t>
      </w:r>
      <w:r w:rsidRPr="006D6278">
        <w:t xml:space="preserve"> – затраты на производство продукции на худших землях; К</w:t>
      </w:r>
      <w:r w:rsidRPr="006D6278">
        <w:rPr>
          <w:vertAlign w:val="subscript"/>
        </w:rPr>
        <w:t>о</w:t>
      </w:r>
      <w:r w:rsidRPr="006D6278">
        <w:t xml:space="preserve"> – коэффициент окупаемости затрат; К</w:t>
      </w:r>
      <w:r w:rsidRPr="006D6278">
        <w:rPr>
          <w:vertAlign w:val="subscript"/>
        </w:rPr>
        <w:t>Р</w:t>
      </w:r>
      <w:r w:rsidRPr="006D6278">
        <w:t xml:space="preserve"> – коэффициент нормативной рентабельности, равный 1,5. Коэффициент окупаемости (К</w:t>
      </w:r>
      <w:r w:rsidRPr="006D6278">
        <w:rPr>
          <w:vertAlign w:val="subscript"/>
        </w:rPr>
        <w:t>о</w:t>
      </w:r>
      <w:r w:rsidRPr="006D6278">
        <w:t>) рассчитывается как отношение валовой продукции с 1 га (ВП) к величине затрат на ее производство (З</w:t>
      </w:r>
      <w:r w:rsidRPr="006D6278">
        <w:rPr>
          <w:vertAlign w:val="subscript"/>
        </w:rPr>
        <w:t>п</w:t>
      </w:r>
      <w:r w:rsidRPr="006D6278">
        <w:t xml:space="preserve">): </w:t>
      </w:r>
    </w:p>
    <w:p w14:paraId="47923AA9" w14:textId="77777777" w:rsidR="006D6278" w:rsidRDefault="006D6278" w:rsidP="006D6278">
      <w:pPr>
        <w:spacing w:line="240" w:lineRule="auto"/>
        <w:ind w:firstLine="0"/>
      </w:pPr>
    </w:p>
    <w:p w14:paraId="1322B158" w14:textId="4FE13EEF" w:rsidR="007763F3" w:rsidRPr="00881931" w:rsidRDefault="006D6278" w:rsidP="006D6278">
      <w:pPr>
        <w:spacing w:line="240" w:lineRule="auto"/>
        <w:ind w:firstLine="0"/>
        <w:jc w:val="center"/>
      </w:pPr>
      <w:r w:rsidRPr="006D6278">
        <w:t>К</w:t>
      </w:r>
      <w:r w:rsidRPr="006D6278">
        <w:rPr>
          <w:vertAlign w:val="subscript"/>
        </w:rPr>
        <w:t>о</w:t>
      </w:r>
      <w:r w:rsidRPr="006D6278">
        <w:t xml:space="preserve"> = ВП/З</w:t>
      </w:r>
      <w:r w:rsidRPr="006D6278">
        <w:rPr>
          <w:vertAlign w:val="subscript"/>
        </w:rPr>
        <w:t>п</w:t>
      </w:r>
      <w:r w:rsidRPr="006D6278">
        <w:t>.</w:t>
      </w:r>
    </w:p>
    <w:p w14:paraId="5E65B443" w14:textId="77777777" w:rsidR="00881931" w:rsidRDefault="00881931" w:rsidP="007763F3">
      <w:pPr>
        <w:spacing w:line="240" w:lineRule="auto"/>
        <w:ind w:firstLine="0"/>
        <w:rPr>
          <w:rFonts w:cs="Times New Roman"/>
          <w:szCs w:val="28"/>
        </w:rPr>
      </w:pPr>
    </w:p>
    <w:p w14:paraId="351F2E7D" w14:textId="2C32BFCF" w:rsidR="007763F3" w:rsidRDefault="006D6278" w:rsidP="00B84AAA"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 результате вычислений получаем</w:t>
      </w:r>
    </w:p>
    <w:p w14:paraId="27527E0F" w14:textId="77777777" w:rsidR="006D6278" w:rsidRDefault="006D6278" w:rsidP="00B84AAA">
      <w:pPr>
        <w:spacing w:line="240" w:lineRule="auto"/>
        <w:ind w:firstLine="708"/>
        <w:rPr>
          <w:rFonts w:cs="Times New Roman"/>
          <w:szCs w:val="28"/>
        </w:rPr>
      </w:pPr>
    </w:p>
    <w:p w14:paraId="7393E864" w14:textId="7ECFE3BB" w:rsidR="006D6278" w:rsidRDefault="006D6278" w:rsidP="006D6278">
      <w:pPr>
        <w:spacing w:line="240" w:lineRule="auto"/>
        <w:ind w:firstLine="708"/>
        <w:jc w:val="center"/>
      </w:pPr>
      <w:r w:rsidRPr="006D6278">
        <w:t>К</w:t>
      </w:r>
      <w:r w:rsidRPr="006D6278">
        <w:rPr>
          <w:vertAlign w:val="subscript"/>
        </w:rPr>
        <w:t>о</w:t>
      </w:r>
      <w:r>
        <w:t xml:space="preserve"> = 420 / 301 =  </w:t>
      </w:r>
      <w:r w:rsidRPr="006D6278">
        <w:t>1,395</w:t>
      </w:r>
      <w:r w:rsidR="003C7652">
        <w:t>,</w:t>
      </w:r>
    </w:p>
    <w:p w14:paraId="09CC68CF" w14:textId="64196D80" w:rsidR="0032278F" w:rsidRDefault="006D6278" w:rsidP="00690883">
      <w:pPr>
        <w:spacing w:line="240" w:lineRule="auto"/>
        <w:ind w:firstLine="708"/>
        <w:jc w:val="center"/>
      </w:pPr>
      <w:r w:rsidRPr="006D6278">
        <w:t>R</w:t>
      </w:r>
      <w:r>
        <w:t xml:space="preserve"> = </w:t>
      </w:r>
      <w:r w:rsidR="00CE4A2F">
        <w:t>28</w:t>
      </w:r>
      <w:r w:rsidR="00B61719">
        <w:t xml:space="preserve"> </w:t>
      </w:r>
      <w:r>
        <w:t>* (</w:t>
      </w:r>
      <w:r w:rsidRPr="006D6278">
        <w:t>1,395</w:t>
      </w:r>
      <w:r>
        <w:t xml:space="preserve"> – 1,5)</w:t>
      </w:r>
      <w:r w:rsidR="00B61719">
        <w:t xml:space="preserve"> = </w:t>
      </w:r>
      <w:r w:rsidR="00CE4A2F" w:rsidRPr="00CE4A2F">
        <w:t>-2,94</w:t>
      </w:r>
      <w:r w:rsidR="003C7652">
        <w:t>,</w:t>
      </w:r>
    </w:p>
    <w:p w14:paraId="4365E37C" w14:textId="0C173F18" w:rsidR="003C7652" w:rsidRDefault="003C7652" w:rsidP="00690883">
      <w:pPr>
        <w:spacing w:line="240" w:lineRule="auto"/>
        <w:ind w:firstLine="708"/>
        <w:jc w:val="center"/>
        <w:rPr>
          <w:rFonts w:cs="Times New Roman"/>
          <w:szCs w:val="28"/>
        </w:rPr>
      </w:pPr>
      <w:r>
        <w:t xml:space="preserve">ЗН = </w:t>
      </w:r>
      <w:r w:rsidR="00CE4A2F" w:rsidRPr="00CE4A2F">
        <w:t>-2,94</w:t>
      </w:r>
      <w:r>
        <w:t xml:space="preserve">+ </w:t>
      </w:r>
      <w:r w:rsidR="00CE4A2F">
        <w:t>17</w:t>
      </w:r>
      <w:r>
        <w:t xml:space="preserve"> = </w:t>
      </w:r>
      <w:r w:rsidR="00CE4A2F" w:rsidRPr="00CE4A2F">
        <w:t>14,06</w:t>
      </w:r>
      <w:r>
        <w:t>.</w:t>
      </w:r>
    </w:p>
    <w:p w14:paraId="5EC71693" w14:textId="77777777" w:rsidR="003433AF" w:rsidRDefault="003433AF" w:rsidP="00B84AAA">
      <w:pPr>
        <w:spacing w:line="240" w:lineRule="auto"/>
        <w:ind w:firstLine="708"/>
        <w:rPr>
          <w:rFonts w:cs="Times New Roman"/>
          <w:szCs w:val="28"/>
        </w:rPr>
      </w:pPr>
    </w:p>
    <w:p w14:paraId="318D904B" w14:textId="77777777" w:rsidR="00B61719" w:rsidRDefault="00B61719" w:rsidP="00682755">
      <w:pPr>
        <w:spacing w:line="240" w:lineRule="auto"/>
        <w:ind w:firstLine="708"/>
        <w:rPr>
          <w:rFonts w:cs="Times New Roman"/>
          <w:b/>
          <w:bCs/>
          <w:sz w:val="32"/>
          <w:szCs w:val="32"/>
        </w:rPr>
      </w:pPr>
      <w:r w:rsidRPr="00B61719">
        <w:rPr>
          <w:rFonts w:cs="Times New Roman"/>
          <w:b/>
          <w:bCs/>
          <w:sz w:val="32"/>
          <w:szCs w:val="32"/>
        </w:rPr>
        <w:t>Методика расчета МДУ пестицидов в растительных продуктах</w:t>
      </w:r>
    </w:p>
    <w:p w14:paraId="79B7EA13" w14:textId="77777777" w:rsidR="00B61719" w:rsidRDefault="00B61719" w:rsidP="00B84AAA">
      <w:pPr>
        <w:spacing w:line="240" w:lineRule="auto"/>
        <w:ind w:firstLine="708"/>
        <w:rPr>
          <w:rFonts w:cs="Times New Roman"/>
          <w:szCs w:val="28"/>
        </w:rPr>
      </w:pPr>
      <w:r w:rsidRPr="00B61719">
        <w:rPr>
          <w:rFonts w:cs="Times New Roman"/>
          <w:szCs w:val="28"/>
        </w:rPr>
        <w:t xml:space="preserve">МДУ веществ, загрязняющих почву (тяжелые металлы, компоненты нефтепродуктов и др.), рассчитывается по формуле </w:t>
      </w:r>
    </w:p>
    <w:p w14:paraId="385CB620" w14:textId="77777777" w:rsidR="00B61719" w:rsidRDefault="00B61719" w:rsidP="00B84AAA">
      <w:pPr>
        <w:spacing w:line="240" w:lineRule="auto"/>
        <w:ind w:firstLine="708"/>
        <w:rPr>
          <w:rFonts w:cs="Times New Roman"/>
          <w:szCs w:val="28"/>
        </w:rPr>
      </w:pPr>
    </w:p>
    <w:p w14:paraId="03D1676E" w14:textId="5F008292" w:rsidR="00466933" w:rsidRDefault="00B61719" w:rsidP="00B61719">
      <w:pPr>
        <w:spacing w:line="240" w:lineRule="auto"/>
        <w:ind w:firstLine="708"/>
        <w:jc w:val="center"/>
        <w:rPr>
          <w:rFonts w:cs="Times New Roman"/>
          <w:szCs w:val="28"/>
        </w:rPr>
      </w:pPr>
      <w:r w:rsidRPr="00B61719">
        <w:rPr>
          <w:rFonts w:cs="Times New Roman"/>
          <w:szCs w:val="28"/>
        </w:rPr>
        <w:t xml:space="preserve">МДУ = ДСД </w:t>
      </w:r>
      <w:r>
        <w:rPr>
          <w:rFonts w:cs="Times New Roman"/>
          <w:szCs w:val="28"/>
        </w:rPr>
        <w:t>*</w:t>
      </w:r>
      <w:r w:rsidRPr="00B61719">
        <w:rPr>
          <w:rFonts w:cs="Times New Roman"/>
          <w:szCs w:val="28"/>
        </w:rPr>
        <w:t xml:space="preserve"> 0,8 </w:t>
      </w:r>
      <w:r>
        <w:rPr>
          <w:rFonts w:cs="Times New Roman"/>
          <w:szCs w:val="28"/>
        </w:rPr>
        <w:t>*</w:t>
      </w:r>
      <w:r w:rsidRPr="00B61719">
        <w:rPr>
          <w:rFonts w:cs="Times New Roman"/>
          <w:szCs w:val="28"/>
        </w:rPr>
        <w:t xml:space="preserve"> Вч / СПП</w:t>
      </w:r>
      <w:r>
        <w:rPr>
          <w:rFonts w:cs="Times New Roman"/>
          <w:szCs w:val="28"/>
        </w:rPr>
        <w:t>,</w:t>
      </w:r>
    </w:p>
    <w:p w14:paraId="35681BA4" w14:textId="77777777" w:rsidR="00B61719" w:rsidRDefault="00B61719" w:rsidP="00B84AAA">
      <w:pPr>
        <w:spacing w:line="240" w:lineRule="auto"/>
        <w:ind w:firstLine="708"/>
        <w:rPr>
          <w:rFonts w:cs="Times New Roman"/>
          <w:szCs w:val="28"/>
        </w:rPr>
      </w:pPr>
    </w:p>
    <w:p w14:paraId="4094A5DA" w14:textId="77777777" w:rsidR="00B61719" w:rsidRDefault="00B61719" w:rsidP="00B61719">
      <w:pPr>
        <w:spacing w:line="240" w:lineRule="auto"/>
        <w:ind w:firstLine="0"/>
        <w:rPr>
          <w:rFonts w:cs="Times New Roman"/>
          <w:szCs w:val="28"/>
        </w:rPr>
      </w:pPr>
      <w:r w:rsidRPr="00B61719">
        <w:rPr>
          <w:rFonts w:cs="Times New Roman"/>
          <w:szCs w:val="28"/>
        </w:rPr>
        <w:t>где МДУ – максимально допустимый уровень накопления веществ в растительных продуктах (ПДК), мг/кг; ДСД – допустимая суточная доза, мг/кг массы человека; 0,8 – доля ЭХВ (экзогенно-химических веществ), поступающая в организм человека с пищевым рационом; В</w:t>
      </w:r>
      <w:r w:rsidRPr="00B61719">
        <w:rPr>
          <w:rFonts w:cs="Times New Roman"/>
          <w:szCs w:val="28"/>
          <w:vertAlign w:val="subscript"/>
        </w:rPr>
        <w:t>ч</w:t>
      </w:r>
      <w:r w:rsidRPr="00B61719">
        <w:rPr>
          <w:rFonts w:cs="Times New Roman"/>
          <w:szCs w:val="28"/>
        </w:rPr>
        <w:t xml:space="preserve"> – масса взрослого человека, кг;</w:t>
      </w:r>
      <w:r>
        <w:rPr>
          <w:rFonts w:cs="Times New Roman"/>
          <w:szCs w:val="28"/>
        </w:rPr>
        <w:t xml:space="preserve"> </w:t>
      </w:r>
      <w:r w:rsidRPr="00B61719">
        <w:rPr>
          <w:rFonts w:cs="Times New Roman"/>
          <w:szCs w:val="28"/>
        </w:rPr>
        <w:t>СПП – рекомендуемое суммарное потребление пищевых продуктов растительного происхождения в сутки для взрослого населения.</w:t>
      </w:r>
    </w:p>
    <w:p w14:paraId="46BCECE5" w14:textId="77777777" w:rsidR="00B61719" w:rsidRDefault="00B61719" w:rsidP="00B61719">
      <w:pPr>
        <w:spacing w:line="240" w:lineRule="auto"/>
        <w:ind w:firstLine="0"/>
        <w:rPr>
          <w:rFonts w:cs="Times New Roman"/>
          <w:szCs w:val="28"/>
        </w:rPr>
      </w:pPr>
    </w:p>
    <w:p w14:paraId="5F9977C4" w14:textId="59718523" w:rsidR="00B61719" w:rsidRDefault="00B61719" w:rsidP="00B61719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B61719">
        <w:rPr>
          <w:rFonts w:cs="Times New Roman"/>
          <w:szCs w:val="28"/>
        </w:rPr>
        <w:t>ДСД = МНД / К</w:t>
      </w:r>
      <w:r w:rsidRPr="00B61719">
        <w:rPr>
          <w:rFonts w:cs="Times New Roman"/>
          <w:szCs w:val="28"/>
          <w:vertAlign w:val="subscript"/>
        </w:rPr>
        <w:t>запаса</w:t>
      </w:r>
      <w:r w:rsidRPr="00B61719">
        <w:rPr>
          <w:rFonts w:cs="Times New Roman"/>
          <w:szCs w:val="28"/>
        </w:rPr>
        <w:t>.</w:t>
      </w:r>
    </w:p>
    <w:p w14:paraId="715EB5CE" w14:textId="77777777" w:rsidR="00B61719" w:rsidRDefault="00B61719" w:rsidP="00B61719">
      <w:pPr>
        <w:spacing w:line="240" w:lineRule="auto"/>
        <w:ind w:firstLine="0"/>
        <w:rPr>
          <w:rFonts w:cs="Times New Roman"/>
          <w:szCs w:val="28"/>
        </w:rPr>
      </w:pPr>
    </w:p>
    <w:p w14:paraId="717F155B" w14:textId="75528EC2" w:rsidR="00B61719" w:rsidRPr="00B61719" w:rsidRDefault="00B61719" w:rsidP="00B61719">
      <w:pPr>
        <w:spacing w:line="240" w:lineRule="auto"/>
        <w:ind w:firstLine="0"/>
        <w:rPr>
          <w:rFonts w:cs="Times New Roman"/>
          <w:szCs w:val="28"/>
        </w:rPr>
      </w:pPr>
      <w:r w:rsidRPr="00B61719">
        <w:rPr>
          <w:rFonts w:cs="Times New Roman"/>
          <w:szCs w:val="28"/>
        </w:rPr>
        <w:t>Здесь МНД – максимально недействующая доза (подпороговая доза, установленная в токсикологическом эксперименте).</w:t>
      </w:r>
    </w:p>
    <w:p w14:paraId="75D83553" w14:textId="761948F8" w:rsidR="00682755" w:rsidRDefault="00B61719" w:rsidP="00B61719">
      <w:pPr>
        <w:spacing w:line="240" w:lineRule="auto"/>
        <w:ind w:firstLine="0"/>
        <w:rPr>
          <w:rFonts w:cs="Times New Roman"/>
          <w:szCs w:val="28"/>
          <w:lang w:val="be-BY"/>
        </w:rPr>
      </w:pPr>
      <w:r>
        <w:rPr>
          <w:rFonts w:cs="Times New Roman"/>
          <w:szCs w:val="28"/>
          <w:lang w:val="be-BY"/>
        </w:rPr>
        <w:tab/>
        <w:t>В итоге получаем следующее</w:t>
      </w:r>
      <w:r w:rsidR="00CA3875">
        <w:rPr>
          <w:rFonts w:cs="Times New Roman"/>
          <w:szCs w:val="28"/>
          <w:lang w:val="be-BY"/>
        </w:rPr>
        <w:t xml:space="preserve"> для взрослого человека весом 60 кг.</w:t>
      </w:r>
    </w:p>
    <w:p w14:paraId="256D6160" w14:textId="77777777" w:rsidR="00B61719" w:rsidRDefault="00B61719" w:rsidP="00B61719">
      <w:pPr>
        <w:spacing w:line="240" w:lineRule="auto"/>
        <w:ind w:firstLine="0"/>
        <w:rPr>
          <w:rFonts w:cs="Times New Roman"/>
          <w:szCs w:val="28"/>
          <w:lang w:val="be-BY"/>
        </w:rPr>
      </w:pPr>
    </w:p>
    <w:p w14:paraId="7D1DA512" w14:textId="2D03568B" w:rsidR="00B61719" w:rsidRDefault="00B61719" w:rsidP="00B61719">
      <w:pPr>
        <w:spacing w:line="240" w:lineRule="auto"/>
        <w:ind w:firstLine="0"/>
        <w:jc w:val="center"/>
        <w:rPr>
          <w:rFonts w:cs="Times New Roman"/>
          <w:szCs w:val="28"/>
          <w:lang w:val="be-BY"/>
        </w:rPr>
      </w:pPr>
      <w:r>
        <w:rPr>
          <w:rFonts w:cs="Times New Roman"/>
          <w:szCs w:val="28"/>
          <w:lang w:val="be-BY"/>
        </w:rPr>
        <w:t xml:space="preserve">ДСД = 0,01 / 35 = </w:t>
      </w:r>
      <w:r w:rsidRPr="00B61719">
        <w:rPr>
          <w:rFonts w:cs="Times New Roman"/>
          <w:szCs w:val="28"/>
          <w:lang w:val="be-BY"/>
        </w:rPr>
        <w:t>0,00028</w:t>
      </w:r>
      <w:r w:rsidR="00AF61FA">
        <w:rPr>
          <w:rFonts w:cs="Times New Roman"/>
          <w:szCs w:val="28"/>
          <w:lang w:val="be-BY"/>
        </w:rPr>
        <w:t>6</w:t>
      </w:r>
      <w:r w:rsidR="00CA3875">
        <w:rPr>
          <w:rFonts w:cs="Times New Roman"/>
          <w:szCs w:val="28"/>
          <w:lang w:val="be-BY"/>
        </w:rPr>
        <w:t>.</w:t>
      </w:r>
    </w:p>
    <w:p w14:paraId="0EAAE3C4" w14:textId="459A70F5" w:rsidR="00B61719" w:rsidRPr="00B61719" w:rsidRDefault="00B61719" w:rsidP="00B61719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be-BY"/>
        </w:rPr>
        <w:t xml:space="preserve">МДУ = </w:t>
      </w:r>
      <w:r w:rsidRPr="00B61719">
        <w:rPr>
          <w:rFonts w:cs="Times New Roman"/>
          <w:szCs w:val="28"/>
          <w:lang w:val="be-BY"/>
        </w:rPr>
        <w:t>0,00028</w:t>
      </w:r>
      <w:r w:rsidR="00AF61FA">
        <w:rPr>
          <w:rFonts w:cs="Times New Roman"/>
          <w:szCs w:val="28"/>
          <w:lang w:val="be-BY"/>
        </w:rPr>
        <w:t>6</w:t>
      </w:r>
      <w:r>
        <w:rPr>
          <w:rFonts w:cs="Times New Roman"/>
          <w:szCs w:val="28"/>
          <w:lang w:val="be-BY"/>
        </w:rPr>
        <w:t xml:space="preserve"> * 0,8 * </w:t>
      </w:r>
      <w:r w:rsidR="00CA3875">
        <w:rPr>
          <w:rFonts w:cs="Times New Roman"/>
          <w:szCs w:val="28"/>
          <w:lang w:val="be-BY"/>
        </w:rPr>
        <w:t xml:space="preserve">60 / 0,02 = </w:t>
      </w:r>
      <w:r w:rsidR="00AF61FA" w:rsidRPr="00AF61FA">
        <w:rPr>
          <w:rFonts w:cs="Times New Roman"/>
          <w:szCs w:val="28"/>
          <w:lang w:val="be-BY"/>
        </w:rPr>
        <w:t>0,6864</w:t>
      </w:r>
      <w:r w:rsidR="00CA3875">
        <w:rPr>
          <w:rFonts w:cs="Times New Roman"/>
          <w:szCs w:val="28"/>
          <w:lang w:val="be-BY"/>
        </w:rPr>
        <w:t>.</w:t>
      </w:r>
    </w:p>
    <w:p w14:paraId="694B5DBC" w14:textId="77777777" w:rsidR="00B61719" w:rsidRPr="00682755" w:rsidRDefault="00B61719" w:rsidP="00B61719">
      <w:pPr>
        <w:spacing w:line="240" w:lineRule="auto"/>
        <w:ind w:firstLine="0"/>
        <w:rPr>
          <w:rFonts w:cs="Times New Roman"/>
          <w:szCs w:val="28"/>
          <w:lang w:val="be-BY"/>
        </w:rPr>
      </w:pPr>
    </w:p>
    <w:p w14:paraId="3A33B058" w14:textId="711E3FD4" w:rsidR="00B4479B" w:rsidRPr="002E41B3" w:rsidRDefault="00B4479B" w:rsidP="00B4479B">
      <w:pPr>
        <w:pStyle w:val="1"/>
      </w:pPr>
      <w:r>
        <w:lastRenderedPageBreak/>
        <w:t>3 Контрольные вопросы</w:t>
      </w:r>
    </w:p>
    <w:p w14:paraId="6C00EA73" w14:textId="77777777" w:rsidR="00B4479B" w:rsidRPr="00D03647" w:rsidRDefault="00B4479B" w:rsidP="00B4479B"/>
    <w:p w14:paraId="5A406F86" w14:textId="773A6F5E" w:rsidR="007A4151" w:rsidRPr="007A4151" w:rsidRDefault="007A4151" w:rsidP="007A4151">
      <w:pPr>
        <w:rPr>
          <w:b/>
          <w:bCs/>
        </w:rPr>
      </w:pPr>
      <w:r w:rsidRPr="007A4151">
        <w:rPr>
          <w:b/>
          <w:bCs/>
        </w:rPr>
        <w:t>1</w:t>
      </w:r>
      <w:r>
        <w:rPr>
          <w:b/>
          <w:bCs/>
        </w:rPr>
        <w:t>.</w:t>
      </w:r>
      <w:r w:rsidRPr="007A4151">
        <w:rPr>
          <w:b/>
          <w:bCs/>
        </w:rPr>
        <w:t xml:space="preserve"> Значение земельных ресурсов.</w:t>
      </w:r>
    </w:p>
    <w:p w14:paraId="75034CC1" w14:textId="261E85D7" w:rsidR="007A4151" w:rsidRDefault="007A4151" w:rsidP="007A4151">
      <w:r w:rsidRPr="007A4151">
        <w:t>Земельные ресурсы играют ключевую роль в экономике и экологии Республики Беларусь. Они являются основой для сельского хозяйства, обеспечивая продовольственную безопасность страны. Кроме того, земли служат местом для строительства жилых и производственных объектов, а также для сохранения природных экосистем. Эффективное управление земельными ресурсами способствует устойчивому развитию, охране окружающей среды и рациональному использованию природных богатств.</w:t>
      </w:r>
    </w:p>
    <w:p w14:paraId="64AB29D3" w14:textId="77777777" w:rsidR="007A4151" w:rsidRPr="007A4151" w:rsidRDefault="007A4151" w:rsidP="007A4151"/>
    <w:p w14:paraId="1AA48998" w14:textId="351A2421" w:rsidR="007A4151" w:rsidRPr="007A4151" w:rsidRDefault="007A4151" w:rsidP="007A4151">
      <w:pPr>
        <w:rPr>
          <w:b/>
          <w:bCs/>
        </w:rPr>
      </w:pPr>
      <w:r w:rsidRPr="007A4151">
        <w:rPr>
          <w:b/>
          <w:bCs/>
        </w:rPr>
        <w:t>2</w:t>
      </w:r>
      <w:r>
        <w:rPr>
          <w:b/>
          <w:bCs/>
        </w:rPr>
        <w:t>.</w:t>
      </w:r>
      <w:r w:rsidRPr="007A4151">
        <w:rPr>
          <w:b/>
          <w:bCs/>
        </w:rPr>
        <w:t xml:space="preserve"> Земельные ресурсы Республики Беларусь.</w:t>
      </w:r>
    </w:p>
    <w:p w14:paraId="353F3AE6" w14:textId="77C024BF" w:rsidR="007A4151" w:rsidRPr="007A4151" w:rsidRDefault="007A4151" w:rsidP="007A4151">
      <w:r w:rsidRPr="007A4151">
        <w:t>В Республике Беларусь земельные ресурсы являются важным компонентом природного капитала. Общая площадь земель составляет около 20,8 миллионов гектаров, из которых значительная часть используется для сельскохозяйственного производства. Земли в Беларуси делятся на различные категории, включая сельскохозяйственные, лесные, водные и заповедные угодья, что отражает разнообразие природных условий и экономических нужд.</w:t>
      </w:r>
    </w:p>
    <w:p w14:paraId="0E29A133" w14:textId="77777777" w:rsidR="007A4151" w:rsidRDefault="007A4151" w:rsidP="007A4151">
      <w:pPr>
        <w:rPr>
          <w:b/>
          <w:bCs/>
        </w:rPr>
      </w:pPr>
    </w:p>
    <w:p w14:paraId="55C3699D" w14:textId="702A17BD" w:rsidR="007A4151" w:rsidRPr="007A4151" w:rsidRDefault="007A4151" w:rsidP="007A4151">
      <w:pPr>
        <w:rPr>
          <w:b/>
          <w:bCs/>
        </w:rPr>
      </w:pPr>
      <w:r w:rsidRPr="007A4151">
        <w:rPr>
          <w:b/>
          <w:bCs/>
        </w:rPr>
        <w:t>3</w:t>
      </w:r>
      <w:r>
        <w:rPr>
          <w:b/>
          <w:bCs/>
        </w:rPr>
        <w:t>.</w:t>
      </w:r>
      <w:r w:rsidRPr="007A4151">
        <w:rPr>
          <w:b/>
          <w:bCs/>
        </w:rPr>
        <w:t xml:space="preserve"> Характеристика основных типов почв Республики Беларусь.</w:t>
      </w:r>
    </w:p>
    <w:p w14:paraId="44B780A1" w14:textId="6062CEF0" w:rsidR="007A4151" w:rsidRPr="007A4151" w:rsidRDefault="007A4151" w:rsidP="007A4151">
      <w:r w:rsidRPr="007A4151">
        <w:t>В Беларуси основные типы почв включают черноземы, подзолистые, глеевые и торфяные почвы. Черноземы характеризуются высокой плодородностью и распространены в центральной и южной частях страны. Подзолистые почвы, имеющие более низкую плодородность, распространены в северных регионах. Глеевые почвы встречаются в низменностях и характеризуются высоким уровнем влаги, а торфяные почвы, образованные в болотах, имеют большое значение для экосистемы и хранения углерода.</w:t>
      </w:r>
    </w:p>
    <w:p w14:paraId="5D27EA0D" w14:textId="77777777" w:rsidR="007A4151" w:rsidRDefault="007A4151" w:rsidP="007A4151">
      <w:pPr>
        <w:ind w:firstLine="0"/>
        <w:rPr>
          <w:b/>
          <w:bCs/>
        </w:rPr>
      </w:pPr>
    </w:p>
    <w:p w14:paraId="4ECE7D19" w14:textId="3AC2C5B8" w:rsidR="007A4151" w:rsidRPr="007A4151" w:rsidRDefault="007A4151" w:rsidP="007A4151">
      <w:pPr>
        <w:ind w:firstLine="708"/>
        <w:rPr>
          <w:b/>
          <w:bCs/>
        </w:rPr>
      </w:pPr>
      <w:r w:rsidRPr="007A4151">
        <w:rPr>
          <w:b/>
          <w:bCs/>
        </w:rPr>
        <w:t>4</w:t>
      </w:r>
      <w:r>
        <w:rPr>
          <w:b/>
          <w:bCs/>
        </w:rPr>
        <w:t>.</w:t>
      </w:r>
      <w:r w:rsidRPr="007A4151">
        <w:rPr>
          <w:b/>
          <w:bCs/>
        </w:rPr>
        <w:t xml:space="preserve"> Основные категории сельскохозяйственных угодий.</w:t>
      </w:r>
    </w:p>
    <w:p w14:paraId="62A21567" w14:textId="61F603E8" w:rsidR="007A4151" w:rsidRPr="007A4151" w:rsidRDefault="007A4151" w:rsidP="007A4151">
      <w:r w:rsidRPr="007A4151">
        <w:t>Основные категории сельскохозяйственных угодий в Беларуси включают пашни, сенокосы и пастбища. Пашни занимают наибольшую долю и используются для возделывания различных культур, таких как зерновые, картофель и овощи. Сенокосы предназначены для производства кормов, а пастбища служат для выпасания скота. Эффективное использование этих угодий является залогом устойчивого сельского хозяйства.</w:t>
      </w:r>
    </w:p>
    <w:p w14:paraId="2BCAB608" w14:textId="77777777" w:rsidR="007A4151" w:rsidRDefault="007A4151" w:rsidP="007A4151">
      <w:pPr>
        <w:rPr>
          <w:b/>
          <w:bCs/>
        </w:rPr>
      </w:pPr>
    </w:p>
    <w:p w14:paraId="7F1BEAC7" w14:textId="5A226C97" w:rsidR="007A4151" w:rsidRPr="007A4151" w:rsidRDefault="007A4151" w:rsidP="007A4151">
      <w:pPr>
        <w:rPr>
          <w:b/>
          <w:bCs/>
        </w:rPr>
      </w:pPr>
      <w:r w:rsidRPr="007A4151">
        <w:rPr>
          <w:b/>
          <w:bCs/>
        </w:rPr>
        <w:t>5</w:t>
      </w:r>
      <w:r>
        <w:rPr>
          <w:b/>
          <w:bCs/>
        </w:rPr>
        <w:t>.</w:t>
      </w:r>
      <w:r w:rsidRPr="007A4151">
        <w:rPr>
          <w:b/>
          <w:bCs/>
        </w:rPr>
        <w:t xml:space="preserve"> Причины сокращения площади сельскохозяйственных земель.</w:t>
      </w:r>
    </w:p>
    <w:p w14:paraId="6D0AD6BE" w14:textId="5AB2DD64" w:rsidR="007A4151" w:rsidRPr="007A4151" w:rsidRDefault="007A4151" w:rsidP="007A4151">
      <w:r w:rsidRPr="007A4151">
        <w:lastRenderedPageBreak/>
        <w:t>Сокращение площади сельскохозяйственных земель в Беларуси обусловлено несколькими факторами, включая урбанизацию, расширение населенных пунктов и промышленных зон. Также влияет изменение климата и ухудшение состояния почв, что приводит к заброшенности земель. Интенсивное использование земель без должного восстановления также негативно сказывается на площади сельскохозяйственных угодий.</w:t>
      </w:r>
    </w:p>
    <w:p w14:paraId="79704732" w14:textId="77777777" w:rsidR="007A4151" w:rsidRDefault="007A4151" w:rsidP="007A4151">
      <w:pPr>
        <w:rPr>
          <w:b/>
          <w:bCs/>
        </w:rPr>
      </w:pPr>
    </w:p>
    <w:p w14:paraId="53DD1A01" w14:textId="2F979224" w:rsidR="007A4151" w:rsidRPr="007A4151" w:rsidRDefault="007A4151" w:rsidP="007A4151">
      <w:pPr>
        <w:rPr>
          <w:b/>
          <w:bCs/>
        </w:rPr>
      </w:pPr>
      <w:r w:rsidRPr="007A4151">
        <w:rPr>
          <w:b/>
          <w:bCs/>
        </w:rPr>
        <w:t>6</w:t>
      </w:r>
      <w:r>
        <w:rPr>
          <w:b/>
          <w:bCs/>
        </w:rPr>
        <w:t>.</w:t>
      </w:r>
      <w:r w:rsidRPr="007A4151">
        <w:rPr>
          <w:b/>
          <w:bCs/>
        </w:rPr>
        <w:t xml:space="preserve"> Структура земельного фонда Республики Беларусь.</w:t>
      </w:r>
    </w:p>
    <w:p w14:paraId="643B7041" w14:textId="2509C9BB" w:rsidR="007A4151" w:rsidRPr="007A4151" w:rsidRDefault="007A4151" w:rsidP="007A4151">
      <w:r w:rsidRPr="007A4151">
        <w:t>Структура земельного фонда Республики Беларусь включает несколько категорий: сельскохозяйственные земли, леса, водные ресурсы, земли под застройкой и заповедные территории. Сельскохозяйственные угодья занимают значительную часть земельного фонда, что подчеркивает важность аграрного сектора для экономики страны. Леса играют важную роль в экосистеме и защите окружающей среды, в то время как водные ресурсы обеспечивают потребности населения и промышленности.</w:t>
      </w:r>
    </w:p>
    <w:p w14:paraId="2C101DC2" w14:textId="77777777" w:rsidR="007A4151" w:rsidRDefault="007A4151" w:rsidP="007A4151">
      <w:pPr>
        <w:rPr>
          <w:b/>
          <w:bCs/>
        </w:rPr>
      </w:pPr>
    </w:p>
    <w:p w14:paraId="574E49ED" w14:textId="5157AE06" w:rsidR="007A4151" w:rsidRPr="007A4151" w:rsidRDefault="007A4151" w:rsidP="007A4151">
      <w:pPr>
        <w:rPr>
          <w:b/>
          <w:bCs/>
        </w:rPr>
      </w:pPr>
      <w:r w:rsidRPr="007A4151">
        <w:rPr>
          <w:b/>
          <w:bCs/>
        </w:rPr>
        <w:t>7</w:t>
      </w:r>
      <w:r>
        <w:rPr>
          <w:b/>
          <w:bCs/>
        </w:rPr>
        <w:t>.</w:t>
      </w:r>
      <w:r w:rsidRPr="007A4151">
        <w:rPr>
          <w:b/>
          <w:bCs/>
        </w:rPr>
        <w:t xml:space="preserve"> Основные тенденции изменения площади земель по видам их использования.</w:t>
      </w:r>
    </w:p>
    <w:p w14:paraId="7176DA8B" w14:textId="1807D075" w:rsidR="007A4151" w:rsidRPr="007A4151" w:rsidRDefault="007A4151" w:rsidP="007A4151">
      <w:r w:rsidRPr="007A4151">
        <w:t>Основные тенденции изменения площади земель в Беларуси включают увеличение земель, отведенных под леса и заповедные территории, и сокращение сельскохозяйственных угодий. Это связано с экологическими инициативами и стремлением к восстановлению природных экосистем. Также наблюдается рост земель, используемых под застройку и инфраструктуру, что отражает процесс урбанизации.</w:t>
      </w:r>
    </w:p>
    <w:p w14:paraId="737F0E81" w14:textId="77777777" w:rsidR="007A4151" w:rsidRDefault="007A4151" w:rsidP="007A4151">
      <w:pPr>
        <w:rPr>
          <w:b/>
          <w:bCs/>
        </w:rPr>
      </w:pPr>
    </w:p>
    <w:p w14:paraId="77AAF157" w14:textId="2D84BF61" w:rsidR="007A4151" w:rsidRPr="007A4151" w:rsidRDefault="007A4151" w:rsidP="007A4151">
      <w:pPr>
        <w:rPr>
          <w:b/>
          <w:bCs/>
        </w:rPr>
      </w:pPr>
      <w:r w:rsidRPr="007A4151">
        <w:rPr>
          <w:b/>
          <w:bCs/>
        </w:rPr>
        <w:t>8</w:t>
      </w:r>
      <w:r>
        <w:rPr>
          <w:b/>
          <w:bCs/>
        </w:rPr>
        <w:t>.</w:t>
      </w:r>
      <w:r w:rsidRPr="007A4151">
        <w:rPr>
          <w:b/>
          <w:bCs/>
        </w:rPr>
        <w:t xml:space="preserve"> Эрозия почвы. Ее виды, причины возникновения и последствия.</w:t>
      </w:r>
    </w:p>
    <w:p w14:paraId="73F997B4" w14:textId="689A863F" w:rsidR="007A4151" w:rsidRPr="007A4151" w:rsidRDefault="007A4151" w:rsidP="007A4151">
      <w:r w:rsidRPr="007A4151">
        <w:t>Эрозия почвы – это процесс разрушения и перемещения верхнего слоя почвы. Она может быть водной и ветровой. Причинами возникновения эрозии являются нерациональное использование земель, отсутствие растительного покрова, сельскохозяйственные работы и климатические изменения. Последствия включают потерю плодородия почвы, снижение агрономического потенциала и деградацию экосистем.</w:t>
      </w:r>
    </w:p>
    <w:p w14:paraId="422134DF" w14:textId="77777777" w:rsidR="007A4151" w:rsidRDefault="007A4151" w:rsidP="007A4151">
      <w:pPr>
        <w:rPr>
          <w:b/>
          <w:bCs/>
        </w:rPr>
      </w:pPr>
    </w:p>
    <w:p w14:paraId="493DD365" w14:textId="12176110" w:rsidR="007A4151" w:rsidRPr="007A4151" w:rsidRDefault="007A4151" w:rsidP="007A4151">
      <w:pPr>
        <w:rPr>
          <w:b/>
          <w:bCs/>
        </w:rPr>
      </w:pPr>
      <w:r w:rsidRPr="007A4151">
        <w:rPr>
          <w:b/>
          <w:bCs/>
        </w:rPr>
        <w:t>9</w:t>
      </w:r>
      <w:r>
        <w:rPr>
          <w:b/>
          <w:bCs/>
        </w:rPr>
        <w:t>.</w:t>
      </w:r>
      <w:r w:rsidRPr="007A4151">
        <w:rPr>
          <w:b/>
          <w:bCs/>
        </w:rPr>
        <w:t xml:space="preserve"> Развитие водной и ветровой эрозии на почвах Беларуси. Географическое размещение и причины возникновения.</w:t>
      </w:r>
    </w:p>
    <w:p w14:paraId="63E39F08" w14:textId="64039578" w:rsidR="007A4151" w:rsidRPr="007A4151" w:rsidRDefault="007A4151" w:rsidP="007A4151">
      <w:r w:rsidRPr="007A4151">
        <w:t xml:space="preserve">В Беларуси водная эрозия наиболее распространена в низменных и увлажненных районах, где наблюдается интенсивное сельское хозяйство. Ветровая эрозия чаще встречается на легких и рыхлых почвах, особенно в </w:t>
      </w:r>
      <w:r w:rsidRPr="007A4151">
        <w:lastRenderedPageBreak/>
        <w:t>восточной части страны. Основными причинами возникновения являются неэффективные методы обработки почвы, отсутствие растительного покрова и изменения климата, которые приводят к увеличению ветровых потоков.</w:t>
      </w:r>
    </w:p>
    <w:p w14:paraId="1D9D34FF" w14:textId="77777777" w:rsidR="007A4151" w:rsidRDefault="007A4151" w:rsidP="007A4151">
      <w:pPr>
        <w:rPr>
          <w:b/>
          <w:bCs/>
        </w:rPr>
      </w:pPr>
    </w:p>
    <w:p w14:paraId="2E58F1D7" w14:textId="2A067EB7" w:rsidR="007A4151" w:rsidRPr="007A4151" w:rsidRDefault="007A4151" w:rsidP="007A4151">
      <w:pPr>
        <w:rPr>
          <w:b/>
          <w:bCs/>
        </w:rPr>
      </w:pPr>
      <w:r w:rsidRPr="007A4151">
        <w:rPr>
          <w:b/>
          <w:bCs/>
        </w:rPr>
        <w:t>10</w:t>
      </w:r>
      <w:r>
        <w:rPr>
          <w:b/>
          <w:bCs/>
        </w:rPr>
        <w:t>.</w:t>
      </w:r>
      <w:r w:rsidRPr="007A4151">
        <w:rPr>
          <w:b/>
          <w:bCs/>
        </w:rPr>
        <w:t xml:space="preserve"> Земельный кадастр и экономическая оценка земельных ресурсов.</w:t>
      </w:r>
    </w:p>
    <w:p w14:paraId="25428938" w14:textId="144C5A4E" w:rsidR="007A4151" w:rsidRPr="007A4151" w:rsidRDefault="007A4151" w:rsidP="007A4151">
      <w:r w:rsidRPr="007A4151">
        <w:t>Земельный кадастр в Беларуси представляет собой систему учета земельных участков, их характеристик и прав на них. Экономическая оценка земельных ресурсов осуществляется для определения их стоимости, что важно для налогообложения, аренды и купли-продажи. Кадастр способствует эффективному управлению земельными ресурсами и обеспечивает прозрачность в земельных отношениях.</w:t>
      </w:r>
    </w:p>
    <w:p w14:paraId="4634F9B7" w14:textId="77777777" w:rsidR="007A4151" w:rsidRDefault="007A4151" w:rsidP="007A4151">
      <w:pPr>
        <w:rPr>
          <w:b/>
          <w:bCs/>
        </w:rPr>
      </w:pPr>
    </w:p>
    <w:p w14:paraId="0496E118" w14:textId="752C2EBA" w:rsidR="007A4151" w:rsidRPr="007A4151" w:rsidRDefault="007A4151" w:rsidP="007A4151">
      <w:pPr>
        <w:rPr>
          <w:b/>
          <w:bCs/>
        </w:rPr>
      </w:pPr>
      <w:r w:rsidRPr="007A4151">
        <w:rPr>
          <w:b/>
          <w:bCs/>
        </w:rPr>
        <w:t>11</w:t>
      </w:r>
      <w:r>
        <w:rPr>
          <w:b/>
          <w:bCs/>
        </w:rPr>
        <w:t>.</w:t>
      </w:r>
      <w:r w:rsidRPr="007A4151">
        <w:rPr>
          <w:b/>
          <w:bCs/>
        </w:rPr>
        <w:t xml:space="preserve"> Чрезмерная химизация в сельскохозяйственном производстве.</w:t>
      </w:r>
    </w:p>
    <w:p w14:paraId="02DCA8AF" w14:textId="4EC0D328" w:rsidR="003B67B4" w:rsidRDefault="007A4151" w:rsidP="007A4151">
      <w:r w:rsidRPr="007A4151">
        <w:t>Чрезмерная химизация в сельскохозяйственном производстве в Беларуси приводит к негативным последствиям для экологии и здоровья человека. Использование большого количества химических удобрений и пестицидов может вызывать загрязнение почвы и воды, ухудшение состояния экосистем и снижение биологического разнообразия. Существуют инициативы по переходу на более устойчивые методы ведения сельского хозяйства, такие как органическое земледелие.</w:t>
      </w:r>
    </w:p>
    <w:p w14:paraId="26AC054D" w14:textId="77777777" w:rsidR="003B67B4" w:rsidRPr="00C77A98" w:rsidRDefault="003B67B4" w:rsidP="00B06917"/>
    <w:p w14:paraId="2ACEFD61" w14:textId="2C6CF011" w:rsidR="00B16156" w:rsidRPr="002E41B3" w:rsidRDefault="00B16156" w:rsidP="002E41B3">
      <w:pPr>
        <w:pStyle w:val="1"/>
        <w:ind w:firstLine="0"/>
        <w:jc w:val="center"/>
      </w:pPr>
      <w:r w:rsidRPr="002E41B3">
        <w:t>Вывод</w:t>
      </w:r>
    </w:p>
    <w:p w14:paraId="6A42800F" w14:textId="77777777" w:rsidR="00B96DC6" w:rsidRPr="00D03647" w:rsidRDefault="00B96DC6" w:rsidP="00B96DC6"/>
    <w:p w14:paraId="2590D8ED" w14:textId="4B34431B" w:rsidR="007A4151" w:rsidRDefault="00B16156" w:rsidP="007A4151">
      <w:r>
        <w:t xml:space="preserve">В ходе </w:t>
      </w:r>
      <w:r w:rsidR="00C625BA">
        <w:t>практической</w:t>
      </w:r>
      <w:r>
        <w:t xml:space="preserve"> работы</w:t>
      </w:r>
      <w:r w:rsidR="00C625BA">
        <w:t xml:space="preserve"> </w:t>
      </w:r>
      <w:r w:rsidR="00C77A98">
        <w:t>р</w:t>
      </w:r>
      <w:r w:rsidR="00C77A98" w:rsidRPr="00022498">
        <w:t>ассчита</w:t>
      </w:r>
      <w:r w:rsidR="00C77A98">
        <w:t>н</w:t>
      </w:r>
      <w:r w:rsidR="007A4151">
        <w:t>а</w:t>
      </w:r>
      <w:r w:rsidR="007A4151" w:rsidRPr="00F27189">
        <w:t xml:space="preserve"> и проанализирова</w:t>
      </w:r>
      <w:r w:rsidR="007A4151">
        <w:t>на</w:t>
      </w:r>
      <w:r w:rsidR="007A4151" w:rsidRPr="00F27189">
        <w:t xml:space="preserve"> структур</w:t>
      </w:r>
      <w:r w:rsidR="007A4151">
        <w:t>а</w:t>
      </w:r>
      <w:r w:rsidR="007A4151" w:rsidRPr="00F27189">
        <w:t xml:space="preserve"> капитальных вложений на охрану окружающей среды и рациональное использование природных ресурсов по источникам финансирования. </w:t>
      </w:r>
      <w:r w:rsidR="007A4151">
        <w:t>Также вычислены</w:t>
      </w:r>
      <w:r w:rsidR="007A4151" w:rsidRPr="00F27189">
        <w:t xml:space="preserve"> ставки платежей за пахотные земли, используемые хозяйствами, в зависимости от их продуктивности</w:t>
      </w:r>
      <w:r w:rsidR="007A4151">
        <w:t xml:space="preserve"> и р</w:t>
      </w:r>
      <w:r w:rsidR="007A4151" w:rsidRPr="00F27189">
        <w:t>ассчит</w:t>
      </w:r>
      <w:r w:rsidR="007A4151">
        <w:t>ан</w:t>
      </w:r>
      <w:r w:rsidR="007A4151" w:rsidRPr="00F27189">
        <w:t xml:space="preserve"> максимально допустимый уровень пестицидов в растительных продуктах</w:t>
      </w:r>
      <w:r w:rsidR="007A4151">
        <w:t>.</w:t>
      </w:r>
    </w:p>
    <w:p w14:paraId="345E944F" w14:textId="40DEB7F7" w:rsidR="00B16156" w:rsidRPr="00B16156" w:rsidRDefault="00B16156" w:rsidP="00B16156"/>
    <w:sectPr w:rsidR="00B16156" w:rsidRPr="00B16156" w:rsidSect="002726A4">
      <w:footerReference w:type="default" r:id="rId12"/>
      <w:pgSz w:w="11906" w:h="16838"/>
      <w:pgMar w:top="1134" w:right="851" w:bottom="1531" w:left="1701" w:header="567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919802" w14:textId="77777777" w:rsidR="00C11070" w:rsidRDefault="00C11070" w:rsidP="00A261D3">
      <w:pPr>
        <w:spacing w:line="240" w:lineRule="auto"/>
      </w:pPr>
      <w:r>
        <w:separator/>
      </w:r>
    </w:p>
  </w:endnote>
  <w:endnote w:type="continuationSeparator" w:id="0">
    <w:p w14:paraId="301D7869" w14:textId="77777777" w:rsidR="00C11070" w:rsidRDefault="00C11070" w:rsidP="00A26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800206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5FEA7424" w14:textId="77777777" w:rsidR="00A261D3" w:rsidRPr="00E66F6B" w:rsidRDefault="00A261D3">
        <w:pPr>
          <w:pStyle w:val="ae"/>
          <w:jc w:val="right"/>
          <w:rPr>
            <w:rFonts w:cs="Times New Roman"/>
            <w:szCs w:val="28"/>
          </w:rPr>
        </w:pPr>
        <w:r w:rsidRPr="00E66F6B">
          <w:rPr>
            <w:rFonts w:cs="Times New Roman"/>
            <w:szCs w:val="28"/>
          </w:rPr>
          <w:fldChar w:fldCharType="begin"/>
        </w:r>
        <w:r w:rsidRPr="00E66F6B">
          <w:rPr>
            <w:rFonts w:cs="Times New Roman"/>
            <w:szCs w:val="28"/>
          </w:rPr>
          <w:instrText>PAGE   \* MERGEFORMAT</w:instrText>
        </w:r>
        <w:r w:rsidRPr="00E66F6B">
          <w:rPr>
            <w:rFonts w:cs="Times New Roman"/>
            <w:szCs w:val="28"/>
          </w:rPr>
          <w:fldChar w:fldCharType="separate"/>
        </w:r>
        <w:r w:rsidR="002A280D">
          <w:rPr>
            <w:rFonts w:cs="Times New Roman"/>
            <w:noProof/>
            <w:szCs w:val="28"/>
          </w:rPr>
          <w:t>3</w:t>
        </w:r>
        <w:r w:rsidRPr="00E66F6B">
          <w:rPr>
            <w:rFonts w:cs="Times New Roman"/>
            <w:szCs w:val="28"/>
          </w:rPr>
          <w:fldChar w:fldCharType="end"/>
        </w:r>
      </w:p>
    </w:sdtContent>
  </w:sdt>
  <w:p w14:paraId="40767952" w14:textId="77777777" w:rsidR="00A261D3" w:rsidRDefault="00A261D3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37138A" w14:textId="77777777" w:rsidR="00C11070" w:rsidRDefault="00C11070" w:rsidP="00A261D3">
      <w:pPr>
        <w:spacing w:line="240" w:lineRule="auto"/>
      </w:pPr>
      <w:r>
        <w:separator/>
      </w:r>
    </w:p>
  </w:footnote>
  <w:footnote w:type="continuationSeparator" w:id="0">
    <w:p w14:paraId="1C8FD093" w14:textId="77777777" w:rsidR="00C11070" w:rsidRDefault="00C11070" w:rsidP="00A261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15A9F"/>
    <w:multiLevelType w:val="multilevel"/>
    <w:tmpl w:val="9FEA69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DDC3B3A"/>
    <w:multiLevelType w:val="hybridMultilevel"/>
    <w:tmpl w:val="0C462956"/>
    <w:lvl w:ilvl="0" w:tplc="408CA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9482FE2"/>
    <w:multiLevelType w:val="hybridMultilevel"/>
    <w:tmpl w:val="1F30DED0"/>
    <w:lvl w:ilvl="0" w:tplc="4FDACC3C">
      <w:numFmt w:val="bullet"/>
      <w:lvlText w:val="–"/>
      <w:lvlJc w:val="left"/>
      <w:pPr>
        <w:ind w:left="10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E4CCF86A">
      <w:numFmt w:val="bullet"/>
      <w:lvlText w:val="•"/>
      <w:lvlJc w:val="left"/>
      <w:pPr>
        <w:ind w:left="2024" w:hanging="212"/>
      </w:pPr>
      <w:rPr>
        <w:rFonts w:hint="default"/>
      </w:rPr>
    </w:lvl>
    <w:lvl w:ilvl="2" w:tplc="AF7239B0">
      <w:numFmt w:val="bullet"/>
      <w:lvlText w:val="•"/>
      <w:lvlJc w:val="left"/>
      <w:pPr>
        <w:ind w:left="3009" w:hanging="212"/>
      </w:pPr>
      <w:rPr>
        <w:rFonts w:hint="default"/>
      </w:rPr>
    </w:lvl>
    <w:lvl w:ilvl="3" w:tplc="738EAB2E">
      <w:numFmt w:val="bullet"/>
      <w:lvlText w:val="•"/>
      <w:lvlJc w:val="left"/>
      <w:pPr>
        <w:ind w:left="3993" w:hanging="212"/>
      </w:pPr>
      <w:rPr>
        <w:rFonts w:hint="default"/>
      </w:rPr>
    </w:lvl>
    <w:lvl w:ilvl="4" w:tplc="806C53F2">
      <w:numFmt w:val="bullet"/>
      <w:lvlText w:val="•"/>
      <w:lvlJc w:val="left"/>
      <w:pPr>
        <w:ind w:left="4978" w:hanging="212"/>
      </w:pPr>
      <w:rPr>
        <w:rFonts w:hint="default"/>
      </w:rPr>
    </w:lvl>
    <w:lvl w:ilvl="5" w:tplc="EA30F58A">
      <w:numFmt w:val="bullet"/>
      <w:lvlText w:val="•"/>
      <w:lvlJc w:val="left"/>
      <w:pPr>
        <w:ind w:left="5963" w:hanging="212"/>
      </w:pPr>
      <w:rPr>
        <w:rFonts w:hint="default"/>
      </w:rPr>
    </w:lvl>
    <w:lvl w:ilvl="6" w:tplc="783E4FDC">
      <w:numFmt w:val="bullet"/>
      <w:lvlText w:val="•"/>
      <w:lvlJc w:val="left"/>
      <w:pPr>
        <w:ind w:left="6947" w:hanging="212"/>
      </w:pPr>
      <w:rPr>
        <w:rFonts w:hint="default"/>
      </w:rPr>
    </w:lvl>
    <w:lvl w:ilvl="7" w:tplc="32DC6A0C">
      <w:numFmt w:val="bullet"/>
      <w:lvlText w:val="•"/>
      <w:lvlJc w:val="left"/>
      <w:pPr>
        <w:ind w:left="7932" w:hanging="212"/>
      </w:pPr>
      <w:rPr>
        <w:rFonts w:hint="default"/>
      </w:rPr>
    </w:lvl>
    <w:lvl w:ilvl="8" w:tplc="E6C24BFA">
      <w:numFmt w:val="bullet"/>
      <w:lvlText w:val="•"/>
      <w:lvlJc w:val="left"/>
      <w:pPr>
        <w:ind w:left="8917" w:hanging="212"/>
      </w:pPr>
      <w:rPr>
        <w:rFonts w:hint="default"/>
      </w:rPr>
    </w:lvl>
  </w:abstractNum>
  <w:abstractNum w:abstractNumId="3" w15:restartNumberingAfterBreak="0">
    <w:nsid w:val="48732CE0"/>
    <w:multiLevelType w:val="hybridMultilevel"/>
    <w:tmpl w:val="77C2C122"/>
    <w:lvl w:ilvl="0" w:tplc="4C14F6B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AC4290"/>
    <w:multiLevelType w:val="hybridMultilevel"/>
    <w:tmpl w:val="1F7C343E"/>
    <w:lvl w:ilvl="0" w:tplc="1C34654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FCA3EF5"/>
    <w:multiLevelType w:val="multilevel"/>
    <w:tmpl w:val="E54C384A"/>
    <w:lvl w:ilvl="0">
      <w:start w:val="1"/>
      <w:numFmt w:val="decimal"/>
      <w:lvlText w:val="%1"/>
      <w:lvlJc w:val="left"/>
      <w:pPr>
        <w:ind w:left="1522" w:hanging="70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2" w:hanging="7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2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4329" w:hanging="701"/>
      </w:pPr>
      <w:rPr>
        <w:rFonts w:hint="default"/>
      </w:rPr>
    </w:lvl>
    <w:lvl w:ilvl="4">
      <w:numFmt w:val="bullet"/>
      <w:lvlText w:val="•"/>
      <w:lvlJc w:val="left"/>
      <w:pPr>
        <w:ind w:left="5266" w:hanging="701"/>
      </w:pPr>
      <w:rPr>
        <w:rFonts w:hint="default"/>
      </w:rPr>
    </w:lvl>
    <w:lvl w:ilvl="5">
      <w:numFmt w:val="bullet"/>
      <w:lvlText w:val="•"/>
      <w:lvlJc w:val="left"/>
      <w:pPr>
        <w:ind w:left="6203" w:hanging="701"/>
      </w:pPr>
      <w:rPr>
        <w:rFonts w:hint="default"/>
      </w:rPr>
    </w:lvl>
    <w:lvl w:ilvl="6">
      <w:numFmt w:val="bullet"/>
      <w:lvlText w:val="•"/>
      <w:lvlJc w:val="left"/>
      <w:pPr>
        <w:ind w:left="7139" w:hanging="701"/>
      </w:pPr>
      <w:rPr>
        <w:rFonts w:hint="default"/>
      </w:rPr>
    </w:lvl>
    <w:lvl w:ilvl="7">
      <w:numFmt w:val="bullet"/>
      <w:lvlText w:val="•"/>
      <w:lvlJc w:val="left"/>
      <w:pPr>
        <w:ind w:left="8076" w:hanging="701"/>
      </w:pPr>
      <w:rPr>
        <w:rFonts w:hint="default"/>
      </w:rPr>
    </w:lvl>
    <w:lvl w:ilvl="8">
      <w:numFmt w:val="bullet"/>
      <w:lvlText w:val="•"/>
      <w:lvlJc w:val="left"/>
      <w:pPr>
        <w:ind w:left="9013" w:hanging="701"/>
      </w:pPr>
      <w:rPr>
        <w:rFonts w:hint="default"/>
      </w:rPr>
    </w:lvl>
  </w:abstractNum>
  <w:abstractNum w:abstractNumId="6" w15:restartNumberingAfterBreak="0">
    <w:nsid w:val="5BBC169C"/>
    <w:multiLevelType w:val="multilevel"/>
    <w:tmpl w:val="0FB059E8"/>
    <w:lvl w:ilvl="0">
      <w:start w:val="1"/>
      <w:numFmt w:val="decimal"/>
      <w:lvlText w:val="%1"/>
      <w:lvlJc w:val="left"/>
      <w:pPr>
        <w:ind w:left="3082" w:hanging="49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82" w:hanging="49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4641" w:hanging="493"/>
      </w:pPr>
      <w:rPr>
        <w:rFonts w:hint="default"/>
      </w:rPr>
    </w:lvl>
    <w:lvl w:ilvl="3">
      <w:numFmt w:val="bullet"/>
      <w:lvlText w:val="•"/>
      <w:lvlJc w:val="left"/>
      <w:pPr>
        <w:ind w:left="5421" w:hanging="493"/>
      </w:pPr>
      <w:rPr>
        <w:rFonts w:hint="default"/>
      </w:rPr>
    </w:lvl>
    <w:lvl w:ilvl="4">
      <w:numFmt w:val="bullet"/>
      <w:lvlText w:val="•"/>
      <w:lvlJc w:val="left"/>
      <w:pPr>
        <w:ind w:left="6202" w:hanging="493"/>
      </w:pPr>
      <w:rPr>
        <w:rFonts w:hint="default"/>
      </w:rPr>
    </w:lvl>
    <w:lvl w:ilvl="5">
      <w:numFmt w:val="bullet"/>
      <w:lvlText w:val="•"/>
      <w:lvlJc w:val="left"/>
      <w:pPr>
        <w:ind w:left="6983" w:hanging="493"/>
      </w:pPr>
      <w:rPr>
        <w:rFonts w:hint="default"/>
      </w:rPr>
    </w:lvl>
    <w:lvl w:ilvl="6">
      <w:numFmt w:val="bullet"/>
      <w:lvlText w:val="•"/>
      <w:lvlJc w:val="left"/>
      <w:pPr>
        <w:ind w:left="7763" w:hanging="493"/>
      </w:pPr>
      <w:rPr>
        <w:rFonts w:hint="default"/>
      </w:rPr>
    </w:lvl>
    <w:lvl w:ilvl="7">
      <w:numFmt w:val="bullet"/>
      <w:lvlText w:val="•"/>
      <w:lvlJc w:val="left"/>
      <w:pPr>
        <w:ind w:left="8544" w:hanging="493"/>
      </w:pPr>
      <w:rPr>
        <w:rFonts w:hint="default"/>
      </w:rPr>
    </w:lvl>
    <w:lvl w:ilvl="8">
      <w:numFmt w:val="bullet"/>
      <w:lvlText w:val="•"/>
      <w:lvlJc w:val="left"/>
      <w:pPr>
        <w:ind w:left="9325" w:hanging="493"/>
      </w:pPr>
      <w:rPr>
        <w:rFonts w:hint="default"/>
      </w:rPr>
    </w:lvl>
  </w:abstractNum>
  <w:abstractNum w:abstractNumId="7" w15:restartNumberingAfterBreak="0">
    <w:nsid w:val="5C6971A4"/>
    <w:multiLevelType w:val="hybridMultilevel"/>
    <w:tmpl w:val="CE08B7F2"/>
    <w:lvl w:ilvl="0" w:tplc="392010BA">
      <w:numFmt w:val="bullet"/>
      <w:lvlText w:val="–"/>
      <w:lvlJc w:val="left"/>
      <w:pPr>
        <w:ind w:left="1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AF6E044">
      <w:numFmt w:val="bullet"/>
      <w:lvlText w:val="•"/>
      <w:lvlJc w:val="left"/>
      <w:pPr>
        <w:ind w:left="1196" w:hanging="212"/>
      </w:pPr>
      <w:rPr>
        <w:rFonts w:hint="default"/>
      </w:rPr>
    </w:lvl>
    <w:lvl w:ilvl="2" w:tplc="2E549838">
      <w:numFmt w:val="bullet"/>
      <w:lvlText w:val="•"/>
      <w:lvlJc w:val="left"/>
      <w:pPr>
        <w:ind w:left="2273" w:hanging="212"/>
      </w:pPr>
      <w:rPr>
        <w:rFonts w:hint="default"/>
      </w:rPr>
    </w:lvl>
    <w:lvl w:ilvl="3" w:tplc="4C4ECEBA">
      <w:numFmt w:val="bullet"/>
      <w:lvlText w:val="•"/>
      <w:lvlJc w:val="left"/>
      <w:pPr>
        <w:ind w:left="3349" w:hanging="212"/>
      </w:pPr>
      <w:rPr>
        <w:rFonts w:hint="default"/>
      </w:rPr>
    </w:lvl>
    <w:lvl w:ilvl="4" w:tplc="344CC196">
      <w:numFmt w:val="bullet"/>
      <w:lvlText w:val="•"/>
      <w:lvlJc w:val="left"/>
      <w:pPr>
        <w:ind w:left="4426" w:hanging="212"/>
      </w:pPr>
      <w:rPr>
        <w:rFonts w:hint="default"/>
      </w:rPr>
    </w:lvl>
    <w:lvl w:ilvl="5" w:tplc="22A2EA52">
      <w:numFmt w:val="bullet"/>
      <w:lvlText w:val="•"/>
      <w:lvlJc w:val="left"/>
      <w:pPr>
        <w:ind w:left="5503" w:hanging="212"/>
      </w:pPr>
      <w:rPr>
        <w:rFonts w:hint="default"/>
      </w:rPr>
    </w:lvl>
    <w:lvl w:ilvl="6" w:tplc="E8EC3FC6">
      <w:numFmt w:val="bullet"/>
      <w:lvlText w:val="•"/>
      <w:lvlJc w:val="left"/>
      <w:pPr>
        <w:ind w:left="6579" w:hanging="212"/>
      </w:pPr>
      <w:rPr>
        <w:rFonts w:hint="default"/>
      </w:rPr>
    </w:lvl>
    <w:lvl w:ilvl="7" w:tplc="DD12AF78">
      <w:numFmt w:val="bullet"/>
      <w:lvlText w:val="•"/>
      <w:lvlJc w:val="left"/>
      <w:pPr>
        <w:ind w:left="7656" w:hanging="212"/>
      </w:pPr>
      <w:rPr>
        <w:rFonts w:hint="default"/>
      </w:rPr>
    </w:lvl>
    <w:lvl w:ilvl="8" w:tplc="0954500E">
      <w:numFmt w:val="bullet"/>
      <w:lvlText w:val="•"/>
      <w:lvlJc w:val="left"/>
      <w:pPr>
        <w:ind w:left="8733" w:hanging="212"/>
      </w:pPr>
      <w:rPr>
        <w:rFonts w:hint="default"/>
      </w:rPr>
    </w:lvl>
  </w:abstractNum>
  <w:abstractNum w:abstractNumId="8" w15:restartNumberingAfterBreak="0">
    <w:nsid w:val="70B40C47"/>
    <w:multiLevelType w:val="hybridMultilevel"/>
    <w:tmpl w:val="A192FDA2"/>
    <w:lvl w:ilvl="0" w:tplc="E56855BC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2101931"/>
    <w:multiLevelType w:val="multilevel"/>
    <w:tmpl w:val="2BDA97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09008116">
    <w:abstractNumId w:val="2"/>
  </w:num>
  <w:num w:numId="2" w16cid:durableId="1865629991">
    <w:abstractNumId w:val="6"/>
  </w:num>
  <w:num w:numId="3" w16cid:durableId="2122331667">
    <w:abstractNumId w:val="5"/>
  </w:num>
  <w:num w:numId="4" w16cid:durableId="1633246031">
    <w:abstractNumId w:val="7"/>
  </w:num>
  <w:num w:numId="5" w16cid:durableId="1924533378">
    <w:abstractNumId w:val="4"/>
  </w:num>
  <w:num w:numId="6" w16cid:durableId="422343517">
    <w:abstractNumId w:val="1"/>
  </w:num>
  <w:num w:numId="7" w16cid:durableId="614558305">
    <w:abstractNumId w:val="0"/>
  </w:num>
  <w:num w:numId="8" w16cid:durableId="1896577432">
    <w:abstractNumId w:val="9"/>
  </w:num>
  <w:num w:numId="9" w16cid:durableId="631252305">
    <w:abstractNumId w:val="8"/>
  </w:num>
  <w:num w:numId="10" w16cid:durableId="10035060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062"/>
    <w:rsid w:val="00005BA6"/>
    <w:rsid w:val="00022498"/>
    <w:rsid w:val="00031376"/>
    <w:rsid w:val="00032649"/>
    <w:rsid w:val="000610D4"/>
    <w:rsid w:val="00084D0C"/>
    <w:rsid w:val="000A0817"/>
    <w:rsid w:val="000E1EBD"/>
    <w:rsid w:val="000F48CA"/>
    <w:rsid w:val="00113554"/>
    <w:rsid w:val="00114C90"/>
    <w:rsid w:val="00115832"/>
    <w:rsid w:val="00142347"/>
    <w:rsid w:val="00194DDD"/>
    <w:rsid w:val="001C1B2A"/>
    <w:rsid w:val="00216771"/>
    <w:rsid w:val="0022441A"/>
    <w:rsid w:val="00236FF8"/>
    <w:rsid w:val="002726A4"/>
    <w:rsid w:val="00272905"/>
    <w:rsid w:val="002A280D"/>
    <w:rsid w:val="002D2BFB"/>
    <w:rsid w:val="002D7169"/>
    <w:rsid w:val="002E41B3"/>
    <w:rsid w:val="0030414E"/>
    <w:rsid w:val="00313CDD"/>
    <w:rsid w:val="003213DE"/>
    <w:rsid w:val="0032278F"/>
    <w:rsid w:val="003231D4"/>
    <w:rsid w:val="00337F54"/>
    <w:rsid w:val="003433AF"/>
    <w:rsid w:val="00362545"/>
    <w:rsid w:val="00380A9F"/>
    <w:rsid w:val="003907C4"/>
    <w:rsid w:val="003A11AF"/>
    <w:rsid w:val="003A3051"/>
    <w:rsid w:val="003B67B4"/>
    <w:rsid w:val="003C7652"/>
    <w:rsid w:val="003E0C81"/>
    <w:rsid w:val="003F1D9E"/>
    <w:rsid w:val="003F7B29"/>
    <w:rsid w:val="00414B8A"/>
    <w:rsid w:val="00423C73"/>
    <w:rsid w:val="00425FCD"/>
    <w:rsid w:val="00430F2B"/>
    <w:rsid w:val="004439D5"/>
    <w:rsid w:val="00466331"/>
    <w:rsid w:val="00466933"/>
    <w:rsid w:val="00470B4A"/>
    <w:rsid w:val="00482E6D"/>
    <w:rsid w:val="004B2B97"/>
    <w:rsid w:val="004B6CA9"/>
    <w:rsid w:val="004E298C"/>
    <w:rsid w:val="004E64B8"/>
    <w:rsid w:val="00512040"/>
    <w:rsid w:val="00526A60"/>
    <w:rsid w:val="00544D0A"/>
    <w:rsid w:val="00547615"/>
    <w:rsid w:val="00563F86"/>
    <w:rsid w:val="00573785"/>
    <w:rsid w:val="00586643"/>
    <w:rsid w:val="005A0388"/>
    <w:rsid w:val="005A0C61"/>
    <w:rsid w:val="005A48D4"/>
    <w:rsid w:val="005C6EEB"/>
    <w:rsid w:val="005E5990"/>
    <w:rsid w:val="00601F89"/>
    <w:rsid w:val="006030D5"/>
    <w:rsid w:val="00631794"/>
    <w:rsid w:val="006320BF"/>
    <w:rsid w:val="0063591E"/>
    <w:rsid w:val="006575BE"/>
    <w:rsid w:val="00682755"/>
    <w:rsid w:val="00690883"/>
    <w:rsid w:val="006D6278"/>
    <w:rsid w:val="0073174A"/>
    <w:rsid w:val="007332BA"/>
    <w:rsid w:val="007401FE"/>
    <w:rsid w:val="00742246"/>
    <w:rsid w:val="00755D61"/>
    <w:rsid w:val="00770CAC"/>
    <w:rsid w:val="00775E8C"/>
    <w:rsid w:val="007763F3"/>
    <w:rsid w:val="007A0113"/>
    <w:rsid w:val="007A1BE9"/>
    <w:rsid w:val="007A4151"/>
    <w:rsid w:val="007B491A"/>
    <w:rsid w:val="007C1B93"/>
    <w:rsid w:val="007C49BE"/>
    <w:rsid w:val="007C5B41"/>
    <w:rsid w:val="007C73CB"/>
    <w:rsid w:val="007C7952"/>
    <w:rsid w:val="007D326F"/>
    <w:rsid w:val="007D485E"/>
    <w:rsid w:val="007D7253"/>
    <w:rsid w:val="00817BEC"/>
    <w:rsid w:val="00844698"/>
    <w:rsid w:val="00873A46"/>
    <w:rsid w:val="0088139E"/>
    <w:rsid w:val="00881931"/>
    <w:rsid w:val="00887EC4"/>
    <w:rsid w:val="00891B13"/>
    <w:rsid w:val="008B0DAF"/>
    <w:rsid w:val="008B2A2C"/>
    <w:rsid w:val="008C7AC2"/>
    <w:rsid w:val="008E49EA"/>
    <w:rsid w:val="00932473"/>
    <w:rsid w:val="009A3F62"/>
    <w:rsid w:val="009B247C"/>
    <w:rsid w:val="009C6EAB"/>
    <w:rsid w:val="009D2AB9"/>
    <w:rsid w:val="009E5663"/>
    <w:rsid w:val="00A24F74"/>
    <w:rsid w:val="00A261D3"/>
    <w:rsid w:val="00A61F97"/>
    <w:rsid w:val="00A651C4"/>
    <w:rsid w:val="00A700D1"/>
    <w:rsid w:val="00A7587D"/>
    <w:rsid w:val="00A857E4"/>
    <w:rsid w:val="00AA37E2"/>
    <w:rsid w:val="00AF61FA"/>
    <w:rsid w:val="00B044F0"/>
    <w:rsid w:val="00B06917"/>
    <w:rsid w:val="00B11FBD"/>
    <w:rsid w:val="00B16156"/>
    <w:rsid w:val="00B2576B"/>
    <w:rsid w:val="00B4479B"/>
    <w:rsid w:val="00B600D4"/>
    <w:rsid w:val="00B61719"/>
    <w:rsid w:val="00B744A7"/>
    <w:rsid w:val="00B84AAA"/>
    <w:rsid w:val="00B950B7"/>
    <w:rsid w:val="00B96DC6"/>
    <w:rsid w:val="00BC5ED3"/>
    <w:rsid w:val="00BC6135"/>
    <w:rsid w:val="00BD4769"/>
    <w:rsid w:val="00BE1753"/>
    <w:rsid w:val="00C11070"/>
    <w:rsid w:val="00C23FB6"/>
    <w:rsid w:val="00C40EB9"/>
    <w:rsid w:val="00C4200A"/>
    <w:rsid w:val="00C625BA"/>
    <w:rsid w:val="00C70C0D"/>
    <w:rsid w:val="00C75A56"/>
    <w:rsid w:val="00C77A98"/>
    <w:rsid w:val="00CA3008"/>
    <w:rsid w:val="00CA3875"/>
    <w:rsid w:val="00CB114D"/>
    <w:rsid w:val="00CE4A2F"/>
    <w:rsid w:val="00CF55DB"/>
    <w:rsid w:val="00D03647"/>
    <w:rsid w:val="00D25F59"/>
    <w:rsid w:val="00D33819"/>
    <w:rsid w:val="00D35062"/>
    <w:rsid w:val="00D35519"/>
    <w:rsid w:val="00D717DE"/>
    <w:rsid w:val="00D7379E"/>
    <w:rsid w:val="00DB3AAF"/>
    <w:rsid w:val="00DD4DD9"/>
    <w:rsid w:val="00DE4A55"/>
    <w:rsid w:val="00E3204A"/>
    <w:rsid w:val="00E46EB1"/>
    <w:rsid w:val="00E66F6B"/>
    <w:rsid w:val="00E77958"/>
    <w:rsid w:val="00E82007"/>
    <w:rsid w:val="00E92455"/>
    <w:rsid w:val="00E93DFD"/>
    <w:rsid w:val="00E97B5F"/>
    <w:rsid w:val="00EE5913"/>
    <w:rsid w:val="00EF338F"/>
    <w:rsid w:val="00F2200E"/>
    <w:rsid w:val="00F27189"/>
    <w:rsid w:val="00F310F5"/>
    <w:rsid w:val="00F3684E"/>
    <w:rsid w:val="00F407FC"/>
    <w:rsid w:val="00F8323D"/>
    <w:rsid w:val="00F84885"/>
    <w:rsid w:val="00F87F3E"/>
    <w:rsid w:val="00FB0093"/>
    <w:rsid w:val="00FB2A9F"/>
    <w:rsid w:val="00FB31E5"/>
    <w:rsid w:val="00FD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328E1"/>
  <w15:chartTrackingRefBased/>
  <w15:docId w15:val="{C95337C2-E0D8-429C-B011-8C57A5D4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4151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6156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A0817"/>
    <w:pPr>
      <w:widowControl w:val="0"/>
      <w:jc w:val="left"/>
      <w:outlineLvl w:val="1"/>
    </w:pPr>
    <w:rPr>
      <w:rFonts w:eastAsia="Times New Roman" w:cs="Times New Roman"/>
      <w:b/>
      <w:bCs/>
      <w:szCs w:val="28"/>
      <w:lang w:val="en-US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41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Содержание"/>
    <w:basedOn w:val="a"/>
    <w:next w:val="a"/>
    <w:link w:val="a4"/>
    <w:qFormat/>
    <w:rsid w:val="008E49EA"/>
    <w:pPr>
      <w:numPr>
        <w:ilvl w:val="1"/>
      </w:numPr>
      <w:tabs>
        <w:tab w:val="right" w:leader="dot" w:pos="9072"/>
      </w:tabs>
      <w:spacing w:before="120" w:after="120" w:line="240" w:lineRule="auto"/>
      <w:ind w:firstLine="709"/>
    </w:pPr>
    <w:rPr>
      <w:i/>
    </w:rPr>
  </w:style>
  <w:style w:type="character" w:customStyle="1" w:styleId="a4">
    <w:name w:val="Подзаголовок Знак"/>
    <w:aliases w:val="Содержание Знак"/>
    <w:basedOn w:val="a0"/>
    <w:link w:val="a3"/>
    <w:rsid w:val="008E49EA"/>
    <w:rPr>
      <w:rFonts w:ascii="Times New Roman" w:hAnsi="Times New Roman"/>
      <w:i/>
      <w:sz w:val="28"/>
    </w:rPr>
  </w:style>
  <w:style w:type="character" w:customStyle="1" w:styleId="20">
    <w:name w:val="Заголовок 2 Знак"/>
    <w:basedOn w:val="a0"/>
    <w:link w:val="2"/>
    <w:uiPriority w:val="1"/>
    <w:rsid w:val="000A0817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/>
    </w:rPr>
  </w:style>
  <w:style w:type="paragraph" w:styleId="a5">
    <w:name w:val="Body Text Indent"/>
    <w:basedOn w:val="a"/>
    <w:link w:val="a6"/>
    <w:rsid w:val="00D35062"/>
    <w:pPr>
      <w:spacing w:line="240" w:lineRule="auto"/>
    </w:pPr>
    <w:rPr>
      <w:rFonts w:eastAsia="Times New Roman" w:cs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rsid w:val="00D3506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D35062"/>
    <w:pPr>
      <w:spacing w:line="288" w:lineRule="auto"/>
      <w:jc w:val="center"/>
    </w:pPr>
    <w:rPr>
      <w:rFonts w:ascii="Arial" w:eastAsia="Times New Roman" w:hAnsi="Arial" w:cs="Times New Roman"/>
      <w:b/>
      <w:sz w:val="38"/>
      <w:szCs w:val="20"/>
    </w:rPr>
  </w:style>
  <w:style w:type="character" w:customStyle="1" w:styleId="a8">
    <w:name w:val="Заголовок Знак"/>
    <w:basedOn w:val="a0"/>
    <w:link w:val="a7"/>
    <w:rsid w:val="00D35062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Body Text"/>
    <w:basedOn w:val="a"/>
    <w:link w:val="aa"/>
    <w:uiPriority w:val="99"/>
    <w:unhideWhenUsed/>
    <w:rsid w:val="00D35062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D3506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D35062"/>
    <w:pPr>
      <w:widowControl w:val="0"/>
      <w:spacing w:line="240" w:lineRule="auto"/>
      <w:ind w:left="112"/>
    </w:pPr>
    <w:rPr>
      <w:rFonts w:eastAsia="Times New Roman" w:cs="Times New Roman"/>
      <w:lang w:val="en-US" w:eastAsia="en-US"/>
    </w:rPr>
  </w:style>
  <w:style w:type="paragraph" w:customStyle="1" w:styleId="Default">
    <w:name w:val="Default"/>
    <w:rsid w:val="00D3506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261D3"/>
    <w:rPr>
      <w:rFonts w:eastAsiaTheme="minorEastAsia"/>
      <w:lang w:eastAsia="ru-RU"/>
    </w:rPr>
  </w:style>
  <w:style w:type="paragraph" w:styleId="ae">
    <w:name w:val="footer"/>
    <w:basedOn w:val="a"/>
    <w:link w:val="af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261D3"/>
    <w:rPr>
      <w:rFonts w:eastAsiaTheme="minorEastAsia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E92455"/>
    <w:pPr>
      <w:spacing w:line="240" w:lineRule="auto"/>
    </w:pPr>
    <w:rPr>
      <w:rFonts w:cs="Times New Roman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92455"/>
    <w:rPr>
      <w:rFonts w:ascii="Times New Roman" w:eastAsiaTheme="minorEastAsia" w:hAnsi="Times New Roman" w:cs="Times New Roman"/>
      <w:sz w:val="18"/>
      <w:szCs w:val="18"/>
      <w:lang w:eastAsia="ru-RU"/>
    </w:rPr>
  </w:style>
  <w:style w:type="table" w:styleId="af2">
    <w:name w:val="Table Grid"/>
    <w:basedOn w:val="a1"/>
    <w:uiPriority w:val="39"/>
    <w:rsid w:val="00B9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f2"/>
    <w:uiPriority w:val="39"/>
    <w:rsid w:val="002A280D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16156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A415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8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ECB62-95C6-4B5F-A260-6266281B5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8</Pages>
  <Words>1443</Words>
  <Characters>8228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Романюк М.В.</dc:creator>
  <cp:keywords/>
  <dc:description/>
  <cp:lastModifiedBy>Vediz_antonova *</cp:lastModifiedBy>
  <cp:revision>24</cp:revision>
  <cp:lastPrinted>2019-03-16T13:03:00Z</cp:lastPrinted>
  <dcterms:created xsi:type="dcterms:W3CDTF">2024-09-07T08:53:00Z</dcterms:created>
  <dcterms:modified xsi:type="dcterms:W3CDTF">2024-10-10T07:56:00Z</dcterms:modified>
</cp:coreProperties>
</file>